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CA970" w14:textId="77777777" w:rsidR="00E87FCE" w:rsidRDefault="00E87FCE" w:rsidP="00E87FCE">
      <w:pPr>
        <w:jc w:val="center"/>
        <w:rPr>
          <w:rFonts w:ascii="Times New Roman" w:eastAsia="Times New Roman" w:hAnsi="Times New Roman" w:cs="Times New Roman"/>
          <w:kern w:val="0"/>
          <w:lang w:val="el-GR" w:eastAsia="el-CY"/>
          <w14:ligatures w14:val="none"/>
        </w:rPr>
      </w:pPr>
      <w:r>
        <w:rPr>
          <w:noProof/>
        </w:rPr>
        <w:drawing>
          <wp:inline distT="0" distB="0" distL="0" distR="0" wp14:anchorId="63187239" wp14:editId="3BE2EE65">
            <wp:extent cx="3560445" cy="860181"/>
            <wp:effectExtent l="19050" t="19050" r="20955" b="16510"/>
            <wp:docPr id="1328293331" name="Εικόνα 2" descr="Λογότυπο Πανεπιστημίου Κύπρου -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Λογότυπο Πανεπιστημίου Κύπρου - Branding"/>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571518" cy="862856"/>
                    </a:xfrm>
                    <a:prstGeom prst="rect">
                      <a:avLst/>
                    </a:prstGeom>
                    <a:noFill/>
                    <a:ln>
                      <a:solidFill>
                        <a:schemeClr val="tx1"/>
                      </a:solidFill>
                    </a:ln>
                  </pic:spPr>
                </pic:pic>
              </a:graphicData>
            </a:graphic>
          </wp:inline>
        </w:drawing>
      </w:r>
    </w:p>
    <w:p w14:paraId="15460689" w14:textId="5F558194" w:rsidR="00E87FCE" w:rsidRDefault="00E87FCE" w:rsidP="00E87FCE">
      <w:pPr>
        <w:jc w:val="both"/>
        <w:rPr>
          <w:rFonts w:ascii="Times New Roman" w:eastAsia="Times New Roman" w:hAnsi="Times New Roman" w:cs="Times New Roman"/>
          <w:kern w:val="0"/>
          <w:lang w:val="el-GR" w:eastAsia="el-CY"/>
          <w14:ligatures w14:val="none"/>
        </w:rPr>
      </w:pPr>
      <w:r>
        <w:rPr>
          <w:rFonts w:ascii="Times New Roman" w:eastAsia="Times New Roman" w:hAnsi="Times New Roman" w:cs="Times New Roman"/>
          <w:kern w:val="0"/>
          <w:lang w:val="el-GR" w:eastAsia="el-CY"/>
          <w14:ligatures w14:val="none"/>
        </w:rPr>
        <w:t>_______________________________________________________________</w:t>
      </w:r>
    </w:p>
    <w:p w14:paraId="3A756473" w14:textId="77777777" w:rsidR="00E87FCE" w:rsidRPr="0001552D" w:rsidRDefault="00E87FCE" w:rsidP="00E87FCE">
      <w:pPr>
        <w:spacing w:after="0" w:line="240" w:lineRule="auto"/>
        <w:jc w:val="both"/>
        <w:rPr>
          <w:rFonts w:ascii="Times New Roman" w:eastAsia="Times New Roman" w:hAnsi="Times New Roman" w:cs="Times New Roman"/>
          <w:kern w:val="0"/>
          <w:lang w:val="el-GR" w:eastAsia="el-CY"/>
          <w14:ligatures w14:val="none"/>
        </w:rPr>
      </w:pPr>
      <w:r w:rsidRPr="0001552D">
        <w:rPr>
          <w:rFonts w:ascii="Times New Roman" w:eastAsia="Times New Roman" w:hAnsi="Times New Roman" w:cs="Times New Roman"/>
          <w:b/>
          <w:bCs/>
          <w:kern w:val="0"/>
          <w:lang w:val="el-GR" w:eastAsia="el-CY"/>
          <w14:ligatures w14:val="none"/>
        </w:rPr>
        <w:t xml:space="preserve">ΤΟΜ 469 :  Τουρκοκυπριακή Κοινότητα </w:t>
      </w:r>
      <w:r w:rsidRPr="0001552D">
        <w:rPr>
          <w:rFonts w:ascii="Times New Roman" w:eastAsia="Times New Roman" w:hAnsi="Times New Roman" w:cs="Times New Roman"/>
          <w:kern w:val="0"/>
          <w:lang w:val="el-GR" w:eastAsia="el-CY"/>
          <w14:ligatures w14:val="none"/>
        </w:rPr>
        <w:t xml:space="preserve"> Δ/Π  16:30-18:00   ΠΤΕΡ  Ε116 </w:t>
      </w:r>
    </w:p>
    <w:p w14:paraId="449B6FD6" w14:textId="77777777" w:rsidR="00E87FCE" w:rsidRDefault="00E87FCE" w:rsidP="00E87FCE">
      <w:pPr>
        <w:spacing w:after="0" w:line="240" w:lineRule="auto"/>
        <w:jc w:val="both"/>
        <w:rPr>
          <w:rFonts w:ascii="Times New Roman" w:eastAsia="Times New Roman" w:hAnsi="Times New Roman" w:cs="Times New Roman"/>
          <w:b/>
          <w:bCs/>
          <w:kern w:val="0"/>
          <w:lang w:val="el-GR" w:eastAsia="el-CY"/>
          <w14:ligatures w14:val="none"/>
        </w:rPr>
      </w:pPr>
    </w:p>
    <w:p w14:paraId="43CCA41A" w14:textId="77777777" w:rsidR="00FB082C" w:rsidRPr="00FB082C" w:rsidRDefault="00E87FCE" w:rsidP="00FB082C">
      <w:pPr>
        <w:rPr>
          <w:rFonts w:ascii="Times New Roman" w:hAnsi="Times New Roman" w:cs="Times New Roman"/>
          <w:lang w:val="el-GR"/>
        </w:rPr>
      </w:pPr>
      <w:r w:rsidRPr="00E87FCE">
        <w:rPr>
          <w:rFonts w:ascii="Times New Roman" w:eastAsia="Times New Roman" w:hAnsi="Times New Roman" w:cs="Times New Roman"/>
          <w:b/>
          <w:bCs/>
          <w:kern w:val="0"/>
          <w:lang w:val="el-GR" w:eastAsia="el-CY"/>
          <w14:ligatures w14:val="none"/>
        </w:rPr>
        <w:t>ΔΙΑΛΕΞΗ  2</w:t>
      </w:r>
      <w:r w:rsidRPr="00E87FCE">
        <w:rPr>
          <w:rFonts w:ascii="Times New Roman" w:eastAsia="Times New Roman" w:hAnsi="Times New Roman" w:cs="Times New Roman"/>
          <w:b/>
          <w:bCs/>
          <w:kern w:val="0"/>
          <w:vertAlign w:val="superscript"/>
          <w:lang w:val="el-GR" w:eastAsia="el-CY"/>
          <w14:ligatures w14:val="none"/>
        </w:rPr>
        <w:t>η</w:t>
      </w:r>
      <w:r w:rsidRPr="00E87FCE">
        <w:rPr>
          <w:rFonts w:ascii="Times New Roman" w:eastAsia="Times New Roman" w:hAnsi="Times New Roman" w:cs="Times New Roman"/>
          <w:b/>
          <w:bCs/>
          <w:kern w:val="0"/>
          <w:lang w:val="el-GR" w:eastAsia="el-CY"/>
          <w14:ligatures w14:val="none"/>
        </w:rPr>
        <w:t xml:space="preserve"> : </w:t>
      </w:r>
      <w:r w:rsidR="00FB082C" w:rsidRPr="00FB082C">
        <w:rPr>
          <w:rFonts w:ascii="Times New Roman" w:hAnsi="Times New Roman" w:cs="Times New Roman"/>
          <w:lang w:val="el-GR"/>
        </w:rPr>
        <w:t xml:space="preserve">Ι. «Από  το οθωμανικό παραδοσιακό πλαίσιο εξουσίας στη βρετανική αποικιοκρατική διοικητική λογική» : </w:t>
      </w:r>
    </w:p>
    <w:p w14:paraId="73E83AB8" w14:textId="77777777" w:rsidR="00FB082C" w:rsidRPr="0008054C" w:rsidRDefault="00FB082C" w:rsidP="00FB082C">
      <w:pPr>
        <w:ind w:left="720" w:firstLine="720"/>
        <w:rPr>
          <w:rFonts w:ascii="Times New Roman" w:hAnsi="Times New Roman" w:cs="Times New Roman"/>
          <w:lang w:val="el-GR"/>
        </w:rPr>
      </w:pPr>
      <w:r w:rsidRPr="00FB082C">
        <w:rPr>
          <w:rFonts w:ascii="Times New Roman" w:hAnsi="Times New Roman" w:cs="Times New Roman"/>
          <w:lang w:val="el-GR"/>
        </w:rPr>
        <w:t xml:space="preserve">Ι.Ι. Ο τερματισμός της κυριαρχίας της μουσουλμανικής ελίτ  </w:t>
      </w:r>
    </w:p>
    <w:p w14:paraId="148A74DB" w14:textId="4428FFC0" w:rsidR="00E87FCE" w:rsidRDefault="00E87FCE" w:rsidP="00FB082C">
      <w:pPr>
        <w:rPr>
          <w:rFonts w:ascii="Times New Roman" w:eastAsia="Times New Roman" w:hAnsi="Times New Roman" w:cs="Times New Roman"/>
          <w:kern w:val="0"/>
          <w:lang w:val="el-GR" w:eastAsia="el-CY"/>
          <w14:ligatures w14:val="none"/>
        </w:rPr>
      </w:pPr>
      <w:r>
        <w:rPr>
          <w:rFonts w:ascii="Times New Roman" w:eastAsia="Times New Roman" w:hAnsi="Times New Roman" w:cs="Times New Roman"/>
          <w:kern w:val="0"/>
          <w:lang w:val="el-GR" w:eastAsia="el-CY"/>
          <w14:ligatures w14:val="none"/>
        </w:rPr>
        <w:t>___________________________________________________________________________</w:t>
      </w:r>
    </w:p>
    <w:p w14:paraId="1EB1BC85" w14:textId="77777777" w:rsidR="00E87FCE" w:rsidRDefault="00E87FCE" w:rsidP="00E87FCE">
      <w:pPr>
        <w:spacing w:after="0" w:line="240" w:lineRule="auto"/>
        <w:jc w:val="both"/>
        <w:rPr>
          <w:rFonts w:ascii="Times New Roman" w:eastAsia="Times New Roman" w:hAnsi="Times New Roman" w:cs="Times New Roman"/>
          <w:kern w:val="0"/>
          <w:lang w:val="el-GR" w:eastAsia="el-CY"/>
          <w14:ligatures w14:val="none"/>
        </w:rPr>
      </w:pPr>
    </w:p>
    <w:p w14:paraId="2399EE52" w14:textId="77777777" w:rsidR="00E87FCE" w:rsidRPr="00BF01FC" w:rsidRDefault="00E87FCE" w:rsidP="00E87FCE">
      <w:pPr>
        <w:spacing w:after="0" w:line="240" w:lineRule="auto"/>
        <w:jc w:val="both"/>
        <w:rPr>
          <w:rFonts w:ascii="Times New Roman" w:eastAsia="Times New Roman" w:hAnsi="Times New Roman" w:cs="Times New Roman"/>
          <w:kern w:val="0"/>
          <w:lang w:val="el-GR" w:eastAsia="el-CY"/>
          <w14:ligatures w14:val="none"/>
        </w:rPr>
      </w:pPr>
      <w:r w:rsidRPr="00BF01FC">
        <w:rPr>
          <w:rFonts w:ascii="Times New Roman" w:eastAsia="Times New Roman" w:hAnsi="Times New Roman" w:cs="Times New Roman"/>
          <w:kern w:val="0"/>
          <w:lang w:val="el-GR" w:eastAsia="el-CY"/>
          <w14:ligatures w14:val="none"/>
        </w:rPr>
        <w:t xml:space="preserve">Ελένη Χαραλάμπους </w:t>
      </w:r>
    </w:p>
    <w:p w14:paraId="63587583" w14:textId="77777777" w:rsidR="00E87FCE" w:rsidRPr="00BF01FC" w:rsidRDefault="00E87FCE" w:rsidP="00E87FCE">
      <w:pPr>
        <w:spacing w:after="0" w:line="240" w:lineRule="auto"/>
        <w:jc w:val="both"/>
        <w:rPr>
          <w:rFonts w:ascii="Times New Roman" w:eastAsia="Times New Roman" w:hAnsi="Times New Roman" w:cs="Times New Roman"/>
          <w:kern w:val="0"/>
          <w:lang w:val="el-GR" w:eastAsia="el-CY"/>
          <w14:ligatures w14:val="none"/>
        </w:rPr>
      </w:pPr>
      <w:r w:rsidRPr="00BF01FC">
        <w:rPr>
          <w:rFonts w:ascii="Times New Roman" w:eastAsia="Times New Roman" w:hAnsi="Times New Roman" w:cs="Times New Roman"/>
          <w:kern w:val="0"/>
          <w:lang w:val="el-GR" w:eastAsia="el-CY"/>
          <w14:ligatures w14:val="none"/>
        </w:rPr>
        <w:t>Ειδική Επιστήμονας</w:t>
      </w:r>
    </w:p>
    <w:p w14:paraId="53A1057F" w14:textId="77777777" w:rsidR="00E87FCE" w:rsidRPr="00BF01FC" w:rsidRDefault="00E87FCE" w:rsidP="00E87FCE">
      <w:pPr>
        <w:spacing w:after="0" w:line="240" w:lineRule="auto"/>
        <w:jc w:val="both"/>
        <w:rPr>
          <w:rFonts w:ascii="Times New Roman" w:eastAsia="Times New Roman" w:hAnsi="Times New Roman" w:cs="Times New Roman"/>
          <w:kern w:val="0"/>
          <w:lang w:val="el-GR" w:eastAsia="el-CY"/>
          <w14:ligatures w14:val="none"/>
        </w:rPr>
      </w:pPr>
      <w:r w:rsidRPr="00BF01FC">
        <w:rPr>
          <w:rFonts w:ascii="Times New Roman" w:eastAsia="Times New Roman" w:hAnsi="Times New Roman" w:cs="Times New Roman"/>
          <w:kern w:val="0"/>
          <w:lang w:val="el-GR" w:eastAsia="el-CY"/>
          <w14:ligatures w14:val="none"/>
        </w:rPr>
        <w:t>Τμήμα Το</w:t>
      </w:r>
      <w:r>
        <w:rPr>
          <w:rFonts w:ascii="Times New Roman" w:eastAsia="Times New Roman" w:hAnsi="Times New Roman" w:cs="Times New Roman"/>
          <w:kern w:val="0"/>
          <w:lang w:val="el-GR" w:eastAsia="el-CY"/>
          <w14:ligatures w14:val="none"/>
        </w:rPr>
        <w:t>υ</w:t>
      </w:r>
      <w:r w:rsidRPr="00BF01FC">
        <w:rPr>
          <w:rFonts w:ascii="Times New Roman" w:eastAsia="Times New Roman" w:hAnsi="Times New Roman" w:cs="Times New Roman"/>
          <w:kern w:val="0"/>
          <w:lang w:val="el-GR" w:eastAsia="el-CY"/>
          <w14:ligatures w14:val="none"/>
        </w:rPr>
        <w:t>ρκικ</w:t>
      </w:r>
      <w:r>
        <w:rPr>
          <w:rFonts w:ascii="Times New Roman" w:eastAsia="Times New Roman" w:hAnsi="Times New Roman" w:cs="Times New Roman"/>
          <w:kern w:val="0"/>
          <w:lang w:val="el-GR" w:eastAsia="el-CY"/>
          <w14:ligatures w14:val="none"/>
        </w:rPr>
        <w:t>ώ</w:t>
      </w:r>
      <w:r w:rsidRPr="00BF01FC">
        <w:rPr>
          <w:rFonts w:ascii="Times New Roman" w:eastAsia="Times New Roman" w:hAnsi="Times New Roman" w:cs="Times New Roman"/>
          <w:kern w:val="0"/>
          <w:lang w:val="el-GR" w:eastAsia="el-CY"/>
          <w14:ligatures w14:val="none"/>
        </w:rPr>
        <w:t>ν και Μεσανατολικών Σπουδών</w:t>
      </w:r>
    </w:p>
    <w:p w14:paraId="635CA9FC" w14:textId="77777777" w:rsidR="00E87FCE" w:rsidRPr="00BF01FC" w:rsidRDefault="00E87FCE" w:rsidP="00E87FCE">
      <w:pPr>
        <w:spacing w:after="0" w:line="240" w:lineRule="auto"/>
        <w:jc w:val="both"/>
        <w:rPr>
          <w:rFonts w:ascii="Times New Roman" w:eastAsia="Times New Roman" w:hAnsi="Times New Roman" w:cs="Times New Roman"/>
          <w:kern w:val="0"/>
          <w:lang w:val="el-GR" w:eastAsia="el-CY"/>
          <w14:ligatures w14:val="none"/>
        </w:rPr>
      </w:pPr>
      <w:r>
        <w:rPr>
          <w:rFonts w:ascii="Times New Roman" w:eastAsia="Times New Roman" w:hAnsi="Times New Roman" w:cs="Times New Roman"/>
          <w:kern w:val="0"/>
          <w:lang w:val="el-GR" w:eastAsia="el-CY"/>
          <w14:ligatures w14:val="none"/>
        </w:rPr>
        <w:t xml:space="preserve">Εαρινό </w:t>
      </w:r>
      <w:r w:rsidRPr="00BF01FC">
        <w:rPr>
          <w:rFonts w:ascii="Times New Roman" w:eastAsia="Times New Roman" w:hAnsi="Times New Roman" w:cs="Times New Roman"/>
          <w:kern w:val="0"/>
          <w:lang w:val="el-GR" w:eastAsia="el-CY"/>
          <w14:ligatures w14:val="none"/>
        </w:rPr>
        <w:t>Εξάμηνο 202</w:t>
      </w:r>
      <w:r>
        <w:rPr>
          <w:rFonts w:ascii="Times New Roman" w:eastAsia="Times New Roman" w:hAnsi="Times New Roman" w:cs="Times New Roman"/>
          <w:kern w:val="0"/>
          <w:lang w:val="el-GR" w:eastAsia="el-CY"/>
          <w14:ligatures w14:val="none"/>
        </w:rPr>
        <w:t>5</w:t>
      </w:r>
    </w:p>
    <w:p w14:paraId="2CBA7317" w14:textId="7E9DCEB7" w:rsidR="00F856FA" w:rsidRPr="005D4916" w:rsidRDefault="00F856FA" w:rsidP="005D4916">
      <w:pPr>
        <w:spacing w:after="0" w:line="276" w:lineRule="auto"/>
        <w:jc w:val="both"/>
        <w:rPr>
          <w:rFonts w:ascii="Times New Roman" w:eastAsia="Times New Roman" w:hAnsi="Times New Roman" w:cs="Times New Roman"/>
          <w:kern w:val="0"/>
          <w:lang w:val="el-GR" w:eastAsia="el-CY"/>
          <w14:ligatures w14:val="none"/>
        </w:rPr>
      </w:pPr>
      <w:r w:rsidRPr="005D4916">
        <w:rPr>
          <w:rFonts w:ascii="Times New Roman" w:eastAsia="Times New Roman" w:hAnsi="Times New Roman" w:cs="Times New Roman"/>
          <w:kern w:val="0"/>
          <w:lang w:val="el-GR" w:eastAsia="el-CY"/>
          <w14:ligatures w14:val="none"/>
        </w:rPr>
        <w:t>____________________________________________________________________</w:t>
      </w:r>
    </w:p>
    <w:p w14:paraId="2AB89C5D" w14:textId="77777777" w:rsidR="00E87FCE" w:rsidRDefault="00E87FCE" w:rsidP="005D4916">
      <w:pPr>
        <w:spacing w:after="0" w:line="276" w:lineRule="auto"/>
        <w:jc w:val="both"/>
        <w:rPr>
          <w:rFonts w:ascii="Times New Roman" w:hAnsi="Times New Roman" w:cs="Times New Roman"/>
          <w:b/>
          <w:bCs/>
          <w:lang w:val="el-GR"/>
        </w:rPr>
      </w:pPr>
    </w:p>
    <w:p w14:paraId="10E2F876" w14:textId="0738D7BA" w:rsidR="003E6F8E" w:rsidRPr="00E87FCE" w:rsidRDefault="00F856FA" w:rsidP="005D4916">
      <w:pPr>
        <w:spacing w:after="0" w:line="276" w:lineRule="auto"/>
        <w:jc w:val="both"/>
        <w:rPr>
          <w:rFonts w:ascii="Times New Roman" w:hAnsi="Times New Roman" w:cs="Times New Roman"/>
          <w:b/>
          <w:bCs/>
          <w:sz w:val="24"/>
          <w:szCs w:val="24"/>
          <w:lang w:val="el-GR"/>
        </w:rPr>
      </w:pPr>
      <w:r w:rsidRPr="00E87FCE">
        <w:rPr>
          <w:rFonts w:ascii="Times New Roman" w:hAnsi="Times New Roman" w:cs="Times New Roman"/>
          <w:b/>
          <w:bCs/>
          <w:sz w:val="24"/>
          <w:szCs w:val="24"/>
          <w:lang w:val="el-GR"/>
        </w:rPr>
        <w:t xml:space="preserve">Πίνακας περιεχομένων </w:t>
      </w:r>
    </w:p>
    <w:p w14:paraId="68C4EE2F" w14:textId="77777777" w:rsidR="00F856FA" w:rsidRPr="00E87FCE" w:rsidRDefault="00F856FA" w:rsidP="005D4916">
      <w:pPr>
        <w:spacing w:after="0" w:line="276" w:lineRule="auto"/>
        <w:jc w:val="both"/>
        <w:rPr>
          <w:rFonts w:ascii="Times New Roman" w:eastAsia="Times New Roman" w:hAnsi="Times New Roman" w:cs="Times New Roman"/>
          <w:kern w:val="0"/>
          <w:sz w:val="24"/>
          <w:szCs w:val="24"/>
          <w:lang w:val="el-GR" w:eastAsia="el-CY"/>
          <w14:ligatures w14:val="none"/>
        </w:rPr>
      </w:pPr>
    </w:p>
    <w:p w14:paraId="007432EC" w14:textId="2CCE1FAD" w:rsidR="005F225D" w:rsidRPr="00126C0E" w:rsidRDefault="005F225D" w:rsidP="005F225D">
      <w:pPr>
        <w:spacing w:after="0" w:line="240" w:lineRule="auto"/>
        <w:jc w:val="both"/>
        <w:rPr>
          <w:rFonts w:ascii="Times New Roman" w:eastAsia="Times New Roman" w:hAnsi="Times New Roman" w:cs="Times New Roman"/>
          <w:bCs/>
          <w:color w:val="000000" w:themeColor="text1"/>
          <w:sz w:val="24"/>
          <w:szCs w:val="24"/>
          <w:lang w:val="el-GR"/>
        </w:rPr>
      </w:pPr>
      <w:r>
        <w:rPr>
          <w:rFonts w:ascii="Times New Roman" w:eastAsia="Times New Roman" w:hAnsi="Times New Roman" w:cs="Times New Roman"/>
          <w:bCs/>
          <w:color w:val="000000" w:themeColor="text1"/>
          <w:sz w:val="24"/>
          <w:szCs w:val="24"/>
          <w:lang w:val="el-GR"/>
        </w:rPr>
        <w:t>1. Η κ</w:t>
      </w:r>
      <w:r w:rsidRPr="005F225D">
        <w:rPr>
          <w:rFonts w:ascii="Times New Roman" w:eastAsia="Times New Roman" w:hAnsi="Times New Roman" w:cs="Times New Roman"/>
          <w:bCs/>
          <w:color w:val="000000" w:themeColor="text1"/>
          <w:sz w:val="24"/>
          <w:szCs w:val="24"/>
          <w:lang w:val="el-GR"/>
        </w:rPr>
        <w:t xml:space="preserve">αθεστωτική  </w:t>
      </w:r>
      <w:r>
        <w:rPr>
          <w:rFonts w:ascii="Times New Roman" w:eastAsia="Times New Roman" w:hAnsi="Times New Roman" w:cs="Times New Roman"/>
          <w:bCs/>
          <w:color w:val="000000" w:themeColor="text1"/>
          <w:sz w:val="24"/>
          <w:szCs w:val="24"/>
          <w:lang w:val="el-GR"/>
        </w:rPr>
        <w:t>α</w:t>
      </w:r>
      <w:r w:rsidRPr="005F225D">
        <w:rPr>
          <w:rFonts w:ascii="Times New Roman" w:eastAsia="Times New Roman" w:hAnsi="Times New Roman" w:cs="Times New Roman"/>
          <w:bCs/>
          <w:color w:val="000000" w:themeColor="text1"/>
          <w:sz w:val="24"/>
          <w:szCs w:val="24"/>
          <w:lang w:val="el-GR"/>
        </w:rPr>
        <w:t xml:space="preserve">λλαγή  &amp; Η δήλωση  του </w:t>
      </w:r>
      <w:r w:rsidR="00126C0E" w:rsidRPr="005F225D">
        <w:rPr>
          <w:rFonts w:ascii="Times New Roman" w:eastAsia="Times New Roman" w:hAnsi="Times New Roman" w:cs="Times New Roman"/>
          <w:bCs/>
          <w:color w:val="000000" w:themeColor="text1"/>
          <w:sz w:val="24"/>
          <w:szCs w:val="24"/>
          <w:lang w:val="en-GB"/>
        </w:rPr>
        <w:t>John</w:t>
      </w:r>
      <w:r w:rsidR="00126C0E" w:rsidRPr="005F225D">
        <w:rPr>
          <w:rFonts w:ascii="Times New Roman" w:eastAsia="Times New Roman" w:hAnsi="Times New Roman" w:cs="Times New Roman"/>
          <w:bCs/>
          <w:color w:val="000000" w:themeColor="text1"/>
          <w:sz w:val="24"/>
          <w:szCs w:val="24"/>
          <w:lang w:val="el-GR"/>
        </w:rPr>
        <w:t xml:space="preserve"> </w:t>
      </w:r>
      <w:r w:rsidR="00126C0E" w:rsidRPr="005F225D">
        <w:rPr>
          <w:rFonts w:ascii="Times New Roman" w:eastAsia="Times New Roman" w:hAnsi="Times New Roman" w:cs="Times New Roman"/>
          <w:bCs/>
          <w:color w:val="000000" w:themeColor="text1"/>
          <w:sz w:val="24"/>
          <w:szCs w:val="24"/>
          <w:lang w:val="en-GB"/>
        </w:rPr>
        <w:t>Hay</w:t>
      </w:r>
      <w:r w:rsidR="00126C0E">
        <w:rPr>
          <w:rFonts w:ascii="Times New Roman" w:eastAsia="Times New Roman" w:hAnsi="Times New Roman" w:cs="Times New Roman"/>
          <w:bCs/>
          <w:color w:val="000000" w:themeColor="text1"/>
          <w:sz w:val="24"/>
          <w:szCs w:val="24"/>
          <w:lang w:val="el-GR"/>
        </w:rPr>
        <w:t xml:space="preserve">, του  </w:t>
      </w:r>
      <w:r w:rsidRPr="005F225D">
        <w:rPr>
          <w:rFonts w:ascii="Times New Roman" w:eastAsia="Times New Roman" w:hAnsi="Times New Roman" w:cs="Times New Roman"/>
          <w:bCs/>
          <w:color w:val="000000" w:themeColor="text1"/>
          <w:sz w:val="24"/>
          <w:szCs w:val="24"/>
          <w:lang w:val="el-GR"/>
        </w:rPr>
        <w:t xml:space="preserve">ναυάρχου  του  αγγλικού στόλου </w:t>
      </w:r>
    </w:p>
    <w:p w14:paraId="1F9270E2" w14:textId="068DB31B" w:rsidR="002374A3" w:rsidRPr="00E87FCE" w:rsidRDefault="002374A3" w:rsidP="002374A3">
      <w:pPr>
        <w:spacing w:after="0" w:line="240" w:lineRule="auto"/>
        <w:jc w:val="both"/>
        <w:rPr>
          <w:rFonts w:ascii="Times New Roman" w:eastAsia="Times New Roman" w:hAnsi="Times New Roman" w:cs="Times New Roman"/>
          <w:bCs/>
          <w:color w:val="000000" w:themeColor="text1"/>
          <w:sz w:val="24"/>
          <w:szCs w:val="24"/>
          <w:lang w:val="el-GR"/>
        </w:rPr>
      </w:pPr>
      <w:r w:rsidRPr="00E87FCE">
        <w:rPr>
          <w:rFonts w:ascii="Times New Roman" w:eastAsia="Times New Roman" w:hAnsi="Times New Roman" w:cs="Times New Roman"/>
          <w:bCs/>
          <w:color w:val="000000" w:themeColor="text1"/>
          <w:sz w:val="24"/>
          <w:szCs w:val="24"/>
          <w:lang w:val="el-GR"/>
        </w:rPr>
        <w:t xml:space="preserve">2. Ο πρώτος </w:t>
      </w:r>
      <w:r w:rsidR="005F225D">
        <w:rPr>
          <w:rFonts w:ascii="Times New Roman" w:eastAsia="Times New Roman" w:hAnsi="Times New Roman" w:cs="Times New Roman"/>
          <w:bCs/>
          <w:color w:val="000000" w:themeColor="text1"/>
          <w:sz w:val="24"/>
          <w:szCs w:val="24"/>
          <w:lang w:val="el-GR"/>
        </w:rPr>
        <w:t>Υ</w:t>
      </w:r>
      <w:r w:rsidRPr="00E87FCE">
        <w:rPr>
          <w:rFonts w:ascii="Times New Roman" w:eastAsia="Times New Roman" w:hAnsi="Times New Roman" w:cs="Times New Roman"/>
          <w:bCs/>
          <w:color w:val="000000" w:themeColor="text1"/>
          <w:sz w:val="24"/>
          <w:szCs w:val="24"/>
          <w:lang w:val="el-GR"/>
        </w:rPr>
        <w:t xml:space="preserve">. Αρμοστής </w:t>
      </w:r>
      <w:r w:rsidRPr="00E87FCE">
        <w:rPr>
          <w:rFonts w:ascii="Times New Roman" w:eastAsia="Times New Roman" w:hAnsi="Times New Roman" w:cs="Times New Roman"/>
          <w:bCs/>
          <w:color w:val="000000" w:themeColor="text1"/>
          <w:sz w:val="24"/>
          <w:szCs w:val="24"/>
          <w:lang w:val="en-GB"/>
        </w:rPr>
        <w:t>Garnet</w:t>
      </w:r>
      <w:r w:rsidRPr="00E87FCE">
        <w:rPr>
          <w:rFonts w:ascii="Times New Roman" w:eastAsia="Times New Roman" w:hAnsi="Times New Roman" w:cs="Times New Roman"/>
          <w:bCs/>
          <w:color w:val="000000" w:themeColor="text1"/>
          <w:sz w:val="24"/>
          <w:szCs w:val="24"/>
          <w:lang w:val="el-GR"/>
        </w:rPr>
        <w:t xml:space="preserve"> </w:t>
      </w:r>
      <w:r w:rsidRPr="00E87FCE">
        <w:rPr>
          <w:rFonts w:ascii="Times New Roman" w:eastAsia="Times New Roman" w:hAnsi="Times New Roman" w:cs="Times New Roman"/>
          <w:bCs/>
          <w:color w:val="000000" w:themeColor="text1"/>
          <w:sz w:val="24"/>
          <w:szCs w:val="24"/>
          <w:lang w:val="en-GB"/>
        </w:rPr>
        <w:t>Joseph</w:t>
      </w:r>
      <w:r w:rsidRPr="00E87FCE">
        <w:rPr>
          <w:rFonts w:ascii="Times New Roman" w:eastAsia="Times New Roman" w:hAnsi="Times New Roman" w:cs="Times New Roman"/>
          <w:bCs/>
          <w:color w:val="000000" w:themeColor="text1"/>
          <w:sz w:val="24"/>
          <w:szCs w:val="24"/>
          <w:lang w:val="el-GR"/>
        </w:rPr>
        <w:t xml:space="preserve"> </w:t>
      </w:r>
      <w:r w:rsidRPr="00E87FCE">
        <w:rPr>
          <w:rFonts w:ascii="Times New Roman" w:eastAsia="Times New Roman" w:hAnsi="Times New Roman" w:cs="Times New Roman"/>
          <w:bCs/>
          <w:color w:val="000000" w:themeColor="text1"/>
          <w:sz w:val="24"/>
          <w:szCs w:val="24"/>
          <w:lang w:val="en-GB"/>
        </w:rPr>
        <w:t>Wolseley</w:t>
      </w:r>
      <w:r w:rsidRPr="00E87FCE">
        <w:rPr>
          <w:rFonts w:ascii="Times New Roman" w:eastAsia="Times New Roman" w:hAnsi="Times New Roman" w:cs="Times New Roman"/>
          <w:bCs/>
          <w:color w:val="000000" w:themeColor="text1"/>
          <w:sz w:val="24"/>
          <w:szCs w:val="24"/>
          <w:lang w:val="el-GR"/>
        </w:rPr>
        <w:t xml:space="preserve"> &amp; Η ομιλία του αρχιεπισκόπου  Σωφρονίου</w:t>
      </w:r>
    </w:p>
    <w:p w14:paraId="64502BBE" w14:textId="179157E4" w:rsidR="002374A3" w:rsidRPr="00E87FCE" w:rsidRDefault="002374A3" w:rsidP="002374A3">
      <w:pPr>
        <w:spacing w:after="0" w:line="240" w:lineRule="auto"/>
        <w:jc w:val="both"/>
        <w:rPr>
          <w:rFonts w:ascii="Times New Roman" w:eastAsia="Times New Roman" w:hAnsi="Times New Roman" w:cs="Times New Roman"/>
          <w:bCs/>
          <w:color w:val="000000" w:themeColor="text1"/>
          <w:sz w:val="24"/>
          <w:szCs w:val="24"/>
          <w:lang w:val="el-GR"/>
        </w:rPr>
      </w:pPr>
      <w:r w:rsidRPr="00E87FCE">
        <w:rPr>
          <w:rFonts w:ascii="Times New Roman" w:eastAsia="Times New Roman" w:hAnsi="Times New Roman" w:cs="Times New Roman"/>
          <w:bCs/>
          <w:color w:val="000000" w:themeColor="text1"/>
          <w:sz w:val="24"/>
          <w:szCs w:val="24"/>
          <w:lang w:val="el-GR"/>
        </w:rPr>
        <w:t>3. Η πρώτη  αγγλική  απογραφή 188</w:t>
      </w:r>
      <w:r w:rsidR="00FB0554">
        <w:rPr>
          <w:rFonts w:ascii="Times New Roman" w:eastAsia="Times New Roman" w:hAnsi="Times New Roman" w:cs="Times New Roman"/>
          <w:bCs/>
          <w:color w:val="000000" w:themeColor="text1"/>
          <w:sz w:val="24"/>
          <w:szCs w:val="24"/>
          <w:lang w:val="el-GR"/>
        </w:rPr>
        <w:t>1</w:t>
      </w:r>
    </w:p>
    <w:p w14:paraId="68F0DD94" w14:textId="046F49F9" w:rsidR="00BA13F2" w:rsidRPr="00E87FCE" w:rsidRDefault="002374A3" w:rsidP="005D4916">
      <w:pPr>
        <w:spacing w:after="0" w:line="276" w:lineRule="auto"/>
        <w:jc w:val="both"/>
        <w:rPr>
          <w:rFonts w:ascii="Times New Roman" w:hAnsi="Times New Roman" w:cs="Times New Roman"/>
          <w:sz w:val="24"/>
          <w:szCs w:val="24"/>
          <w:lang w:val="el-GR"/>
        </w:rPr>
      </w:pPr>
      <w:r w:rsidRPr="00E87FCE">
        <w:rPr>
          <w:rFonts w:ascii="Times New Roman" w:eastAsia="Times New Roman" w:hAnsi="Times New Roman" w:cs="Times New Roman"/>
          <w:bCs/>
          <w:color w:val="000000" w:themeColor="text1"/>
          <w:sz w:val="24"/>
          <w:szCs w:val="24"/>
          <w:lang w:val="el-GR"/>
        </w:rPr>
        <w:t>4</w:t>
      </w:r>
      <w:r w:rsidR="003E6F8E" w:rsidRPr="00E87FCE">
        <w:rPr>
          <w:rFonts w:ascii="Times New Roman" w:hAnsi="Times New Roman" w:cs="Times New Roman"/>
          <w:sz w:val="24"/>
          <w:szCs w:val="24"/>
          <w:lang w:val="el-GR"/>
        </w:rPr>
        <w:t xml:space="preserve">. </w:t>
      </w:r>
      <w:r w:rsidR="00BA13F2" w:rsidRPr="00E87FCE">
        <w:rPr>
          <w:rFonts w:ascii="Times New Roman" w:hAnsi="Times New Roman" w:cs="Times New Roman"/>
          <w:sz w:val="24"/>
          <w:szCs w:val="24"/>
          <w:lang w:val="el-GR"/>
        </w:rPr>
        <w:t xml:space="preserve">Συνεξέταση  σχολικών εγχειριδίων </w:t>
      </w:r>
    </w:p>
    <w:p w14:paraId="232294CB" w14:textId="76D86E4C" w:rsidR="00F856FA" w:rsidRPr="00E87FCE" w:rsidRDefault="00BA13F2" w:rsidP="005D4916">
      <w:pPr>
        <w:spacing w:after="0" w:line="276" w:lineRule="auto"/>
        <w:jc w:val="both"/>
        <w:rPr>
          <w:rFonts w:ascii="Times New Roman" w:hAnsi="Times New Roman" w:cs="Times New Roman"/>
          <w:sz w:val="24"/>
          <w:szCs w:val="24"/>
          <w:lang w:val="el-GR"/>
        </w:rPr>
      </w:pPr>
      <w:r w:rsidRPr="00E87FCE">
        <w:rPr>
          <w:rFonts w:ascii="Times New Roman" w:hAnsi="Times New Roman" w:cs="Times New Roman"/>
          <w:sz w:val="24"/>
          <w:szCs w:val="24"/>
          <w:lang w:val="el-GR"/>
        </w:rPr>
        <w:t xml:space="preserve">5. </w:t>
      </w:r>
      <w:r w:rsidR="00F856FA" w:rsidRPr="00E87FCE">
        <w:rPr>
          <w:rFonts w:ascii="Times New Roman" w:hAnsi="Times New Roman" w:cs="Times New Roman"/>
          <w:sz w:val="24"/>
          <w:szCs w:val="24"/>
          <w:lang w:val="el-GR"/>
        </w:rPr>
        <w:t>Επιλεγμένη  βιβλιογραφία</w:t>
      </w:r>
    </w:p>
    <w:p w14:paraId="00B30698" w14:textId="77777777" w:rsidR="00F856FA" w:rsidRPr="00E87FCE" w:rsidRDefault="00F856FA" w:rsidP="005D4916">
      <w:pPr>
        <w:spacing w:after="0" w:line="276" w:lineRule="auto"/>
        <w:jc w:val="both"/>
        <w:rPr>
          <w:rFonts w:ascii="Times New Roman" w:eastAsia="Times New Roman" w:hAnsi="Times New Roman" w:cs="Times New Roman"/>
          <w:kern w:val="0"/>
          <w:sz w:val="24"/>
          <w:szCs w:val="24"/>
          <w:lang w:val="el-GR" w:eastAsia="el-CY"/>
          <w14:ligatures w14:val="none"/>
        </w:rPr>
      </w:pPr>
    </w:p>
    <w:p w14:paraId="6F109656" w14:textId="77777777" w:rsidR="00F856FA" w:rsidRPr="00E87FCE" w:rsidRDefault="00F856FA" w:rsidP="005D4916">
      <w:pPr>
        <w:spacing w:after="0" w:line="276" w:lineRule="auto"/>
        <w:jc w:val="both"/>
        <w:rPr>
          <w:rFonts w:ascii="Times New Roman" w:eastAsia="Times New Roman" w:hAnsi="Times New Roman" w:cs="Times New Roman"/>
          <w:b/>
          <w:bCs/>
          <w:kern w:val="0"/>
          <w:sz w:val="24"/>
          <w:szCs w:val="24"/>
          <w:lang w:val="el-GR" w:eastAsia="el-CY"/>
          <w14:ligatures w14:val="none"/>
        </w:rPr>
      </w:pPr>
      <w:r w:rsidRPr="00E87FCE">
        <w:rPr>
          <w:rFonts w:ascii="Times New Roman" w:eastAsia="Times New Roman" w:hAnsi="Times New Roman" w:cs="Times New Roman"/>
          <w:b/>
          <w:bCs/>
          <w:kern w:val="0"/>
          <w:sz w:val="24"/>
          <w:szCs w:val="24"/>
          <w:lang w:val="el-GR" w:eastAsia="el-CY"/>
          <w14:ligatures w14:val="none"/>
        </w:rPr>
        <w:t xml:space="preserve">Στόχοι ενότητας </w:t>
      </w:r>
    </w:p>
    <w:p w14:paraId="37D6DB8D" w14:textId="77777777" w:rsidR="00BA13F2" w:rsidRPr="00E87FCE" w:rsidRDefault="00BA13F2" w:rsidP="00BA13F2">
      <w:pPr>
        <w:shd w:val="clear" w:color="auto" w:fill="FFFFFF"/>
        <w:spacing w:after="0" w:line="240" w:lineRule="auto"/>
        <w:jc w:val="both"/>
        <w:textAlignment w:val="top"/>
        <w:rPr>
          <w:rFonts w:ascii="Times New Roman" w:eastAsia="Times New Roman" w:hAnsi="Times New Roman" w:cs="Times New Roman"/>
          <w:color w:val="151618"/>
          <w:sz w:val="24"/>
          <w:szCs w:val="24"/>
          <w:lang w:val="el-GR" w:eastAsia="el-CY"/>
        </w:rPr>
      </w:pPr>
    </w:p>
    <w:p w14:paraId="59AE499D" w14:textId="23C7B0A2" w:rsidR="00BA13F2" w:rsidRPr="00E87FCE" w:rsidRDefault="00BA13F2" w:rsidP="00BA13F2">
      <w:pPr>
        <w:shd w:val="clear" w:color="auto" w:fill="FFFFFF"/>
        <w:spacing w:after="0" w:line="240" w:lineRule="auto"/>
        <w:jc w:val="both"/>
        <w:textAlignment w:val="top"/>
        <w:rPr>
          <w:rFonts w:ascii="Times New Roman" w:eastAsia="Times New Roman" w:hAnsi="Times New Roman" w:cs="Times New Roman"/>
          <w:color w:val="151618"/>
          <w:sz w:val="24"/>
          <w:szCs w:val="24"/>
          <w:lang w:val="el-GR" w:eastAsia="el-CY"/>
        </w:rPr>
      </w:pPr>
      <w:r w:rsidRPr="00E87FCE">
        <w:rPr>
          <w:rFonts w:ascii="Times New Roman" w:eastAsia="Times New Roman" w:hAnsi="Times New Roman" w:cs="Times New Roman"/>
          <w:color w:val="151618"/>
          <w:sz w:val="24"/>
          <w:szCs w:val="24"/>
          <w:lang w:val="el-GR" w:eastAsia="el-CY"/>
        </w:rPr>
        <w:t xml:space="preserve">1. Το </w:t>
      </w:r>
      <w:r w:rsidRPr="00E87FCE">
        <w:rPr>
          <w:rFonts w:ascii="Times New Roman" w:eastAsia="Times New Roman" w:hAnsi="Times New Roman" w:cs="Times New Roman"/>
          <w:color w:val="151618"/>
          <w:sz w:val="24"/>
          <w:szCs w:val="24"/>
          <w:lang w:val="tr-TR" w:eastAsia="el-CY"/>
        </w:rPr>
        <w:t xml:space="preserve">status </w:t>
      </w:r>
      <w:r w:rsidRPr="00E87FCE">
        <w:rPr>
          <w:rFonts w:ascii="Times New Roman" w:eastAsia="Times New Roman" w:hAnsi="Times New Roman" w:cs="Times New Roman"/>
          <w:color w:val="151618"/>
          <w:sz w:val="24"/>
          <w:szCs w:val="24"/>
          <w:lang w:val="el-GR" w:eastAsia="el-CY"/>
        </w:rPr>
        <w:t xml:space="preserve">του </w:t>
      </w:r>
      <w:r w:rsidRPr="00E87FCE">
        <w:rPr>
          <w:rFonts w:ascii="Times New Roman" w:eastAsia="Times New Roman" w:hAnsi="Times New Roman" w:cs="Times New Roman"/>
          <w:color w:val="151618"/>
          <w:sz w:val="24"/>
          <w:szCs w:val="24"/>
          <w:lang w:val="tr-TR" w:eastAsia="el-CY"/>
        </w:rPr>
        <w:t>Millet</w:t>
      </w:r>
      <w:r w:rsidRPr="00E87FCE">
        <w:rPr>
          <w:rFonts w:ascii="Times New Roman" w:eastAsia="Times New Roman" w:hAnsi="Times New Roman" w:cs="Times New Roman"/>
          <w:color w:val="151618"/>
          <w:sz w:val="24"/>
          <w:szCs w:val="24"/>
          <w:lang w:val="el-GR" w:eastAsia="el-CY"/>
        </w:rPr>
        <w:t>-</w:t>
      </w:r>
      <w:r w:rsidRPr="00E87FCE">
        <w:rPr>
          <w:rFonts w:ascii="Times New Roman" w:eastAsia="Times New Roman" w:hAnsi="Times New Roman" w:cs="Times New Roman"/>
          <w:color w:val="151618"/>
          <w:sz w:val="24"/>
          <w:szCs w:val="24"/>
          <w:lang w:val="tr-TR" w:eastAsia="el-CY"/>
        </w:rPr>
        <w:t>i Hakime</w:t>
      </w:r>
      <w:r w:rsidRPr="00E87FCE">
        <w:rPr>
          <w:rFonts w:ascii="Times New Roman" w:eastAsia="Times New Roman" w:hAnsi="Times New Roman" w:cs="Times New Roman"/>
          <w:color w:val="151618"/>
          <w:sz w:val="24"/>
          <w:szCs w:val="24"/>
          <w:lang w:val="el-GR" w:eastAsia="el-CY"/>
        </w:rPr>
        <w:t>, της κυρίαρχης θρησκευτικής κοινότητας επί  Οθωμανικής  Αυτοκρατορίας</w:t>
      </w:r>
      <w:r w:rsidR="00095247">
        <w:rPr>
          <w:rFonts w:ascii="Times New Roman" w:eastAsia="Times New Roman" w:hAnsi="Times New Roman" w:cs="Times New Roman"/>
          <w:color w:val="151618"/>
          <w:sz w:val="24"/>
          <w:szCs w:val="24"/>
          <w:lang w:val="el-GR" w:eastAsia="el-CY"/>
        </w:rPr>
        <w:t xml:space="preserve"> </w:t>
      </w:r>
    </w:p>
    <w:p w14:paraId="1360B2AF" w14:textId="7CA9975A" w:rsidR="00BA13F2" w:rsidRPr="00E87FCE" w:rsidRDefault="00BA13F2" w:rsidP="00BA13F2">
      <w:pPr>
        <w:shd w:val="clear" w:color="auto" w:fill="FFFFFF"/>
        <w:spacing w:after="0" w:line="240" w:lineRule="auto"/>
        <w:jc w:val="both"/>
        <w:textAlignment w:val="top"/>
        <w:rPr>
          <w:rFonts w:ascii="Times New Roman" w:eastAsia="Times New Roman" w:hAnsi="Times New Roman" w:cs="Times New Roman"/>
          <w:color w:val="151618"/>
          <w:sz w:val="24"/>
          <w:szCs w:val="24"/>
          <w:lang w:val="el-GR" w:eastAsia="el-CY"/>
        </w:rPr>
      </w:pPr>
      <w:r w:rsidRPr="00E87FCE">
        <w:rPr>
          <w:rFonts w:ascii="Times New Roman" w:eastAsia="Times New Roman" w:hAnsi="Times New Roman" w:cs="Times New Roman"/>
          <w:color w:val="151618"/>
          <w:sz w:val="24"/>
          <w:szCs w:val="24"/>
          <w:lang w:val="el-GR" w:eastAsia="el-CY"/>
        </w:rPr>
        <w:t>2. Το καθεστώς  μειονότητας υπό αποικιακή  κηδεμονία</w:t>
      </w:r>
      <w:r w:rsidR="000659DA" w:rsidRPr="00E87FCE">
        <w:rPr>
          <w:rFonts w:ascii="Times New Roman" w:eastAsia="Times New Roman" w:hAnsi="Times New Roman" w:cs="Times New Roman"/>
          <w:color w:val="151618"/>
          <w:sz w:val="24"/>
          <w:szCs w:val="24"/>
          <w:lang w:val="el-GR" w:eastAsia="el-CY"/>
        </w:rPr>
        <w:t xml:space="preserve"> </w:t>
      </w:r>
      <w:r w:rsidR="00095247">
        <w:rPr>
          <w:rFonts w:ascii="Times New Roman" w:eastAsia="Times New Roman" w:hAnsi="Times New Roman" w:cs="Times New Roman"/>
          <w:color w:val="151618"/>
          <w:sz w:val="24"/>
          <w:szCs w:val="24"/>
          <w:lang w:val="el-GR" w:eastAsia="el-CY"/>
        </w:rPr>
        <w:t>επί  αγγλικής διοίκησης</w:t>
      </w:r>
    </w:p>
    <w:p w14:paraId="6A644605" w14:textId="77777777" w:rsidR="00F856FA" w:rsidRPr="00E87FCE" w:rsidRDefault="00F856FA" w:rsidP="005D4916">
      <w:pPr>
        <w:spacing w:after="0" w:line="276" w:lineRule="auto"/>
        <w:jc w:val="both"/>
        <w:rPr>
          <w:rFonts w:ascii="Times New Roman" w:hAnsi="Times New Roman" w:cs="Times New Roman"/>
          <w:sz w:val="24"/>
          <w:szCs w:val="24"/>
          <w:lang w:val="el-GR"/>
        </w:rPr>
      </w:pPr>
    </w:p>
    <w:p w14:paraId="0CC1A5AC" w14:textId="77777777" w:rsidR="00F856FA" w:rsidRPr="00E87FCE" w:rsidRDefault="00F856FA" w:rsidP="005D4916">
      <w:pPr>
        <w:spacing w:after="0" w:line="276" w:lineRule="auto"/>
        <w:jc w:val="both"/>
        <w:rPr>
          <w:rFonts w:ascii="Times New Roman" w:eastAsia="Times New Roman" w:hAnsi="Times New Roman" w:cs="Times New Roman"/>
          <w:b/>
          <w:bCs/>
          <w:kern w:val="0"/>
          <w:sz w:val="24"/>
          <w:szCs w:val="24"/>
          <w:lang w:val="el-GR" w:eastAsia="el-CY"/>
          <w14:ligatures w14:val="none"/>
        </w:rPr>
      </w:pPr>
      <w:r w:rsidRPr="00E87FCE">
        <w:rPr>
          <w:rFonts w:ascii="Times New Roman" w:eastAsia="Times New Roman" w:hAnsi="Times New Roman" w:cs="Times New Roman"/>
          <w:b/>
          <w:bCs/>
          <w:kern w:val="0"/>
          <w:sz w:val="24"/>
          <w:szCs w:val="24"/>
          <w:lang w:val="el-GR" w:eastAsia="el-CY"/>
          <w14:ligatures w14:val="none"/>
        </w:rPr>
        <w:t>Περιεχόμενο  ενότητας</w:t>
      </w:r>
    </w:p>
    <w:p w14:paraId="73E93AC2" w14:textId="77777777" w:rsidR="003E6F8E" w:rsidRPr="00E87FCE" w:rsidRDefault="003E6F8E" w:rsidP="005D4916">
      <w:pPr>
        <w:spacing w:after="0" w:line="276" w:lineRule="auto"/>
        <w:jc w:val="both"/>
        <w:rPr>
          <w:rFonts w:ascii="Times New Roman" w:eastAsia="Times New Roman" w:hAnsi="Times New Roman" w:cs="Times New Roman"/>
          <w:kern w:val="0"/>
          <w:sz w:val="24"/>
          <w:szCs w:val="24"/>
          <w:lang w:val="el-GR" w:eastAsia="el-CY"/>
          <w14:ligatures w14:val="none"/>
        </w:rPr>
      </w:pPr>
    </w:p>
    <w:p w14:paraId="12BC5721" w14:textId="77AE9E4E" w:rsidR="00BA13F2" w:rsidRPr="00E87FCE" w:rsidRDefault="00FB0554" w:rsidP="00BA13F2">
      <w:pPr>
        <w:shd w:val="clear" w:color="auto" w:fill="FFFFFF"/>
        <w:spacing w:after="0" w:line="240" w:lineRule="auto"/>
        <w:jc w:val="both"/>
        <w:textAlignment w:val="top"/>
        <w:rPr>
          <w:rFonts w:ascii="Times New Roman" w:eastAsia="Times New Roman" w:hAnsi="Times New Roman" w:cs="Times New Roman"/>
          <w:color w:val="151618"/>
          <w:sz w:val="24"/>
          <w:szCs w:val="24"/>
          <w:lang w:val="el-GR" w:eastAsia="el-CY"/>
        </w:rPr>
      </w:pPr>
      <w:r>
        <w:rPr>
          <w:rFonts w:ascii="Times New Roman" w:eastAsia="Times New Roman" w:hAnsi="Times New Roman" w:cs="Times New Roman"/>
          <w:color w:val="151618"/>
          <w:sz w:val="24"/>
          <w:szCs w:val="24"/>
          <w:lang w:val="el-GR" w:eastAsia="el-CY"/>
        </w:rPr>
        <w:t>1.</w:t>
      </w:r>
      <w:r w:rsidR="00BA13F2" w:rsidRPr="00E87FCE">
        <w:rPr>
          <w:rFonts w:ascii="Times New Roman" w:eastAsia="Times New Roman" w:hAnsi="Times New Roman" w:cs="Times New Roman"/>
          <w:color w:val="151618"/>
          <w:sz w:val="24"/>
          <w:szCs w:val="24"/>
          <w:lang w:val="el-GR" w:eastAsia="el-CY"/>
        </w:rPr>
        <w:t xml:space="preserve">Με τη  μετάβαση της Κύπρου  στην </w:t>
      </w:r>
      <w:r w:rsidR="00095247">
        <w:rPr>
          <w:rFonts w:ascii="Times New Roman" w:eastAsia="Times New Roman" w:hAnsi="Times New Roman" w:cs="Times New Roman"/>
          <w:color w:val="151618"/>
          <w:sz w:val="24"/>
          <w:szCs w:val="24"/>
          <w:lang w:val="el-GR" w:eastAsia="el-CY"/>
        </w:rPr>
        <w:t>α</w:t>
      </w:r>
      <w:r w:rsidR="00BA13F2" w:rsidRPr="00E87FCE">
        <w:rPr>
          <w:rFonts w:ascii="Times New Roman" w:eastAsia="Times New Roman" w:hAnsi="Times New Roman" w:cs="Times New Roman"/>
          <w:color w:val="151618"/>
          <w:sz w:val="24"/>
          <w:szCs w:val="24"/>
          <w:lang w:val="el-GR" w:eastAsia="el-CY"/>
        </w:rPr>
        <w:t xml:space="preserve">γγλική  </w:t>
      </w:r>
      <w:r w:rsidR="00095247">
        <w:rPr>
          <w:rFonts w:ascii="Times New Roman" w:eastAsia="Times New Roman" w:hAnsi="Times New Roman" w:cs="Times New Roman"/>
          <w:color w:val="151618"/>
          <w:sz w:val="24"/>
          <w:szCs w:val="24"/>
          <w:lang w:val="el-GR" w:eastAsia="el-CY"/>
        </w:rPr>
        <w:t>δ</w:t>
      </w:r>
      <w:r w:rsidR="00BA13F2" w:rsidRPr="00E87FCE">
        <w:rPr>
          <w:rFonts w:ascii="Times New Roman" w:eastAsia="Times New Roman" w:hAnsi="Times New Roman" w:cs="Times New Roman"/>
          <w:color w:val="151618"/>
          <w:sz w:val="24"/>
          <w:szCs w:val="24"/>
          <w:lang w:val="el-GR" w:eastAsia="el-CY"/>
        </w:rPr>
        <w:t xml:space="preserve">ιοίκηση  τερματίζεται  η  κυριαρχία της μουσουλμανικής ελίτ. Με τη  νέα διοίκηση οι μουσουλμάνοι της Κύπρου   χάνουν  το </w:t>
      </w:r>
      <w:r w:rsidR="00BA13F2" w:rsidRPr="00E87FCE">
        <w:rPr>
          <w:rFonts w:ascii="Times New Roman" w:eastAsia="Times New Roman" w:hAnsi="Times New Roman" w:cs="Times New Roman"/>
          <w:color w:val="151618"/>
          <w:sz w:val="24"/>
          <w:szCs w:val="24"/>
          <w:lang w:val="tr-TR" w:eastAsia="el-CY"/>
        </w:rPr>
        <w:t xml:space="preserve">status </w:t>
      </w:r>
      <w:r w:rsidR="00BA13F2" w:rsidRPr="00E87FCE">
        <w:rPr>
          <w:rFonts w:ascii="Times New Roman" w:eastAsia="Times New Roman" w:hAnsi="Times New Roman" w:cs="Times New Roman"/>
          <w:color w:val="151618"/>
          <w:sz w:val="24"/>
          <w:szCs w:val="24"/>
          <w:lang w:val="el-GR" w:eastAsia="el-CY"/>
        </w:rPr>
        <w:t xml:space="preserve"> της κυρίαρχης θρησκευτικής κοινότητας.</w:t>
      </w:r>
    </w:p>
    <w:p w14:paraId="5E673F0A" w14:textId="77777777" w:rsidR="00BA13F2" w:rsidRPr="00E87FCE" w:rsidRDefault="00BA13F2" w:rsidP="00BA13F2">
      <w:pPr>
        <w:shd w:val="clear" w:color="auto" w:fill="FFFFFF"/>
        <w:spacing w:after="0" w:line="240" w:lineRule="auto"/>
        <w:jc w:val="both"/>
        <w:textAlignment w:val="top"/>
        <w:rPr>
          <w:rFonts w:ascii="Times New Roman" w:eastAsia="Times New Roman" w:hAnsi="Times New Roman" w:cs="Times New Roman"/>
          <w:color w:val="151618"/>
          <w:sz w:val="24"/>
          <w:szCs w:val="24"/>
          <w:lang w:val="el-GR" w:eastAsia="el-CY"/>
        </w:rPr>
      </w:pPr>
    </w:p>
    <w:p w14:paraId="0A5243D6" w14:textId="502B1845" w:rsidR="00FB0554" w:rsidRPr="00FB082C" w:rsidRDefault="00FB0554" w:rsidP="00FB082C">
      <w:pPr>
        <w:shd w:val="clear" w:color="auto" w:fill="FFFFFF"/>
        <w:spacing w:after="0" w:line="240" w:lineRule="auto"/>
        <w:jc w:val="both"/>
        <w:textAlignment w:val="top"/>
        <w:rPr>
          <w:rFonts w:ascii="Times New Roman" w:eastAsia="Times New Roman" w:hAnsi="Times New Roman" w:cs="Times New Roman"/>
          <w:color w:val="151618"/>
          <w:sz w:val="24"/>
          <w:szCs w:val="24"/>
          <w:lang w:val="el-GR" w:eastAsia="el-CY"/>
        </w:rPr>
      </w:pPr>
      <w:r>
        <w:rPr>
          <w:rFonts w:ascii="Times New Roman" w:eastAsia="Times New Roman" w:hAnsi="Times New Roman" w:cs="Times New Roman"/>
          <w:color w:val="151618"/>
          <w:sz w:val="24"/>
          <w:szCs w:val="24"/>
          <w:lang w:val="el-GR" w:eastAsia="el-CY"/>
        </w:rPr>
        <w:t>2.</w:t>
      </w:r>
      <w:r w:rsidR="00BA13F2" w:rsidRPr="00E87FCE">
        <w:rPr>
          <w:rFonts w:ascii="Times New Roman" w:eastAsia="Times New Roman" w:hAnsi="Times New Roman" w:cs="Times New Roman"/>
          <w:color w:val="151618"/>
          <w:sz w:val="24"/>
          <w:szCs w:val="24"/>
          <w:lang w:val="el-GR" w:eastAsia="el-CY"/>
        </w:rPr>
        <w:t xml:space="preserve">Η </w:t>
      </w:r>
      <w:r w:rsidR="00095247">
        <w:rPr>
          <w:rFonts w:ascii="Times New Roman" w:eastAsia="Times New Roman" w:hAnsi="Times New Roman" w:cs="Times New Roman"/>
          <w:color w:val="151618"/>
          <w:sz w:val="24"/>
          <w:szCs w:val="24"/>
          <w:lang w:val="el-GR" w:eastAsia="el-CY"/>
        </w:rPr>
        <w:t>α</w:t>
      </w:r>
      <w:r w:rsidR="00BA13F2" w:rsidRPr="00E87FCE">
        <w:rPr>
          <w:rFonts w:ascii="Times New Roman" w:eastAsia="Times New Roman" w:hAnsi="Times New Roman" w:cs="Times New Roman"/>
          <w:color w:val="151618"/>
          <w:sz w:val="24"/>
          <w:szCs w:val="24"/>
          <w:lang w:val="el-GR" w:eastAsia="el-CY"/>
        </w:rPr>
        <w:t xml:space="preserve">γγλική </w:t>
      </w:r>
      <w:r w:rsidR="00095247">
        <w:rPr>
          <w:rFonts w:ascii="Times New Roman" w:eastAsia="Times New Roman" w:hAnsi="Times New Roman" w:cs="Times New Roman"/>
          <w:color w:val="151618"/>
          <w:sz w:val="24"/>
          <w:szCs w:val="24"/>
          <w:lang w:val="el-GR" w:eastAsia="el-CY"/>
        </w:rPr>
        <w:t>δ</w:t>
      </w:r>
      <w:r w:rsidR="00BA13F2" w:rsidRPr="00E87FCE">
        <w:rPr>
          <w:rFonts w:ascii="Times New Roman" w:eastAsia="Times New Roman" w:hAnsi="Times New Roman" w:cs="Times New Roman"/>
          <w:color w:val="151618"/>
          <w:sz w:val="24"/>
          <w:szCs w:val="24"/>
          <w:lang w:val="el-GR" w:eastAsia="el-CY"/>
        </w:rPr>
        <w:t xml:space="preserve">ιοίκηση με τις ενέργειες της οδηγεί  στην αποψίλωση   των μουσουλμάνων της Κύπρου  από τους  κυριότερους κοινοτικούς τους θεσμούς  (κατάργηση γραφείου  του </w:t>
      </w:r>
      <w:r w:rsidR="00BA13F2" w:rsidRPr="00FB0554">
        <w:rPr>
          <w:rFonts w:ascii="Times New Roman" w:eastAsia="Times New Roman" w:hAnsi="Times New Roman" w:cs="Times New Roman"/>
          <w:color w:val="151618"/>
          <w:sz w:val="24"/>
          <w:szCs w:val="24"/>
          <w:lang w:val="el-GR" w:eastAsia="el-CY"/>
        </w:rPr>
        <w:t>Μ</w:t>
      </w:r>
      <w:r w:rsidR="00BA13F2" w:rsidRPr="00FB0554">
        <w:rPr>
          <w:rFonts w:ascii="Times New Roman" w:eastAsia="Times New Roman" w:hAnsi="Times New Roman" w:cs="Times New Roman"/>
          <w:color w:val="151618"/>
          <w:sz w:val="24"/>
          <w:szCs w:val="24"/>
          <w:lang w:val="tr-TR" w:eastAsia="el-CY"/>
        </w:rPr>
        <w:t>üftü</w:t>
      </w:r>
      <w:r w:rsidR="00BA13F2" w:rsidRPr="00E87FCE">
        <w:rPr>
          <w:rFonts w:ascii="Times New Roman" w:eastAsia="Times New Roman" w:hAnsi="Times New Roman" w:cs="Times New Roman"/>
          <w:color w:val="151618"/>
          <w:sz w:val="24"/>
          <w:szCs w:val="24"/>
          <w:lang w:val="tr-TR" w:eastAsia="el-CY"/>
        </w:rPr>
        <w:t xml:space="preserve"> </w:t>
      </w:r>
      <w:r w:rsidR="00BA13F2" w:rsidRPr="00E87FCE">
        <w:rPr>
          <w:rFonts w:ascii="Times New Roman" w:eastAsia="Times New Roman" w:hAnsi="Times New Roman" w:cs="Times New Roman"/>
          <w:color w:val="151618"/>
          <w:sz w:val="24"/>
          <w:szCs w:val="24"/>
          <w:lang w:val="el-GR" w:eastAsia="el-CY"/>
        </w:rPr>
        <w:t xml:space="preserve">/ κατάργηση γραφείου  του </w:t>
      </w:r>
      <w:proofErr w:type="spellStart"/>
      <w:r w:rsidR="00BA13F2" w:rsidRPr="00FB0554">
        <w:rPr>
          <w:rFonts w:ascii="Times New Roman" w:eastAsia="Times New Roman" w:hAnsi="Times New Roman" w:cs="Times New Roman"/>
          <w:color w:val="151618"/>
          <w:sz w:val="24"/>
          <w:szCs w:val="24"/>
          <w:lang w:eastAsia="el-CY"/>
        </w:rPr>
        <w:t>Kad</w:t>
      </w:r>
      <w:proofErr w:type="spellEnd"/>
      <w:r w:rsidR="00BA13F2" w:rsidRPr="00FB0554">
        <w:rPr>
          <w:rFonts w:ascii="Times New Roman" w:eastAsia="Times New Roman" w:hAnsi="Times New Roman" w:cs="Times New Roman"/>
          <w:color w:val="151618"/>
          <w:sz w:val="24"/>
          <w:szCs w:val="24"/>
          <w:lang w:val="tr-TR" w:eastAsia="el-CY"/>
        </w:rPr>
        <w:t>ı</w:t>
      </w:r>
      <w:r w:rsidR="00BA13F2" w:rsidRPr="00E87FCE">
        <w:rPr>
          <w:rFonts w:ascii="Times New Roman" w:eastAsia="Times New Roman" w:hAnsi="Times New Roman" w:cs="Times New Roman"/>
          <w:color w:val="151618"/>
          <w:sz w:val="24"/>
          <w:szCs w:val="24"/>
          <w:lang w:val="el-GR" w:eastAsia="el-CY"/>
        </w:rPr>
        <w:t xml:space="preserve"> / υπαγωγή των  δραστηριοτήτων του </w:t>
      </w:r>
      <w:r w:rsidR="00BA13F2" w:rsidRPr="00FB0554">
        <w:rPr>
          <w:rFonts w:ascii="Times New Roman" w:eastAsia="Times New Roman" w:hAnsi="Times New Roman" w:cs="Times New Roman"/>
          <w:color w:val="151618"/>
          <w:sz w:val="24"/>
          <w:szCs w:val="24"/>
          <w:lang w:val="tr-TR" w:eastAsia="el-CY"/>
        </w:rPr>
        <w:t>Evkaf</w:t>
      </w:r>
      <w:r w:rsidR="00BA13F2" w:rsidRPr="00E87FCE">
        <w:rPr>
          <w:rFonts w:ascii="Times New Roman" w:eastAsia="Times New Roman" w:hAnsi="Times New Roman" w:cs="Times New Roman"/>
          <w:color w:val="151618"/>
          <w:sz w:val="24"/>
          <w:szCs w:val="24"/>
          <w:lang w:val="tr-TR" w:eastAsia="el-CY"/>
        </w:rPr>
        <w:t xml:space="preserve"> (</w:t>
      </w:r>
      <w:r w:rsidR="00BA13F2" w:rsidRPr="00E87FCE">
        <w:rPr>
          <w:rFonts w:ascii="Times New Roman" w:eastAsia="Times New Roman" w:hAnsi="Times New Roman" w:cs="Times New Roman"/>
          <w:color w:val="151618"/>
          <w:sz w:val="24"/>
          <w:szCs w:val="24"/>
          <w:lang w:val="el-GR" w:eastAsia="el-CY"/>
        </w:rPr>
        <w:t>θρησκευτικό ίδρυμα των Μουσουλμάνων</w:t>
      </w:r>
      <w:r w:rsidR="00BA13F2" w:rsidRPr="00E87FCE">
        <w:rPr>
          <w:rFonts w:ascii="Times New Roman" w:eastAsia="Times New Roman" w:hAnsi="Times New Roman" w:cs="Times New Roman"/>
          <w:color w:val="151618"/>
          <w:sz w:val="24"/>
          <w:szCs w:val="24"/>
          <w:lang w:val="tr-TR" w:eastAsia="el-CY"/>
        </w:rPr>
        <w:t>)</w:t>
      </w:r>
      <w:r w:rsidR="00BA13F2" w:rsidRPr="00E87FCE">
        <w:rPr>
          <w:rFonts w:ascii="Times New Roman" w:eastAsia="Times New Roman" w:hAnsi="Times New Roman" w:cs="Times New Roman"/>
          <w:color w:val="151618"/>
          <w:sz w:val="24"/>
          <w:szCs w:val="24"/>
          <w:lang w:val="el-GR" w:eastAsia="el-CY"/>
        </w:rPr>
        <w:t xml:space="preserve">  υπό  βρετανικό έλεγχο</w:t>
      </w:r>
      <w:r w:rsidR="00FB082C">
        <w:rPr>
          <w:rFonts w:ascii="Times New Roman" w:eastAsia="Times New Roman" w:hAnsi="Times New Roman" w:cs="Times New Roman"/>
          <w:color w:val="151618"/>
          <w:sz w:val="24"/>
          <w:szCs w:val="24"/>
          <w:lang w:val="el-GR" w:eastAsia="el-CY"/>
        </w:rPr>
        <w:t>.</w:t>
      </w:r>
    </w:p>
    <w:p w14:paraId="01AAE212" w14:textId="0D1A9D8B" w:rsidR="00867428" w:rsidRDefault="002965DD" w:rsidP="00867428">
      <w:pPr>
        <w:spacing w:after="0" w:line="240" w:lineRule="auto"/>
        <w:jc w:val="both"/>
        <w:rPr>
          <w:rFonts w:ascii="Times New Roman" w:eastAsia="Times New Roman" w:hAnsi="Times New Roman" w:cs="Times New Roman"/>
          <w:b/>
          <w:color w:val="000000" w:themeColor="text1"/>
          <w:sz w:val="24"/>
          <w:szCs w:val="24"/>
          <w:lang w:val="el-GR"/>
        </w:rPr>
      </w:pPr>
      <w:r w:rsidRPr="002965DD">
        <w:rPr>
          <w:rFonts w:ascii="Times New Roman" w:eastAsia="Times New Roman" w:hAnsi="Times New Roman" w:cs="Times New Roman"/>
          <w:b/>
          <w:color w:val="000000" w:themeColor="text1"/>
          <w:sz w:val="24"/>
          <w:szCs w:val="24"/>
          <w:lang w:val="el-GR"/>
        </w:rPr>
        <w:lastRenderedPageBreak/>
        <w:t>1</w:t>
      </w:r>
      <w:r w:rsidR="00867428" w:rsidRPr="004602C3">
        <w:rPr>
          <w:rFonts w:ascii="Times New Roman" w:eastAsia="Times New Roman" w:hAnsi="Times New Roman" w:cs="Times New Roman"/>
          <w:b/>
          <w:color w:val="000000" w:themeColor="text1"/>
          <w:sz w:val="24"/>
          <w:szCs w:val="24"/>
          <w:lang w:val="el-GR"/>
        </w:rPr>
        <w:t xml:space="preserve">. </w:t>
      </w:r>
      <w:r w:rsidR="009009AF" w:rsidRPr="009009AF">
        <w:rPr>
          <w:rFonts w:ascii="Times New Roman" w:eastAsia="Times New Roman" w:hAnsi="Times New Roman" w:cs="Times New Roman"/>
          <w:b/>
          <w:color w:val="000000" w:themeColor="text1"/>
          <w:sz w:val="24"/>
          <w:szCs w:val="24"/>
          <w:lang w:val="el-GR"/>
        </w:rPr>
        <w:t xml:space="preserve">Η καθεστωτική  αλλαγή  &amp; Η δήλωση  του </w:t>
      </w:r>
      <w:r w:rsidR="009009AF" w:rsidRPr="009009AF">
        <w:rPr>
          <w:rFonts w:ascii="Times New Roman" w:eastAsia="Times New Roman" w:hAnsi="Times New Roman" w:cs="Times New Roman"/>
          <w:b/>
          <w:color w:val="000000" w:themeColor="text1"/>
          <w:sz w:val="24"/>
          <w:szCs w:val="24"/>
          <w:lang w:val="en-GB"/>
        </w:rPr>
        <w:t>John</w:t>
      </w:r>
      <w:r w:rsidR="009009AF" w:rsidRPr="009009AF">
        <w:rPr>
          <w:rFonts w:ascii="Times New Roman" w:eastAsia="Times New Roman" w:hAnsi="Times New Roman" w:cs="Times New Roman"/>
          <w:b/>
          <w:color w:val="000000" w:themeColor="text1"/>
          <w:sz w:val="24"/>
          <w:szCs w:val="24"/>
          <w:lang w:val="el-GR"/>
        </w:rPr>
        <w:t xml:space="preserve"> </w:t>
      </w:r>
      <w:r w:rsidR="009009AF" w:rsidRPr="009009AF">
        <w:rPr>
          <w:rFonts w:ascii="Times New Roman" w:eastAsia="Times New Roman" w:hAnsi="Times New Roman" w:cs="Times New Roman"/>
          <w:b/>
          <w:color w:val="000000" w:themeColor="text1"/>
          <w:sz w:val="24"/>
          <w:szCs w:val="24"/>
          <w:lang w:val="en-GB"/>
        </w:rPr>
        <w:t>Hay</w:t>
      </w:r>
      <w:r w:rsidR="009009AF" w:rsidRPr="009009AF">
        <w:rPr>
          <w:rFonts w:ascii="Times New Roman" w:eastAsia="Times New Roman" w:hAnsi="Times New Roman" w:cs="Times New Roman"/>
          <w:b/>
          <w:color w:val="000000" w:themeColor="text1"/>
          <w:sz w:val="24"/>
          <w:szCs w:val="24"/>
          <w:lang w:val="el-GR"/>
        </w:rPr>
        <w:t>, του  ναυάρχου  του  αγγλικού στόλου</w:t>
      </w:r>
    </w:p>
    <w:p w14:paraId="02F3753D" w14:textId="77777777" w:rsidR="009009AF" w:rsidRPr="009009AF" w:rsidRDefault="009009AF" w:rsidP="00867428">
      <w:pPr>
        <w:spacing w:after="0" w:line="240" w:lineRule="auto"/>
        <w:jc w:val="both"/>
        <w:rPr>
          <w:rFonts w:ascii="Times New Roman" w:eastAsia="Times New Roman" w:hAnsi="Times New Roman" w:cs="Times New Roman"/>
          <w:b/>
          <w:color w:val="000000" w:themeColor="text1"/>
          <w:sz w:val="24"/>
          <w:szCs w:val="24"/>
          <w:lang w:val="el-GR"/>
        </w:rPr>
      </w:pPr>
    </w:p>
    <w:p w14:paraId="216FCBF9" w14:textId="77777777" w:rsidR="005F225D" w:rsidRPr="004602C3" w:rsidRDefault="005F225D" w:rsidP="005F225D">
      <w:pPr>
        <w:spacing w:after="0" w:line="240" w:lineRule="auto"/>
        <w:ind w:left="283" w:right="283"/>
        <w:jc w:val="both"/>
        <w:rPr>
          <w:rFonts w:ascii="Times New Roman" w:eastAsia="Times New Roman" w:hAnsi="Times New Roman" w:cs="Times New Roman"/>
          <w:color w:val="000000" w:themeColor="text1"/>
          <w:sz w:val="24"/>
          <w:szCs w:val="24"/>
          <w:lang w:val="el-GR"/>
        </w:rPr>
      </w:pPr>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Τὴν</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φορὰν</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ὅμως</w:t>
      </w:r>
      <w:proofErr w:type="spellEnd"/>
      <w:r w:rsidRPr="004602C3">
        <w:rPr>
          <w:rFonts w:ascii="Times New Roman" w:eastAsia="Times New Roman" w:hAnsi="Times New Roman" w:cs="Times New Roman"/>
          <w:color w:val="000000" w:themeColor="text1"/>
          <w:sz w:val="24"/>
          <w:szCs w:val="24"/>
          <w:lang w:val="el-GR"/>
        </w:rPr>
        <w:t xml:space="preserve"> ταύτην  ἡ φήμη </w:t>
      </w:r>
      <w:proofErr w:type="spellStart"/>
      <w:r w:rsidRPr="004602C3">
        <w:rPr>
          <w:rFonts w:ascii="Times New Roman" w:eastAsia="Times New Roman" w:hAnsi="Times New Roman" w:cs="Times New Roman"/>
          <w:color w:val="000000" w:themeColor="text1"/>
          <w:sz w:val="24"/>
          <w:szCs w:val="24"/>
          <w:lang w:val="el-GR"/>
        </w:rPr>
        <w:t>δὲν</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ἐψεύσθη</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Κατὰ</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τὸ</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ἡμερολόγιον</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ὅπερ</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ἔσχε</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τὴν</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εὐτυχῆ</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ἔμπνευσιν</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νὰ</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κρατῇ</w:t>
      </w:r>
      <w:proofErr w:type="spellEnd"/>
      <w:r w:rsidRPr="004602C3">
        <w:rPr>
          <w:rFonts w:ascii="Times New Roman" w:eastAsia="Times New Roman" w:hAnsi="Times New Roman" w:cs="Times New Roman"/>
          <w:color w:val="000000" w:themeColor="text1"/>
          <w:sz w:val="24"/>
          <w:szCs w:val="24"/>
          <w:lang w:val="el-GR"/>
        </w:rPr>
        <w:t xml:space="preserve"> ὁ  </w:t>
      </w:r>
      <w:proofErr w:type="spellStart"/>
      <w:r w:rsidRPr="004602C3">
        <w:rPr>
          <w:rFonts w:ascii="Times New Roman" w:eastAsia="Times New Roman" w:hAnsi="Times New Roman" w:cs="Times New Roman"/>
          <w:color w:val="000000" w:themeColor="text1"/>
          <w:sz w:val="24"/>
          <w:szCs w:val="24"/>
          <w:lang w:val="el-GR"/>
        </w:rPr>
        <w:t>ἡμέτερος</w:t>
      </w:r>
      <w:proofErr w:type="spellEnd"/>
      <w:r w:rsidRPr="004602C3">
        <w:rPr>
          <w:rFonts w:ascii="Times New Roman" w:eastAsia="Times New Roman" w:hAnsi="Times New Roman" w:cs="Times New Roman"/>
          <w:color w:val="000000" w:themeColor="text1"/>
          <w:sz w:val="24"/>
          <w:szCs w:val="24"/>
          <w:lang w:val="el-GR"/>
        </w:rPr>
        <w:t xml:space="preserve"> συμπολίτης  </w:t>
      </w:r>
      <w:proofErr w:type="spellStart"/>
      <w:r w:rsidRPr="004602C3">
        <w:rPr>
          <w:rFonts w:ascii="Times New Roman" w:hAnsi="Times New Roman" w:cs="Times New Roman"/>
          <w:iCs/>
          <w:color w:val="000000" w:themeColor="text1"/>
          <w:sz w:val="24"/>
          <w:szCs w:val="24"/>
          <w:lang w:val="el-GR"/>
        </w:rPr>
        <w:t>Ἀντώνιος</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Ματτέη</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τῇ</w:t>
      </w:r>
      <w:proofErr w:type="spellEnd"/>
      <w:r w:rsidRPr="004602C3">
        <w:rPr>
          <w:rFonts w:ascii="Times New Roman" w:hAnsi="Times New Roman" w:cs="Times New Roman"/>
          <w:iCs/>
          <w:color w:val="000000" w:themeColor="text1"/>
          <w:sz w:val="24"/>
          <w:szCs w:val="24"/>
          <w:lang w:val="el-GR"/>
        </w:rPr>
        <w:t xml:space="preserve"> 10 </w:t>
      </w:r>
      <w:proofErr w:type="spellStart"/>
      <w:r w:rsidRPr="004602C3">
        <w:rPr>
          <w:rFonts w:ascii="Times New Roman" w:hAnsi="Times New Roman" w:cs="Times New Roman"/>
          <w:iCs/>
          <w:color w:val="000000" w:themeColor="text1"/>
          <w:sz w:val="24"/>
          <w:szCs w:val="24"/>
          <w:lang w:val="el-GR"/>
        </w:rPr>
        <w:t>Ἰουλίου</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ἔ.ν</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ἠγκυροβόλησεν</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ἐν</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τῷ</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λιμένι</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τῆς</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Λάρνακος</w:t>
      </w:r>
      <w:proofErr w:type="spellEnd"/>
      <w:r w:rsidRPr="004602C3">
        <w:rPr>
          <w:rFonts w:ascii="Times New Roman" w:hAnsi="Times New Roman" w:cs="Times New Roman"/>
          <w:iCs/>
          <w:color w:val="000000" w:themeColor="text1"/>
          <w:sz w:val="24"/>
          <w:szCs w:val="24"/>
          <w:lang w:val="el-GR"/>
        </w:rPr>
        <w:t xml:space="preserve"> ὁ </w:t>
      </w:r>
      <w:proofErr w:type="spellStart"/>
      <w:r w:rsidRPr="004602C3">
        <w:rPr>
          <w:rFonts w:ascii="Times New Roman" w:hAnsi="Times New Roman" w:cs="Times New Roman"/>
          <w:iCs/>
          <w:color w:val="000000" w:themeColor="text1"/>
          <w:sz w:val="24"/>
          <w:szCs w:val="24"/>
          <w:lang w:val="el-GR"/>
        </w:rPr>
        <w:t>ὑπὸ</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τὸν</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ναύαρχον</w:t>
      </w:r>
      <w:proofErr w:type="spellEnd"/>
      <w:r w:rsidRPr="004602C3">
        <w:rPr>
          <w:rFonts w:ascii="Times New Roman" w:hAnsi="Times New Roman" w:cs="Times New Roman"/>
          <w:iCs/>
          <w:color w:val="000000" w:themeColor="text1"/>
          <w:sz w:val="24"/>
          <w:szCs w:val="24"/>
          <w:lang w:val="el-GR"/>
        </w:rPr>
        <w:t xml:space="preserve">  </w:t>
      </w:r>
      <w:r w:rsidRPr="004602C3">
        <w:rPr>
          <w:rFonts w:ascii="Times New Roman" w:eastAsia="Times New Roman" w:hAnsi="Times New Roman" w:cs="Times New Roman"/>
          <w:color w:val="000000" w:themeColor="text1"/>
          <w:sz w:val="24"/>
          <w:szCs w:val="24"/>
          <w:lang w:val="en-GB"/>
        </w:rPr>
        <w:t>John</w:t>
      </w:r>
      <w:r w:rsidRPr="004602C3">
        <w:rPr>
          <w:rFonts w:ascii="Times New Roman" w:eastAsia="Times New Roman" w:hAnsi="Times New Roman" w:cs="Times New Roman"/>
          <w:color w:val="000000" w:themeColor="text1"/>
          <w:sz w:val="24"/>
          <w:szCs w:val="24"/>
          <w:lang w:val="el-GR"/>
        </w:rPr>
        <w:t xml:space="preserve"> </w:t>
      </w:r>
      <w:r w:rsidRPr="004602C3">
        <w:rPr>
          <w:rFonts w:ascii="Times New Roman" w:eastAsia="Times New Roman" w:hAnsi="Times New Roman" w:cs="Times New Roman"/>
          <w:color w:val="000000" w:themeColor="text1"/>
          <w:sz w:val="24"/>
          <w:szCs w:val="24"/>
          <w:lang w:val="en-GB"/>
        </w:rPr>
        <w:t>Hay</w:t>
      </w:r>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ἀγγλικὸς</w:t>
      </w:r>
      <w:proofErr w:type="spellEnd"/>
      <w:r w:rsidRPr="004602C3">
        <w:rPr>
          <w:rFonts w:ascii="Times New Roman" w:eastAsia="Times New Roman" w:hAnsi="Times New Roman" w:cs="Times New Roman"/>
          <w:color w:val="000000" w:themeColor="text1"/>
          <w:sz w:val="24"/>
          <w:szCs w:val="24"/>
          <w:lang w:val="el-GR"/>
        </w:rPr>
        <w:t xml:space="preserve">  στόλος (</w:t>
      </w:r>
      <w:proofErr w:type="spellStart"/>
      <w:r w:rsidRPr="004602C3">
        <w:rPr>
          <w:rFonts w:ascii="Times New Roman" w:eastAsia="Times New Roman" w:hAnsi="Times New Roman" w:cs="Times New Roman"/>
          <w:color w:val="000000" w:themeColor="text1"/>
          <w:sz w:val="24"/>
          <w:szCs w:val="24"/>
          <w:lang w:val="en-GB"/>
        </w:rPr>
        <w:t>Ghannel</w:t>
      </w:r>
      <w:proofErr w:type="spellEnd"/>
      <w:r w:rsidRPr="004602C3">
        <w:rPr>
          <w:rFonts w:ascii="Times New Roman" w:eastAsia="Times New Roman" w:hAnsi="Times New Roman" w:cs="Times New Roman"/>
          <w:color w:val="000000" w:themeColor="text1"/>
          <w:sz w:val="24"/>
          <w:szCs w:val="24"/>
          <w:lang w:val="el-GR"/>
        </w:rPr>
        <w:t xml:space="preserve"> </w:t>
      </w:r>
      <w:r w:rsidRPr="004602C3">
        <w:rPr>
          <w:rFonts w:ascii="Times New Roman" w:eastAsia="Times New Roman" w:hAnsi="Times New Roman" w:cs="Times New Roman"/>
          <w:color w:val="000000" w:themeColor="text1"/>
          <w:sz w:val="24"/>
          <w:szCs w:val="24"/>
          <w:lang w:val="en-GB"/>
        </w:rPr>
        <w:t>Squadron</w:t>
      </w:r>
      <w:r w:rsidRPr="004602C3">
        <w:rPr>
          <w:rFonts w:ascii="Times New Roman" w:eastAsia="Times New Roman" w:hAnsi="Times New Roman" w:cs="Times New Roman"/>
          <w:color w:val="000000" w:themeColor="text1"/>
          <w:sz w:val="24"/>
          <w:szCs w:val="24"/>
          <w:lang w:val="el-GR"/>
        </w:rPr>
        <w:t xml:space="preserve">),  πρόσκοποι  </w:t>
      </w:r>
      <w:proofErr w:type="spellStart"/>
      <w:r w:rsidRPr="004602C3">
        <w:rPr>
          <w:rFonts w:ascii="Times New Roman" w:eastAsia="Times New Roman" w:hAnsi="Times New Roman" w:cs="Times New Roman"/>
          <w:color w:val="000000" w:themeColor="text1"/>
          <w:sz w:val="24"/>
          <w:szCs w:val="24"/>
          <w:lang w:val="el-GR"/>
        </w:rPr>
        <w:t>τοῦ</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ὁποίου</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ἐπανειλημμένως</w:t>
      </w:r>
      <w:proofErr w:type="spellEnd"/>
      <w:r w:rsidRPr="004602C3">
        <w:rPr>
          <w:rFonts w:ascii="Times New Roman" w:eastAsia="Times New Roman" w:hAnsi="Times New Roman" w:cs="Times New Roman"/>
          <w:color w:val="000000" w:themeColor="text1"/>
          <w:sz w:val="24"/>
          <w:szCs w:val="24"/>
          <w:lang w:val="el-GR"/>
        </w:rPr>
        <w:t xml:space="preserve"> πρότερον  </w:t>
      </w:r>
      <w:proofErr w:type="spellStart"/>
      <w:r w:rsidRPr="004602C3">
        <w:rPr>
          <w:rFonts w:ascii="Times New Roman" w:eastAsia="Times New Roman" w:hAnsi="Times New Roman" w:cs="Times New Roman"/>
          <w:color w:val="000000" w:themeColor="text1"/>
          <w:sz w:val="24"/>
          <w:szCs w:val="24"/>
          <w:lang w:val="el-GR"/>
        </w:rPr>
        <w:t>ἐνεφανίζοντο</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καὶ</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ἠφανίζοντο</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Τῇ</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δὲ</w:t>
      </w:r>
      <w:proofErr w:type="spellEnd"/>
      <w:r w:rsidRPr="004602C3">
        <w:rPr>
          <w:rFonts w:ascii="Times New Roman" w:eastAsia="Times New Roman" w:hAnsi="Times New Roman" w:cs="Times New Roman"/>
          <w:color w:val="000000" w:themeColor="text1"/>
          <w:sz w:val="24"/>
          <w:szCs w:val="24"/>
          <w:lang w:val="el-GR"/>
        </w:rPr>
        <w:t xml:space="preserve"> 11 </w:t>
      </w:r>
      <w:proofErr w:type="spellStart"/>
      <w:r w:rsidRPr="004602C3">
        <w:rPr>
          <w:rFonts w:ascii="Times New Roman" w:hAnsi="Times New Roman" w:cs="Times New Roman"/>
          <w:iCs/>
          <w:color w:val="000000" w:themeColor="text1"/>
          <w:sz w:val="24"/>
          <w:szCs w:val="24"/>
          <w:lang w:val="el-GR"/>
        </w:rPr>
        <w:t>Ἰουλίου</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ἐνώπιον</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τοῦ</w:t>
      </w:r>
      <w:proofErr w:type="spellEnd"/>
      <w:r w:rsidRPr="004602C3">
        <w:rPr>
          <w:rFonts w:ascii="Times New Roman" w:hAnsi="Times New Roman" w:cs="Times New Roman"/>
          <w:iCs/>
          <w:color w:val="000000" w:themeColor="text1"/>
          <w:sz w:val="24"/>
          <w:szCs w:val="24"/>
          <w:lang w:val="el-GR"/>
        </w:rPr>
        <w:t xml:space="preserve"> ναυάρχου  </w:t>
      </w:r>
      <w:proofErr w:type="spellStart"/>
      <w:r w:rsidRPr="004602C3">
        <w:rPr>
          <w:rFonts w:ascii="Times New Roman" w:hAnsi="Times New Roman" w:cs="Times New Roman"/>
          <w:iCs/>
          <w:color w:val="000000" w:themeColor="text1"/>
          <w:sz w:val="24"/>
          <w:szCs w:val="24"/>
          <w:lang w:val="el-GR"/>
        </w:rPr>
        <w:t>Χαίη</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καὶ</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τῶν</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εἰδικῶν</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ἀπεσταλμένων</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τῆς</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Ἀγγλίας</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καὶ</w:t>
      </w:r>
      <w:proofErr w:type="spellEnd"/>
      <w:r w:rsidRPr="004602C3">
        <w:rPr>
          <w:rFonts w:ascii="Times New Roman" w:hAnsi="Times New Roman" w:cs="Times New Roman"/>
          <w:iCs/>
          <w:color w:val="000000" w:themeColor="text1"/>
          <w:sz w:val="24"/>
          <w:szCs w:val="24"/>
          <w:lang w:val="el-GR"/>
        </w:rPr>
        <w:t xml:space="preserve"> Τουρκίας </w:t>
      </w:r>
      <w:r w:rsidRPr="004602C3">
        <w:rPr>
          <w:rFonts w:ascii="Times New Roman" w:hAnsi="Times New Roman" w:cs="Times New Roman"/>
          <w:iCs/>
          <w:color w:val="000000" w:themeColor="text1"/>
          <w:sz w:val="24"/>
          <w:szCs w:val="24"/>
          <w:lang w:val="en-GB"/>
        </w:rPr>
        <w:t>Waller</w:t>
      </w:r>
      <w:r w:rsidRPr="004602C3">
        <w:rPr>
          <w:rFonts w:ascii="Times New Roman" w:hAnsi="Times New Roman" w:cs="Times New Roman"/>
          <w:iCs/>
          <w:color w:val="000000" w:themeColor="text1"/>
          <w:sz w:val="24"/>
          <w:szCs w:val="24"/>
          <w:lang w:val="el-GR"/>
        </w:rPr>
        <w:t xml:space="preserve"> </w:t>
      </w:r>
      <w:r w:rsidRPr="004602C3">
        <w:rPr>
          <w:rFonts w:ascii="Times New Roman" w:hAnsi="Times New Roman" w:cs="Times New Roman"/>
          <w:iCs/>
          <w:color w:val="000000" w:themeColor="text1"/>
          <w:sz w:val="24"/>
          <w:szCs w:val="24"/>
          <w:lang w:val="en-GB"/>
        </w:rPr>
        <w:t>Baring</w:t>
      </w:r>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καὶ</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Σαμῆ</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πασᾶ</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κατεβιβάσθη</w:t>
      </w:r>
      <w:proofErr w:type="spellEnd"/>
      <w:r w:rsidRPr="004602C3">
        <w:rPr>
          <w:rFonts w:ascii="Times New Roman" w:hAnsi="Times New Roman" w:cs="Times New Roman"/>
          <w:iCs/>
          <w:color w:val="000000" w:themeColor="text1"/>
          <w:sz w:val="24"/>
          <w:szCs w:val="24"/>
          <w:lang w:val="el-GR"/>
        </w:rPr>
        <w:t xml:space="preserve"> ἡ </w:t>
      </w:r>
      <w:proofErr w:type="spellStart"/>
      <w:r w:rsidRPr="004602C3">
        <w:rPr>
          <w:rFonts w:ascii="Times New Roman" w:hAnsi="Times New Roman" w:cs="Times New Roman"/>
          <w:iCs/>
          <w:color w:val="000000" w:themeColor="text1"/>
          <w:sz w:val="24"/>
          <w:szCs w:val="24"/>
          <w:lang w:val="el-GR"/>
        </w:rPr>
        <w:t>τουρκικὴ</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καὶ</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ἀνυψώθη</w:t>
      </w:r>
      <w:proofErr w:type="spellEnd"/>
      <w:r w:rsidRPr="004602C3">
        <w:rPr>
          <w:rFonts w:ascii="Times New Roman" w:hAnsi="Times New Roman" w:cs="Times New Roman"/>
          <w:iCs/>
          <w:color w:val="000000" w:themeColor="text1"/>
          <w:sz w:val="24"/>
          <w:szCs w:val="24"/>
          <w:lang w:val="el-GR"/>
        </w:rPr>
        <w:t xml:space="preserve"> ἡ </w:t>
      </w:r>
      <w:proofErr w:type="spellStart"/>
      <w:r w:rsidRPr="004602C3">
        <w:rPr>
          <w:rFonts w:ascii="Times New Roman" w:hAnsi="Times New Roman" w:cs="Times New Roman"/>
          <w:iCs/>
          <w:color w:val="000000" w:themeColor="text1"/>
          <w:sz w:val="24"/>
          <w:szCs w:val="24"/>
          <w:lang w:val="el-GR"/>
        </w:rPr>
        <w:t>ἀγγλικὴ</w:t>
      </w:r>
      <w:proofErr w:type="spellEnd"/>
      <w:r w:rsidRPr="004602C3">
        <w:rPr>
          <w:rFonts w:ascii="Times New Roman" w:hAnsi="Times New Roman" w:cs="Times New Roman"/>
          <w:iCs/>
          <w:color w:val="000000" w:themeColor="text1"/>
          <w:sz w:val="24"/>
          <w:szCs w:val="24"/>
          <w:lang w:val="el-GR"/>
        </w:rPr>
        <w:t xml:space="preserve"> σημαία, </w:t>
      </w:r>
      <w:proofErr w:type="spellStart"/>
      <w:r w:rsidRPr="004602C3">
        <w:rPr>
          <w:rFonts w:ascii="Times New Roman" w:hAnsi="Times New Roman" w:cs="Times New Roman"/>
          <w:iCs/>
          <w:color w:val="000000" w:themeColor="text1"/>
          <w:sz w:val="24"/>
          <w:szCs w:val="24"/>
          <w:lang w:val="el-GR"/>
        </w:rPr>
        <w:t>ὲπισημοποιηθείσης</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οὕτω</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τῆς</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ἐκχωρήσεως</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τῆς</w:t>
      </w:r>
      <w:proofErr w:type="spellEnd"/>
      <w:r w:rsidRPr="004602C3">
        <w:rPr>
          <w:rFonts w:ascii="Times New Roman" w:hAnsi="Times New Roman" w:cs="Times New Roman"/>
          <w:iCs/>
          <w:color w:val="000000" w:themeColor="text1"/>
          <w:sz w:val="24"/>
          <w:szCs w:val="24"/>
          <w:lang w:val="el-GR"/>
        </w:rPr>
        <w:t xml:space="preserve"> νήσου  </w:t>
      </w:r>
      <w:proofErr w:type="spellStart"/>
      <w:r w:rsidRPr="004602C3">
        <w:rPr>
          <w:rFonts w:ascii="Times New Roman" w:hAnsi="Times New Roman" w:cs="Times New Roman"/>
          <w:iCs/>
          <w:color w:val="000000" w:themeColor="text1"/>
          <w:sz w:val="24"/>
          <w:szCs w:val="24"/>
          <w:lang w:val="el-GR"/>
        </w:rPr>
        <w:t>ἀπὸ</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τοῦ</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ἑνὸς</w:t>
      </w:r>
      <w:proofErr w:type="spellEnd"/>
      <w:r w:rsidRPr="004602C3">
        <w:rPr>
          <w:rFonts w:ascii="Times New Roman" w:hAnsi="Times New Roman" w:cs="Times New Roman"/>
          <w:iCs/>
          <w:color w:val="000000" w:themeColor="text1"/>
          <w:sz w:val="24"/>
          <w:szCs w:val="24"/>
          <w:lang w:val="el-GR"/>
        </w:rPr>
        <w:t xml:space="preserve">  κράτους  </w:t>
      </w:r>
      <w:proofErr w:type="spellStart"/>
      <w:r w:rsidRPr="004602C3">
        <w:rPr>
          <w:rFonts w:ascii="Times New Roman" w:hAnsi="Times New Roman" w:cs="Times New Roman"/>
          <w:iCs/>
          <w:color w:val="000000" w:themeColor="text1"/>
          <w:sz w:val="24"/>
          <w:szCs w:val="24"/>
          <w:lang w:val="el-GR"/>
        </w:rPr>
        <w:t>εἰς</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τὸ</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ἄλλο</w:t>
      </w:r>
      <w:proofErr w:type="spellEnd"/>
      <w:r w:rsidRPr="004602C3">
        <w:rPr>
          <w:rFonts w:ascii="Times New Roman" w:hAnsi="Times New Roman" w:cs="Times New Roman"/>
          <w:iCs/>
          <w:color w:val="000000" w:themeColor="text1"/>
          <w:sz w:val="24"/>
          <w:szCs w:val="24"/>
          <w:lang w:val="el-GR"/>
        </w:rPr>
        <w:t>.</w:t>
      </w:r>
      <w:r w:rsidRPr="004602C3">
        <w:rPr>
          <w:rStyle w:val="ae"/>
          <w:rFonts w:ascii="Times New Roman" w:hAnsi="Times New Roman" w:cs="Times New Roman"/>
          <w:iCs/>
          <w:color w:val="000000" w:themeColor="text1"/>
          <w:sz w:val="24"/>
          <w:szCs w:val="24"/>
          <w:lang w:val="el-GR"/>
        </w:rPr>
        <w:footnoteReference w:id="1"/>
      </w:r>
    </w:p>
    <w:p w14:paraId="58F0E64C" w14:textId="77777777" w:rsidR="005F225D" w:rsidRPr="004602C3" w:rsidRDefault="005F225D" w:rsidP="005F225D">
      <w:pPr>
        <w:spacing w:after="0" w:line="240" w:lineRule="auto"/>
        <w:ind w:left="283" w:right="283"/>
        <w:jc w:val="both"/>
        <w:rPr>
          <w:rFonts w:ascii="Times New Roman" w:eastAsia="Times New Roman" w:hAnsi="Times New Roman" w:cs="Times New Roman"/>
          <w:color w:val="000000" w:themeColor="text1"/>
          <w:sz w:val="24"/>
          <w:szCs w:val="24"/>
          <w:lang w:val="el-GR"/>
        </w:rPr>
      </w:pPr>
    </w:p>
    <w:p w14:paraId="2CBFDF75" w14:textId="77777777" w:rsidR="005F225D" w:rsidRPr="004602C3" w:rsidRDefault="005F225D" w:rsidP="005F225D">
      <w:pPr>
        <w:spacing w:after="0" w:line="240" w:lineRule="auto"/>
        <w:ind w:left="283" w:right="283"/>
        <w:jc w:val="both"/>
        <w:rPr>
          <w:rFonts w:ascii="Times New Roman" w:eastAsia="Times New Roman" w:hAnsi="Times New Roman" w:cs="Times New Roman"/>
          <w:color w:val="000000" w:themeColor="text1"/>
          <w:sz w:val="24"/>
          <w:szCs w:val="24"/>
          <w:lang w:val="el-GR"/>
        </w:rPr>
      </w:pPr>
      <w:r w:rsidRPr="004602C3">
        <w:rPr>
          <w:rFonts w:ascii="Times New Roman" w:eastAsia="Times New Roman" w:hAnsi="Times New Roman" w:cs="Times New Roman"/>
          <w:color w:val="000000" w:themeColor="text1"/>
          <w:sz w:val="24"/>
          <w:szCs w:val="24"/>
          <w:lang w:val="el-GR"/>
        </w:rPr>
        <w:t xml:space="preserve">Κάτοικοι </w:t>
      </w:r>
      <w:proofErr w:type="spellStart"/>
      <w:r w:rsidRPr="004602C3">
        <w:rPr>
          <w:rFonts w:ascii="Times New Roman" w:eastAsia="Times New Roman" w:hAnsi="Times New Roman" w:cs="Times New Roman"/>
          <w:color w:val="000000" w:themeColor="text1"/>
          <w:sz w:val="24"/>
          <w:szCs w:val="24"/>
          <w:lang w:val="el-GR"/>
        </w:rPr>
        <w:t>τῆς</w:t>
      </w:r>
      <w:proofErr w:type="spellEnd"/>
      <w:r w:rsidRPr="004602C3">
        <w:rPr>
          <w:rFonts w:ascii="Times New Roman" w:eastAsia="Times New Roman" w:hAnsi="Times New Roman" w:cs="Times New Roman"/>
          <w:color w:val="000000" w:themeColor="text1"/>
          <w:sz w:val="24"/>
          <w:szCs w:val="24"/>
          <w:lang w:val="el-GR"/>
        </w:rPr>
        <w:t xml:space="preserve">  Κύπρου,</w:t>
      </w:r>
    </w:p>
    <w:p w14:paraId="57EC49EB" w14:textId="77777777" w:rsidR="005F225D" w:rsidRPr="004602C3" w:rsidRDefault="005F225D" w:rsidP="005F225D">
      <w:pPr>
        <w:spacing w:after="0" w:line="240" w:lineRule="auto"/>
        <w:jc w:val="both"/>
        <w:rPr>
          <w:rFonts w:ascii="Times New Roman" w:eastAsia="Times New Roman" w:hAnsi="Times New Roman" w:cs="Times New Roman"/>
          <w:b/>
          <w:color w:val="000000" w:themeColor="text1"/>
          <w:sz w:val="24"/>
          <w:szCs w:val="24"/>
          <w:lang w:val="el-GR"/>
        </w:rPr>
      </w:pPr>
    </w:p>
    <w:p w14:paraId="1EDCA1FA" w14:textId="77777777" w:rsidR="005F225D" w:rsidRPr="004602C3" w:rsidRDefault="005F225D" w:rsidP="005F225D">
      <w:pPr>
        <w:spacing w:after="0" w:line="240" w:lineRule="auto"/>
        <w:ind w:left="283" w:right="283"/>
        <w:jc w:val="both"/>
        <w:rPr>
          <w:rFonts w:ascii="Times New Roman" w:eastAsia="Times New Roman" w:hAnsi="Times New Roman" w:cs="Times New Roman"/>
          <w:color w:val="000000" w:themeColor="text1"/>
          <w:sz w:val="24"/>
          <w:szCs w:val="24"/>
          <w:lang w:val="el-GR"/>
        </w:rPr>
      </w:pPr>
      <w:proofErr w:type="spellStart"/>
      <w:r w:rsidRPr="004602C3">
        <w:rPr>
          <w:rFonts w:ascii="Times New Roman" w:eastAsia="Times New Roman" w:hAnsi="Times New Roman" w:cs="Times New Roman"/>
          <w:color w:val="000000" w:themeColor="text1"/>
          <w:sz w:val="24"/>
          <w:szCs w:val="24"/>
          <w:lang w:val="el-GR"/>
        </w:rPr>
        <w:t>Σᾶς</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ἀναγγέλλω</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ὅτι</w:t>
      </w:r>
      <w:proofErr w:type="spellEnd"/>
      <w:r w:rsidRPr="004602C3">
        <w:rPr>
          <w:rFonts w:ascii="Times New Roman" w:eastAsia="Times New Roman" w:hAnsi="Times New Roman" w:cs="Times New Roman"/>
          <w:color w:val="000000" w:themeColor="text1"/>
          <w:sz w:val="24"/>
          <w:szCs w:val="24"/>
          <w:lang w:val="el-GR"/>
        </w:rPr>
        <w:t xml:space="preserve"> συμφώνως </w:t>
      </w:r>
      <w:proofErr w:type="spellStart"/>
      <w:r w:rsidRPr="004602C3">
        <w:rPr>
          <w:rFonts w:ascii="Times New Roman" w:eastAsia="Times New Roman" w:hAnsi="Times New Roman" w:cs="Times New Roman"/>
          <w:color w:val="000000" w:themeColor="text1"/>
          <w:sz w:val="24"/>
          <w:szCs w:val="24"/>
          <w:lang w:val="el-GR"/>
        </w:rPr>
        <w:t>πρὸς</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τὴν</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Σύμβασιν</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τὴν</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γενομένην</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μετὰ</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τῆς</w:t>
      </w:r>
      <w:proofErr w:type="spellEnd"/>
      <w:r w:rsidRPr="004602C3">
        <w:rPr>
          <w:rFonts w:ascii="Times New Roman" w:eastAsia="Times New Roman" w:hAnsi="Times New Roman" w:cs="Times New Roman"/>
          <w:color w:val="000000" w:themeColor="text1"/>
          <w:sz w:val="24"/>
          <w:szCs w:val="24"/>
          <w:lang w:val="el-GR"/>
        </w:rPr>
        <w:t xml:space="preserve"> Βασιλίσσης  </w:t>
      </w:r>
      <w:proofErr w:type="spellStart"/>
      <w:r w:rsidRPr="004602C3">
        <w:rPr>
          <w:rFonts w:ascii="Times New Roman" w:eastAsia="Times New Roman" w:hAnsi="Times New Roman" w:cs="Times New Roman"/>
          <w:color w:val="000000" w:themeColor="text1"/>
          <w:sz w:val="24"/>
          <w:szCs w:val="24"/>
          <w:lang w:val="el-GR"/>
        </w:rPr>
        <w:t>τῆς</w:t>
      </w:r>
      <w:proofErr w:type="spellEnd"/>
      <w:r w:rsidRPr="004602C3">
        <w:rPr>
          <w:rFonts w:ascii="Times New Roman" w:eastAsia="Times New Roman" w:hAnsi="Times New Roman" w:cs="Times New Roman"/>
          <w:color w:val="000000" w:themeColor="text1"/>
          <w:sz w:val="24"/>
          <w:szCs w:val="24"/>
          <w:lang w:val="el-GR"/>
        </w:rPr>
        <w:t xml:space="preserve"> Μ. </w:t>
      </w:r>
      <w:proofErr w:type="spellStart"/>
      <w:r w:rsidRPr="004602C3">
        <w:rPr>
          <w:rFonts w:ascii="Times New Roman" w:eastAsia="Times New Roman" w:hAnsi="Times New Roman" w:cs="Times New Roman"/>
          <w:color w:val="000000" w:themeColor="text1"/>
          <w:sz w:val="24"/>
          <w:szCs w:val="24"/>
          <w:lang w:val="el-GR"/>
        </w:rPr>
        <w:t>Βρεττανίας</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καὶ</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αὐτοκρατείρας</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τῶν</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Ἰνδιῶν</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καὶ</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τῆς</w:t>
      </w:r>
      <w:proofErr w:type="spellEnd"/>
      <w:r w:rsidRPr="004602C3">
        <w:rPr>
          <w:rFonts w:ascii="Times New Roman" w:hAnsi="Times New Roman" w:cs="Times New Roman"/>
          <w:iCs/>
          <w:color w:val="000000" w:themeColor="text1"/>
          <w:sz w:val="24"/>
          <w:szCs w:val="24"/>
          <w:lang w:val="el-GR"/>
        </w:rPr>
        <w:t xml:space="preserve">  Α. Μ. </w:t>
      </w:r>
      <w:proofErr w:type="spellStart"/>
      <w:r w:rsidRPr="004602C3">
        <w:rPr>
          <w:rFonts w:ascii="Times New Roman" w:hAnsi="Times New Roman" w:cs="Times New Roman"/>
          <w:iCs/>
          <w:color w:val="000000" w:themeColor="text1"/>
          <w:sz w:val="24"/>
          <w:szCs w:val="24"/>
          <w:lang w:val="el-GR"/>
        </w:rPr>
        <w:t>τοῦ</w:t>
      </w:r>
      <w:proofErr w:type="spellEnd"/>
      <w:r w:rsidRPr="004602C3">
        <w:rPr>
          <w:rFonts w:ascii="Times New Roman" w:hAnsi="Times New Roman" w:cs="Times New Roman"/>
          <w:iCs/>
          <w:color w:val="000000" w:themeColor="text1"/>
          <w:sz w:val="24"/>
          <w:szCs w:val="24"/>
          <w:lang w:val="el-GR"/>
        </w:rPr>
        <w:t xml:space="preserve"> Σουλτάνου </w:t>
      </w:r>
      <w:proofErr w:type="spellStart"/>
      <w:r w:rsidRPr="004602C3">
        <w:rPr>
          <w:rFonts w:ascii="Times New Roman" w:hAnsi="Times New Roman" w:cs="Times New Roman"/>
          <w:iCs/>
          <w:color w:val="000000" w:themeColor="text1"/>
          <w:sz w:val="24"/>
          <w:szCs w:val="24"/>
          <w:lang w:val="el-GR"/>
        </w:rPr>
        <w:t>καὶ</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διʼ</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Α</w:t>
      </w:r>
      <w:r w:rsidRPr="004602C3">
        <w:rPr>
          <w:rFonts w:ascii="Times New Roman" w:eastAsia="Times New Roman" w:hAnsi="Times New Roman" w:cs="Times New Roman"/>
          <w:color w:val="000000" w:themeColor="text1"/>
          <w:sz w:val="24"/>
          <w:szCs w:val="24"/>
          <w:lang w:val="el-GR"/>
        </w:rPr>
        <w:t>ὐτοκρατορικοῦ</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Φιρμανίου</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ἐπικυρωθεῖσαν</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ἐπεφορτίσθην</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παρὰ</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τῆς</w:t>
      </w:r>
      <w:proofErr w:type="spellEnd"/>
      <w:r w:rsidRPr="004602C3">
        <w:rPr>
          <w:rFonts w:ascii="Times New Roman" w:eastAsia="Times New Roman" w:hAnsi="Times New Roman" w:cs="Times New Roman"/>
          <w:color w:val="000000" w:themeColor="text1"/>
          <w:sz w:val="24"/>
          <w:szCs w:val="24"/>
          <w:lang w:val="el-GR"/>
        </w:rPr>
        <w:t xml:space="preserve">  Α.Μ. </w:t>
      </w:r>
      <w:proofErr w:type="spellStart"/>
      <w:r w:rsidRPr="004602C3">
        <w:rPr>
          <w:rFonts w:ascii="Times New Roman" w:eastAsia="Times New Roman" w:hAnsi="Times New Roman" w:cs="Times New Roman"/>
          <w:color w:val="000000" w:themeColor="text1"/>
          <w:sz w:val="24"/>
          <w:szCs w:val="24"/>
          <w:lang w:val="el-GR"/>
        </w:rPr>
        <w:t>τῆς</w:t>
      </w:r>
      <w:proofErr w:type="spellEnd"/>
      <w:r w:rsidRPr="004602C3">
        <w:rPr>
          <w:rFonts w:ascii="Times New Roman" w:eastAsia="Times New Roman" w:hAnsi="Times New Roman" w:cs="Times New Roman"/>
          <w:color w:val="000000" w:themeColor="text1"/>
          <w:sz w:val="24"/>
          <w:szCs w:val="24"/>
          <w:lang w:val="el-GR"/>
        </w:rPr>
        <w:t xml:space="preserve"> Βασιλίσσης </w:t>
      </w:r>
      <w:proofErr w:type="spellStart"/>
      <w:r w:rsidRPr="004602C3">
        <w:rPr>
          <w:rFonts w:ascii="Times New Roman" w:eastAsia="Times New Roman" w:hAnsi="Times New Roman" w:cs="Times New Roman"/>
          <w:color w:val="000000" w:themeColor="text1"/>
          <w:sz w:val="24"/>
          <w:szCs w:val="24"/>
          <w:lang w:val="el-GR"/>
        </w:rPr>
        <w:t>νὰ</w:t>
      </w:r>
      <w:proofErr w:type="spellEnd"/>
      <w:r w:rsidRPr="004602C3">
        <w:rPr>
          <w:rFonts w:ascii="Times New Roman" w:eastAsia="Times New Roman" w:hAnsi="Times New Roman" w:cs="Times New Roman"/>
          <w:color w:val="000000" w:themeColor="text1"/>
          <w:sz w:val="24"/>
          <w:szCs w:val="24"/>
          <w:lang w:val="el-GR"/>
        </w:rPr>
        <w:t xml:space="preserve"> καταλάβω  </w:t>
      </w:r>
      <w:proofErr w:type="spellStart"/>
      <w:r w:rsidRPr="004602C3">
        <w:rPr>
          <w:rFonts w:ascii="Times New Roman" w:eastAsia="Times New Roman" w:hAnsi="Times New Roman" w:cs="Times New Roman"/>
          <w:color w:val="000000" w:themeColor="text1"/>
          <w:sz w:val="24"/>
          <w:szCs w:val="24"/>
          <w:lang w:val="el-GR"/>
        </w:rPr>
        <w:t>τὴν</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Νῆσον</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Κύπρον</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καὶ</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νὰ</w:t>
      </w:r>
      <w:proofErr w:type="spellEnd"/>
      <w:r w:rsidRPr="004602C3">
        <w:rPr>
          <w:rFonts w:ascii="Times New Roman" w:eastAsia="Times New Roman" w:hAnsi="Times New Roman" w:cs="Times New Roman"/>
          <w:color w:val="000000" w:themeColor="text1"/>
          <w:sz w:val="24"/>
          <w:szCs w:val="24"/>
          <w:lang w:val="el-GR"/>
        </w:rPr>
        <w:t xml:space="preserve"> διευθύνω </w:t>
      </w:r>
      <w:proofErr w:type="spellStart"/>
      <w:r w:rsidRPr="004602C3">
        <w:rPr>
          <w:rFonts w:ascii="Times New Roman" w:eastAsia="Times New Roman" w:hAnsi="Times New Roman" w:cs="Times New Roman"/>
          <w:color w:val="000000" w:themeColor="text1"/>
          <w:sz w:val="24"/>
          <w:szCs w:val="24"/>
          <w:lang w:val="el-GR"/>
        </w:rPr>
        <w:t>αὐτὴν</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κυβερνητικῶς</w:t>
      </w:r>
      <w:proofErr w:type="spellEnd"/>
      <w:r w:rsidRPr="004602C3">
        <w:rPr>
          <w:rFonts w:ascii="Times New Roman" w:eastAsia="Times New Roman" w:hAnsi="Times New Roman" w:cs="Times New Roman"/>
          <w:color w:val="000000" w:themeColor="text1"/>
          <w:sz w:val="24"/>
          <w:szCs w:val="24"/>
          <w:lang w:val="el-GR"/>
        </w:rPr>
        <w:t xml:space="preserve"> μέχρι  </w:t>
      </w:r>
      <w:proofErr w:type="spellStart"/>
      <w:r w:rsidRPr="004602C3">
        <w:rPr>
          <w:rFonts w:ascii="Times New Roman" w:eastAsia="Times New Roman" w:hAnsi="Times New Roman" w:cs="Times New Roman"/>
          <w:color w:val="000000" w:themeColor="text1"/>
          <w:sz w:val="24"/>
          <w:szCs w:val="24"/>
          <w:lang w:val="el-GR"/>
        </w:rPr>
        <w:t>τῆς</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ἐλεύσεως</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τοῦ</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Διοικητοῦ</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ὃν</w:t>
      </w:r>
      <w:proofErr w:type="spellEnd"/>
      <w:r w:rsidRPr="004602C3">
        <w:rPr>
          <w:rFonts w:ascii="Times New Roman" w:eastAsia="Times New Roman" w:hAnsi="Times New Roman" w:cs="Times New Roman"/>
          <w:color w:val="000000" w:themeColor="text1"/>
          <w:sz w:val="24"/>
          <w:szCs w:val="24"/>
          <w:lang w:val="el-GR"/>
        </w:rPr>
        <w:t xml:space="preserve">  ἡ </w:t>
      </w:r>
      <w:proofErr w:type="spellStart"/>
      <w:r w:rsidRPr="004602C3">
        <w:rPr>
          <w:rFonts w:ascii="Times New Roman" w:eastAsia="Times New Roman" w:hAnsi="Times New Roman" w:cs="Times New Roman"/>
          <w:color w:val="000000" w:themeColor="text1"/>
          <w:sz w:val="24"/>
          <w:szCs w:val="24"/>
          <w:lang w:val="el-GR"/>
        </w:rPr>
        <w:t>Ἄνασσα</w:t>
      </w:r>
      <w:proofErr w:type="spellEnd"/>
      <w:r w:rsidRPr="004602C3">
        <w:rPr>
          <w:rFonts w:ascii="Times New Roman" w:eastAsia="Times New Roman" w:hAnsi="Times New Roman" w:cs="Times New Roman"/>
          <w:color w:val="000000" w:themeColor="text1"/>
          <w:sz w:val="24"/>
          <w:szCs w:val="24"/>
          <w:lang w:val="el-GR"/>
        </w:rPr>
        <w:t xml:space="preserve"> θέλει  </w:t>
      </w:r>
      <w:proofErr w:type="spellStart"/>
      <w:r w:rsidRPr="004602C3">
        <w:rPr>
          <w:rFonts w:ascii="Times New Roman" w:eastAsia="Times New Roman" w:hAnsi="Times New Roman" w:cs="Times New Roman"/>
          <w:color w:val="000000" w:themeColor="text1"/>
          <w:sz w:val="24"/>
          <w:szCs w:val="24"/>
          <w:lang w:val="el-GR"/>
        </w:rPr>
        <w:t>εὐδοκήσῃ</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νὰ</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ὀνομάσῃ</w:t>
      </w:r>
      <w:proofErr w:type="spellEnd"/>
      <w:r w:rsidRPr="004602C3">
        <w:rPr>
          <w:rFonts w:ascii="Times New Roman" w:eastAsia="Times New Roman" w:hAnsi="Times New Roman" w:cs="Times New Roman"/>
          <w:color w:val="000000" w:themeColor="text1"/>
          <w:sz w:val="24"/>
          <w:szCs w:val="24"/>
          <w:lang w:val="el-GR"/>
        </w:rPr>
        <w:t>.</w:t>
      </w:r>
    </w:p>
    <w:p w14:paraId="113EB2FD" w14:textId="11381C34" w:rsidR="005F225D" w:rsidRPr="00945568" w:rsidRDefault="005F225D" w:rsidP="005F225D">
      <w:pPr>
        <w:spacing w:after="0" w:line="240" w:lineRule="auto"/>
        <w:ind w:left="283" w:right="283"/>
        <w:jc w:val="both"/>
        <w:rPr>
          <w:rFonts w:ascii="Times New Roman" w:hAnsi="Times New Roman" w:cs="Times New Roman"/>
          <w:iCs/>
          <w:color w:val="000000" w:themeColor="text1"/>
          <w:sz w:val="24"/>
          <w:szCs w:val="24"/>
          <w:lang w:val="el-GR"/>
        </w:rPr>
      </w:pPr>
      <w:r w:rsidRPr="004602C3">
        <w:rPr>
          <w:rFonts w:ascii="Times New Roman" w:eastAsia="Times New Roman" w:hAnsi="Times New Roman" w:cs="Times New Roman"/>
          <w:color w:val="000000" w:themeColor="text1"/>
          <w:sz w:val="24"/>
          <w:szCs w:val="24"/>
          <w:lang w:val="el-GR"/>
        </w:rPr>
        <w:t xml:space="preserve">[...] Φέρω  </w:t>
      </w:r>
      <w:proofErr w:type="spellStart"/>
      <w:r w:rsidRPr="004602C3">
        <w:rPr>
          <w:rFonts w:ascii="Times New Roman" w:eastAsia="Times New Roman" w:hAnsi="Times New Roman" w:cs="Times New Roman"/>
          <w:color w:val="000000" w:themeColor="text1"/>
          <w:sz w:val="24"/>
          <w:szCs w:val="24"/>
          <w:lang w:val="el-GR"/>
        </w:rPr>
        <w:t>λοιπὸν</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εἰς</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γνῶσιν</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τοῦ</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κοινοῦ</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ὅτι</w:t>
      </w:r>
      <w:proofErr w:type="spellEnd"/>
      <w:r w:rsidRPr="004602C3">
        <w:rPr>
          <w:rFonts w:ascii="Times New Roman" w:hAnsi="Times New Roman" w:cs="Times New Roman"/>
          <w:iCs/>
          <w:color w:val="000000" w:themeColor="text1"/>
          <w:sz w:val="24"/>
          <w:szCs w:val="24"/>
          <w:lang w:val="el-GR"/>
        </w:rPr>
        <w:t xml:space="preserve"> σήμερον  </w:t>
      </w:r>
      <w:proofErr w:type="spellStart"/>
      <w:r w:rsidRPr="004602C3">
        <w:rPr>
          <w:rFonts w:ascii="Times New Roman" w:hAnsi="Times New Roman" w:cs="Times New Roman"/>
          <w:iCs/>
          <w:color w:val="000000" w:themeColor="text1"/>
          <w:sz w:val="24"/>
          <w:szCs w:val="24"/>
          <w:lang w:val="el-GR"/>
        </w:rPr>
        <w:t>ἔλαβον</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τὴν</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διαχείρησιν</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τῆς</w:t>
      </w:r>
      <w:proofErr w:type="spellEnd"/>
      <w:r w:rsidRPr="004602C3">
        <w:rPr>
          <w:rFonts w:ascii="Times New Roman" w:hAnsi="Times New Roman" w:cs="Times New Roman"/>
          <w:iCs/>
          <w:color w:val="000000" w:themeColor="text1"/>
          <w:sz w:val="24"/>
          <w:szCs w:val="24"/>
          <w:lang w:val="el-GR"/>
        </w:rPr>
        <w:t xml:space="preserve"> διοικήσεως  </w:t>
      </w:r>
      <w:proofErr w:type="spellStart"/>
      <w:r w:rsidRPr="004602C3">
        <w:rPr>
          <w:rFonts w:ascii="Times New Roman" w:hAnsi="Times New Roman" w:cs="Times New Roman"/>
          <w:iCs/>
          <w:color w:val="000000" w:themeColor="text1"/>
          <w:sz w:val="24"/>
          <w:szCs w:val="24"/>
          <w:lang w:val="el-GR"/>
        </w:rPr>
        <w:t>καὶ</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ὅτι</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ὕψωσα</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τὴν</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σημαίαν</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τῆς</w:t>
      </w:r>
      <w:proofErr w:type="spellEnd"/>
      <w:r w:rsidRPr="004602C3">
        <w:rPr>
          <w:rFonts w:ascii="Times New Roman" w:hAnsi="Times New Roman" w:cs="Times New Roman"/>
          <w:iCs/>
          <w:color w:val="000000" w:themeColor="text1"/>
          <w:sz w:val="24"/>
          <w:szCs w:val="24"/>
          <w:lang w:val="el-GR"/>
        </w:rPr>
        <w:t xml:space="preserve">  Α. Μ. </w:t>
      </w:r>
      <w:proofErr w:type="spellStart"/>
      <w:r w:rsidRPr="004602C3">
        <w:rPr>
          <w:rFonts w:ascii="Times New Roman" w:hAnsi="Times New Roman" w:cs="Times New Roman"/>
          <w:iCs/>
          <w:color w:val="000000" w:themeColor="text1"/>
          <w:sz w:val="24"/>
          <w:szCs w:val="24"/>
          <w:lang w:val="el-GR"/>
        </w:rPr>
        <w:t>ἐν</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Λευκωσίᾳ</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ἕδρᾳ</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τῆς</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Δοικήσεως</w:t>
      </w:r>
      <w:proofErr w:type="spellEnd"/>
      <w:r w:rsidRPr="004602C3">
        <w:rPr>
          <w:rFonts w:ascii="Times New Roman" w:hAnsi="Times New Roman" w:cs="Times New Roman"/>
          <w:iCs/>
          <w:color w:val="000000" w:themeColor="text1"/>
          <w:sz w:val="24"/>
          <w:szCs w:val="24"/>
          <w:lang w:val="el-GR"/>
        </w:rPr>
        <w:t xml:space="preserve">. Ἡ </w:t>
      </w:r>
      <w:proofErr w:type="spellStart"/>
      <w:r w:rsidRPr="004602C3">
        <w:rPr>
          <w:rFonts w:ascii="Times New Roman" w:hAnsi="Times New Roman" w:cs="Times New Roman"/>
          <w:iCs/>
          <w:color w:val="000000" w:themeColor="text1"/>
          <w:sz w:val="24"/>
          <w:szCs w:val="24"/>
          <w:lang w:val="el-GR"/>
        </w:rPr>
        <w:t>διαχείρισις</w:t>
      </w:r>
      <w:proofErr w:type="spellEnd"/>
      <w:r w:rsidRPr="004602C3">
        <w:rPr>
          <w:rFonts w:ascii="Times New Roman" w:hAnsi="Times New Roman" w:cs="Times New Roman"/>
          <w:iCs/>
          <w:color w:val="000000" w:themeColor="text1"/>
          <w:sz w:val="24"/>
          <w:szCs w:val="24"/>
          <w:lang w:val="el-GR"/>
        </w:rPr>
        <w:t xml:space="preserve"> θέλει  </w:t>
      </w:r>
      <w:proofErr w:type="spellStart"/>
      <w:r w:rsidRPr="004602C3">
        <w:rPr>
          <w:rFonts w:ascii="Times New Roman" w:hAnsi="Times New Roman" w:cs="Times New Roman"/>
          <w:iCs/>
          <w:color w:val="000000" w:themeColor="text1"/>
          <w:sz w:val="24"/>
          <w:szCs w:val="24"/>
          <w:lang w:val="el-GR"/>
        </w:rPr>
        <w:t>ἐξακολουθήσει</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προσωρινῶς</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κατὰ</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τὸ</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παρελθὸν</w:t>
      </w:r>
      <w:proofErr w:type="spellEnd"/>
      <w:r w:rsidRPr="004602C3">
        <w:rPr>
          <w:rFonts w:ascii="Times New Roman" w:hAnsi="Times New Roman" w:cs="Times New Roman"/>
          <w:iCs/>
          <w:color w:val="000000" w:themeColor="text1"/>
          <w:sz w:val="24"/>
          <w:szCs w:val="24"/>
          <w:lang w:val="el-GR"/>
        </w:rPr>
        <w:t xml:space="preserve"> μέχρις  </w:t>
      </w:r>
      <w:proofErr w:type="spellStart"/>
      <w:r w:rsidRPr="004602C3">
        <w:rPr>
          <w:rFonts w:ascii="Times New Roman" w:hAnsi="Times New Roman" w:cs="Times New Roman"/>
          <w:iCs/>
          <w:color w:val="000000" w:themeColor="text1"/>
          <w:sz w:val="24"/>
          <w:szCs w:val="24"/>
          <w:lang w:val="el-GR"/>
        </w:rPr>
        <w:t>οὗ</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ἐκτελεσθῶσιν</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αἱ</w:t>
      </w:r>
      <w:proofErr w:type="spellEnd"/>
      <w:r w:rsidRPr="004602C3">
        <w:rPr>
          <w:rFonts w:ascii="Times New Roman" w:hAnsi="Times New Roman" w:cs="Times New Roman"/>
          <w:iCs/>
          <w:color w:val="000000" w:themeColor="text1"/>
          <w:sz w:val="24"/>
          <w:szCs w:val="24"/>
          <w:lang w:val="el-GR"/>
        </w:rPr>
        <w:t xml:space="preserve"> μεταρρυθμίσεις,  </w:t>
      </w:r>
      <w:proofErr w:type="spellStart"/>
      <w:r w:rsidRPr="004602C3">
        <w:rPr>
          <w:rFonts w:ascii="Times New Roman" w:hAnsi="Times New Roman" w:cs="Times New Roman"/>
          <w:iCs/>
          <w:color w:val="000000" w:themeColor="text1"/>
          <w:sz w:val="24"/>
          <w:szCs w:val="24"/>
          <w:lang w:val="el-GR"/>
        </w:rPr>
        <w:t>ἃς</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ἤθελε</w:t>
      </w:r>
      <w:proofErr w:type="spellEnd"/>
      <w:r w:rsidRPr="004602C3">
        <w:rPr>
          <w:rFonts w:ascii="Times New Roman" w:hAnsi="Times New Roman" w:cs="Times New Roman"/>
          <w:iCs/>
          <w:color w:val="000000" w:themeColor="text1"/>
          <w:sz w:val="24"/>
          <w:szCs w:val="24"/>
          <w:lang w:val="el-GR"/>
        </w:rPr>
        <w:t xml:space="preserve"> θεωρήσει  </w:t>
      </w:r>
      <w:proofErr w:type="spellStart"/>
      <w:r w:rsidRPr="004602C3">
        <w:rPr>
          <w:rFonts w:ascii="Times New Roman" w:hAnsi="Times New Roman" w:cs="Times New Roman"/>
          <w:iCs/>
          <w:color w:val="000000" w:themeColor="text1"/>
          <w:sz w:val="24"/>
          <w:szCs w:val="24"/>
          <w:lang w:val="el-GR"/>
        </w:rPr>
        <w:t>ἀναγκαίας</w:t>
      </w:r>
      <w:proofErr w:type="spellEnd"/>
      <w:r w:rsidRPr="004602C3">
        <w:rPr>
          <w:rFonts w:ascii="Times New Roman" w:hAnsi="Times New Roman" w:cs="Times New Roman"/>
          <w:iCs/>
          <w:color w:val="000000" w:themeColor="text1"/>
          <w:sz w:val="24"/>
          <w:szCs w:val="24"/>
          <w:lang w:val="el-GR"/>
        </w:rPr>
        <w:t xml:space="preserve"> ἡ  Α. </w:t>
      </w:r>
      <w:proofErr w:type="spellStart"/>
      <w:r w:rsidRPr="004602C3">
        <w:rPr>
          <w:rFonts w:ascii="Times New Roman" w:hAnsi="Times New Roman" w:cs="Times New Roman"/>
          <w:iCs/>
          <w:color w:val="000000" w:themeColor="text1"/>
          <w:sz w:val="24"/>
          <w:szCs w:val="24"/>
          <w:lang w:val="el-GR"/>
        </w:rPr>
        <w:t>Μεγαλειότης</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Οἱ</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ὑπάλληλοι</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τῆς</w:t>
      </w:r>
      <w:proofErr w:type="spellEnd"/>
      <w:r w:rsidRPr="004602C3">
        <w:rPr>
          <w:rFonts w:ascii="Times New Roman" w:hAnsi="Times New Roman" w:cs="Times New Roman"/>
          <w:iCs/>
          <w:color w:val="000000" w:themeColor="text1"/>
          <w:sz w:val="24"/>
          <w:szCs w:val="24"/>
          <w:lang w:val="el-GR"/>
        </w:rPr>
        <w:t xml:space="preserve"> Διοικήσεως  </w:t>
      </w:r>
      <w:proofErr w:type="spellStart"/>
      <w:r w:rsidRPr="004602C3">
        <w:rPr>
          <w:rFonts w:ascii="Times New Roman" w:hAnsi="Times New Roman" w:cs="Times New Roman"/>
          <w:iCs/>
          <w:color w:val="000000" w:themeColor="text1"/>
          <w:sz w:val="24"/>
          <w:szCs w:val="24"/>
          <w:lang w:val="el-GR"/>
        </w:rPr>
        <w:t>θέλουσιν</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ἐξακολουθήσει</w:t>
      </w:r>
      <w:proofErr w:type="spellEnd"/>
      <w:r w:rsidRPr="004602C3">
        <w:rPr>
          <w:rFonts w:ascii="Times New Roman" w:hAnsi="Times New Roman" w:cs="Times New Roman"/>
          <w:iCs/>
          <w:color w:val="000000" w:themeColor="text1"/>
          <w:sz w:val="24"/>
          <w:szCs w:val="24"/>
          <w:lang w:val="el-GR"/>
        </w:rPr>
        <w:t xml:space="preserve">  κατέχοντες  </w:t>
      </w:r>
      <w:proofErr w:type="spellStart"/>
      <w:r w:rsidRPr="004602C3">
        <w:rPr>
          <w:rFonts w:ascii="Times New Roman" w:hAnsi="Times New Roman" w:cs="Times New Roman"/>
          <w:iCs/>
          <w:color w:val="000000" w:themeColor="text1"/>
          <w:sz w:val="24"/>
          <w:szCs w:val="24"/>
          <w:lang w:val="el-GR"/>
        </w:rPr>
        <w:t>τὰς</w:t>
      </w:r>
      <w:proofErr w:type="spellEnd"/>
      <w:r w:rsidRPr="004602C3">
        <w:rPr>
          <w:rFonts w:ascii="Times New Roman" w:hAnsi="Times New Roman" w:cs="Times New Roman"/>
          <w:iCs/>
          <w:color w:val="000000" w:themeColor="text1"/>
          <w:sz w:val="24"/>
          <w:szCs w:val="24"/>
          <w:lang w:val="el-GR"/>
        </w:rPr>
        <w:t xml:space="preserve"> διαφόρου</w:t>
      </w:r>
      <w:r w:rsidR="00095247">
        <w:rPr>
          <w:rFonts w:ascii="Times New Roman" w:hAnsi="Times New Roman" w:cs="Times New Roman"/>
          <w:iCs/>
          <w:color w:val="000000" w:themeColor="text1"/>
          <w:sz w:val="24"/>
          <w:szCs w:val="24"/>
          <w:lang w:val="el-GR"/>
        </w:rPr>
        <w:t>ς</w:t>
      </w:r>
      <w:r w:rsidRPr="004602C3">
        <w:rPr>
          <w:rFonts w:ascii="Times New Roman" w:hAnsi="Times New Roman" w:cs="Times New Roman"/>
          <w:iCs/>
          <w:color w:val="000000" w:themeColor="text1"/>
          <w:sz w:val="24"/>
          <w:szCs w:val="24"/>
          <w:lang w:val="el-GR"/>
        </w:rPr>
        <w:t xml:space="preserve"> θέσεις  των </w:t>
      </w:r>
      <w:proofErr w:type="spellStart"/>
      <w:r w:rsidRPr="004602C3">
        <w:rPr>
          <w:rFonts w:ascii="Times New Roman" w:hAnsi="Times New Roman" w:cs="Times New Roman"/>
          <w:iCs/>
          <w:color w:val="000000" w:themeColor="text1"/>
          <w:sz w:val="24"/>
          <w:szCs w:val="24"/>
          <w:lang w:val="el-GR"/>
        </w:rPr>
        <w:t>καὶ</w:t>
      </w:r>
      <w:proofErr w:type="spellEnd"/>
      <w:r w:rsidRPr="004602C3">
        <w:rPr>
          <w:rFonts w:ascii="Times New Roman" w:hAnsi="Times New Roman" w:cs="Times New Roman"/>
          <w:iCs/>
          <w:color w:val="000000" w:themeColor="text1"/>
          <w:sz w:val="24"/>
          <w:szCs w:val="24"/>
          <w:lang w:val="el-GR"/>
        </w:rPr>
        <w:t xml:space="preserve"> λαμβάνοντες  </w:t>
      </w:r>
      <w:proofErr w:type="spellStart"/>
      <w:r w:rsidRPr="004602C3">
        <w:rPr>
          <w:rFonts w:ascii="Times New Roman" w:hAnsi="Times New Roman" w:cs="Times New Roman"/>
          <w:iCs/>
          <w:color w:val="000000" w:themeColor="text1"/>
          <w:sz w:val="24"/>
          <w:szCs w:val="24"/>
          <w:lang w:val="el-GR"/>
        </w:rPr>
        <w:t>τοὺς</w:t>
      </w:r>
      <w:proofErr w:type="spellEnd"/>
      <w:r w:rsidRPr="004602C3">
        <w:rPr>
          <w:rFonts w:ascii="Times New Roman" w:hAnsi="Times New Roman" w:cs="Times New Roman"/>
          <w:iCs/>
          <w:color w:val="000000" w:themeColor="text1"/>
          <w:sz w:val="24"/>
          <w:szCs w:val="24"/>
          <w:lang w:val="el-GR"/>
        </w:rPr>
        <w:t xml:space="preserve"> μισθούς των.</w:t>
      </w:r>
      <w:r w:rsidRPr="004602C3">
        <w:rPr>
          <w:rStyle w:val="ae"/>
          <w:rFonts w:ascii="Times New Roman" w:hAnsi="Times New Roman" w:cs="Times New Roman"/>
          <w:iCs/>
          <w:color w:val="000000" w:themeColor="text1"/>
          <w:sz w:val="24"/>
          <w:szCs w:val="24"/>
          <w:lang w:val="el-GR"/>
        </w:rPr>
        <w:footnoteReference w:id="2"/>
      </w:r>
    </w:p>
    <w:p w14:paraId="57E904F3" w14:textId="77777777" w:rsidR="005F225D" w:rsidRDefault="005F225D" w:rsidP="00867428">
      <w:pPr>
        <w:spacing w:after="0" w:line="240" w:lineRule="auto"/>
        <w:ind w:left="283" w:right="283"/>
        <w:jc w:val="both"/>
        <w:rPr>
          <w:rFonts w:ascii="Times New Roman" w:eastAsia="Times New Roman" w:hAnsi="Times New Roman" w:cs="Times New Roman"/>
          <w:color w:val="000000" w:themeColor="text1"/>
          <w:sz w:val="24"/>
          <w:szCs w:val="24"/>
          <w:lang w:val="el-GR"/>
        </w:rPr>
      </w:pPr>
    </w:p>
    <w:p w14:paraId="50E892E3" w14:textId="26CE6AEE" w:rsidR="005249B0" w:rsidRDefault="005249B0" w:rsidP="00867428">
      <w:pPr>
        <w:spacing w:after="0" w:line="240" w:lineRule="auto"/>
        <w:ind w:left="283" w:right="283"/>
        <w:jc w:val="both"/>
        <w:rPr>
          <w:rFonts w:ascii="Times New Roman" w:eastAsia="Times New Roman" w:hAnsi="Times New Roman" w:cs="Times New Roman"/>
          <w:color w:val="000000" w:themeColor="text1"/>
          <w:sz w:val="24"/>
          <w:szCs w:val="24"/>
          <w:lang w:val="el-GR"/>
        </w:rPr>
      </w:pPr>
      <w:r>
        <w:rPr>
          <w:rFonts w:ascii="Times New Roman" w:eastAsia="Times New Roman" w:hAnsi="Times New Roman" w:cs="Times New Roman"/>
          <w:color w:val="000000" w:themeColor="text1"/>
          <w:sz w:val="24"/>
          <w:szCs w:val="24"/>
          <w:lang w:val="el-GR"/>
        </w:rPr>
        <w:t>[…]</w:t>
      </w:r>
      <w:r w:rsidR="00B83261">
        <w:rPr>
          <w:rFonts w:ascii="Times New Roman" w:eastAsia="Times New Roman" w:hAnsi="Times New Roman" w:cs="Times New Roman"/>
          <w:color w:val="000000" w:themeColor="text1"/>
          <w:sz w:val="24"/>
          <w:szCs w:val="24"/>
          <w:lang w:val="el-GR"/>
        </w:rPr>
        <w:t>Με τη  Συνθήκη της Κωνσταντινούπολης, το 1878, η κυρίαρχη μουσουλμανική  κοινότητα της Κύπρου μετατρεπόταν πλέον σε υποτελές  στοιχείο της  βρετανικής αυτοκρατορίας.[…]</w:t>
      </w:r>
      <w:r w:rsidR="00102116">
        <w:rPr>
          <w:rFonts w:ascii="Times New Roman" w:eastAsia="Times New Roman" w:hAnsi="Times New Roman" w:cs="Times New Roman"/>
          <w:color w:val="000000" w:themeColor="text1"/>
          <w:sz w:val="24"/>
          <w:szCs w:val="24"/>
          <w:lang w:val="el-GR"/>
        </w:rPr>
        <w:t>Η τουρκοκυπριακή  πολιτική  ελίτ  συνήθιζε  να διακηρύττει  συστηματικά  πως η κοινωνική και  οικονομική  ανισότητα, που  επήλθε υπό τη βρετανική  κυριαρχία υπήρξε  αποτέλεσμα της  κοινοτικής  της αποψίλωσης   στη διάρκεια της αποικιοκρατίας. Ανεξάρτητα από  τα αίτια, η σταδιακή  υποβάθμιση των Τουρκοκυπρίων από  κυρίαρχη θρησκευτική  κοινότητα (</w:t>
      </w:r>
      <w:r w:rsidR="00102116">
        <w:rPr>
          <w:rFonts w:ascii="Times New Roman" w:eastAsia="Times New Roman" w:hAnsi="Times New Roman" w:cs="Times New Roman"/>
          <w:color w:val="000000" w:themeColor="text1"/>
          <w:sz w:val="24"/>
          <w:szCs w:val="24"/>
          <w:lang w:val="en-US"/>
        </w:rPr>
        <w:t>Millet</w:t>
      </w:r>
      <w:r w:rsidR="00102116">
        <w:rPr>
          <w:rFonts w:ascii="Times New Roman" w:eastAsia="Times New Roman" w:hAnsi="Times New Roman" w:cs="Times New Roman"/>
          <w:color w:val="000000" w:themeColor="text1"/>
          <w:sz w:val="24"/>
          <w:szCs w:val="24"/>
          <w:lang w:val="el-GR"/>
        </w:rPr>
        <w:t>-</w:t>
      </w:r>
      <w:proofErr w:type="spellStart"/>
      <w:r w:rsidR="00102116">
        <w:rPr>
          <w:rFonts w:ascii="Times New Roman" w:eastAsia="Times New Roman" w:hAnsi="Times New Roman" w:cs="Times New Roman"/>
          <w:color w:val="000000" w:themeColor="text1"/>
          <w:sz w:val="24"/>
          <w:szCs w:val="24"/>
          <w:lang w:val="en-US"/>
        </w:rPr>
        <w:t>i</w:t>
      </w:r>
      <w:proofErr w:type="spellEnd"/>
      <w:r w:rsidR="00102116" w:rsidRPr="00102116">
        <w:rPr>
          <w:rFonts w:ascii="Times New Roman" w:eastAsia="Times New Roman" w:hAnsi="Times New Roman" w:cs="Times New Roman"/>
          <w:color w:val="000000" w:themeColor="text1"/>
          <w:sz w:val="24"/>
          <w:szCs w:val="24"/>
          <w:lang w:val="el-GR"/>
        </w:rPr>
        <w:t xml:space="preserve"> </w:t>
      </w:r>
      <w:proofErr w:type="spellStart"/>
      <w:r w:rsidR="00102116">
        <w:rPr>
          <w:rFonts w:ascii="Times New Roman" w:eastAsia="Times New Roman" w:hAnsi="Times New Roman" w:cs="Times New Roman"/>
          <w:color w:val="000000" w:themeColor="text1"/>
          <w:sz w:val="24"/>
          <w:szCs w:val="24"/>
          <w:lang w:val="en-US"/>
        </w:rPr>
        <w:t>Hakime</w:t>
      </w:r>
      <w:proofErr w:type="spellEnd"/>
      <w:r w:rsidR="00102116">
        <w:rPr>
          <w:rFonts w:ascii="Times New Roman" w:eastAsia="Times New Roman" w:hAnsi="Times New Roman" w:cs="Times New Roman"/>
          <w:color w:val="000000" w:themeColor="text1"/>
          <w:sz w:val="24"/>
          <w:szCs w:val="24"/>
          <w:lang w:val="el-GR"/>
        </w:rPr>
        <w:t>)</w:t>
      </w:r>
      <w:r w:rsidR="00102116" w:rsidRPr="00102116">
        <w:rPr>
          <w:rFonts w:ascii="Times New Roman" w:eastAsia="Times New Roman" w:hAnsi="Times New Roman" w:cs="Times New Roman"/>
          <w:color w:val="000000" w:themeColor="text1"/>
          <w:sz w:val="24"/>
          <w:szCs w:val="24"/>
          <w:lang w:val="el-GR"/>
        </w:rPr>
        <w:t xml:space="preserve"> </w:t>
      </w:r>
      <w:r w:rsidR="00102116">
        <w:rPr>
          <w:rFonts w:ascii="Times New Roman" w:eastAsia="Times New Roman" w:hAnsi="Times New Roman" w:cs="Times New Roman"/>
          <w:color w:val="000000" w:themeColor="text1"/>
          <w:sz w:val="24"/>
          <w:szCs w:val="24"/>
          <w:lang w:val="el-GR"/>
        </w:rPr>
        <w:t>σε μια  θρησκευτική μειονότητα  με περιορισμένο   πολιτικό  ρόλο  υπήρξε  καθοριστικός παράγοντας  στη διαμόρφωση των τουρκοκυπριακών πολιτικών «φρονημάτων», και  ιδιαίτερα  στην  εμφάνιση  μια υπαρξιακής  «υστερίας» ανάμεσα στην τουρκοκυπριακή</w:t>
      </w:r>
      <w:r w:rsidR="00E2139B">
        <w:rPr>
          <w:rFonts w:ascii="Times New Roman" w:eastAsia="Times New Roman" w:hAnsi="Times New Roman" w:cs="Times New Roman"/>
          <w:color w:val="000000" w:themeColor="text1"/>
          <w:sz w:val="24"/>
          <w:szCs w:val="24"/>
          <w:lang w:val="el-GR"/>
        </w:rPr>
        <w:t xml:space="preserve"> πολιτική </w:t>
      </w:r>
      <w:r w:rsidR="00102116">
        <w:rPr>
          <w:rFonts w:ascii="Times New Roman" w:eastAsia="Times New Roman" w:hAnsi="Times New Roman" w:cs="Times New Roman"/>
          <w:color w:val="000000" w:themeColor="text1"/>
          <w:sz w:val="24"/>
          <w:szCs w:val="24"/>
          <w:lang w:val="el-GR"/>
        </w:rPr>
        <w:t xml:space="preserve"> ελίτ. Η ηγεσία  των Τουρκοκυπρίων, όπως  χαρακτηριστικά έχει  επισημανθεί, βρέθηκε, μετά  την  εκχώρηση της Κύπρου στην Βρετανία, «στην περίεργη θέση μιας μειοψηφίας που κάποτε  αποτελούσε τμήμα  της εξουσίας και επεδείκνυε  μια ενστικτώδη εχθρότητα απέναντι σε οτιδήποτε πρόδιδε ελληνική  πολιτική υπεροχή».</w:t>
      </w:r>
      <w:r w:rsidR="00E2139B">
        <w:rPr>
          <w:rFonts w:ascii="Times New Roman" w:eastAsia="Times New Roman" w:hAnsi="Times New Roman" w:cs="Times New Roman"/>
          <w:color w:val="000000" w:themeColor="text1"/>
          <w:sz w:val="24"/>
          <w:szCs w:val="24"/>
          <w:lang w:val="el-GR"/>
        </w:rPr>
        <w:t xml:space="preserve"> </w:t>
      </w:r>
      <w:r w:rsidR="00102116">
        <w:rPr>
          <w:rFonts w:ascii="Times New Roman" w:eastAsia="Times New Roman" w:hAnsi="Times New Roman" w:cs="Times New Roman"/>
          <w:color w:val="000000" w:themeColor="text1"/>
          <w:sz w:val="24"/>
          <w:szCs w:val="24"/>
          <w:lang w:val="el-GR"/>
        </w:rPr>
        <w:t>Κατά μία άλλη άποψη</w:t>
      </w:r>
      <w:r w:rsidR="00E2139B">
        <w:rPr>
          <w:rFonts w:ascii="Times New Roman" w:eastAsia="Times New Roman" w:hAnsi="Times New Roman" w:cs="Times New Roman"/>
          <w:color w:val="000000" w:themeColor="text1"/>
          <w:sz w:val="24"/>
          <w:szCs w:val="24"/>
          <w:lang w:val="el-GR"/>
        </w:rPr>
        <w:t xml:space="preserve">, οι Τουρκοκύπριοι, ως  μέλη  της  κυρίαρχης κοινότητας στην Κύπρο μέχρι  το 1878, «είχαν αναπτύξει  ανάλογη ψυχοσύνθεση  υπερήφανη έως  αλαζονική,  που  καθιστούσε απωθητική και αντίθετη με την αντίληψη τους  περί  αξιοπρέπειας έστω  και την προοπτική  </w:t>
      </w:r>
      <w:r w:rsidR="00E2139B">
        <w:rPr>
          <w:rFonts w:ascii="Times New Roman" w:eastAsia="Times New Roman" w:hAnsi="Times New Roman" w:cs="Times New Roman"/>
          <w:color w:val="000000" w:themeColor="text1"/>
          <w:sz w:val="24"/>
          <w:szCs w:val="24"/>
          <w:lang w:val="el-GR"/>
        </w:rPr>
        <w:lastRenderedPageBreak/>
        <w:t xml:space="preserve">συμβίωσης τους  με τους  Έλληνες  σε μια  επικράτεια που θα διοικείτο από  τους  τέως  ραγιάδες τους».[…] Η «αποδόμηση»  της οθωμανικής  εξουσίας, αναπόφευκτα, θα μεταβάλει  τους Τουρκοκυπρίους από  κυρίαρχο  εθνοτικό  </w:t>
      </w:r>
      <w:r w:rsidR="00E2139B">
        <w:rPr>
          <w:rFonts w:ascii="Times New Roman" w:eastAsia="Times New Roman" w:hAnsi="Times New Roman" w:cs="Times New Roman"/>
          <w:color w:val="000000" w:themeColor="text1"/>
          <w:sz w:val="24"/>
          <w:szCs w:val="24"/>
          <w:lang w:val="tr-TR"/>
        </w:rPr>
        <w:t xml:space="preserve">millet </w:t>
      </w:r>
      <w:r w:rsidR="00E2139B">
        <w:rPr>
          <w:rFonts w:ascii="Times New Roman" w:eastAsia="Times New Roman" w:hAnsi="Times New Roman" w:cs="Times New Roman"/>
          <w:color w:val="000000" w:themeColor="text1"/>
          <w:sz w:val="24"/>
          <w:szCs w:val="24"/>
          <w:lang w:val="el-GR"/>
        </w:rPr>
        <w:t xml:space="preserve"> σε μειονοτική  ομάδα, της οποία η διαφύλαξη των συμφερόντων θα στηρίζεται  εφεξής  στη μονοδιάστατη  εξάρτηση από την αποικιακή  κυβέρνηση.</w:t>
      </w:r>
      <w:r>
        <w:rPr>
          <w:rStyle w:val="ae"/>
          <w:rFonts w:ascii="Times New Roman" w:eastAsia="Times New Roman" w:hAnsi="Times New Roman" w:cs="Times New Roman"/>
          <w:color w:val="000000" w:themeColor="text1"/>
          <w:sz w:val="24"/>
          <w:szCs w:val="24"/>
          <w:lang w:val="el-GR"/>
        </w:rPr>
        <w:footnoteReference w:id="3"/>
      </w:r>
    </w:p>
    <w:p w14:paraId="61A7B47F" w14:textId="77777777" w:rsidR="002374A3" w:rsidRPr="00945568" w:rsidRDefault="002374A3" w:rsidP="00D916BC">
      <w:pPr>
        <w:spacing w:after="0" w:line="240" w:lineRule="auto"/>
        <w:ind w:right="283"/>
        <w:jc w:val="both"/>
        <w:rPr>
          <w:rFonts w:ascii="Times New Roman" w:hAnsi="Times New Roman" w:cs="Times New Roman"/>
          <w:iCs/>
          <w:color w:val="000000" w:themeColor="text1"/>
          <w:sz w:val="24"/>
          <w:szCs w:val="24"/>
          <w:lang w:val="el-GR"/>
        </w:rPr>
      </w:pPr>
    </w:p>
    <w:p w14:paraId="5F23BADE" w14:textId="1D4BBF83" w:rsidR="00867428" w:rsidRPr="004602C3" w:rsidRDefault="002374A3" w:rsidP="00867428">
      <w:pPr>
        <w:spacing w:after="0" w:line="240" w:lineRule="auto"/>
        <w:jc w:val="both"/>
        <w:rPr>
          <w:rFonts w:ascii="Times New Roman" w:eastAsia="Times New Roman" w:hAnsi="Times New Roman" w:cs="Times New Roman"/>
          <w:b/>
          <w:color w:val="000000" w:themeColor="text1"/>
          <w:sz w:val="24"/>
          <w:szCs w:val="24"/>
          <w:lang w:val="el-GR"/>
        </w:rPr>
      </w:pPr>
      <w:r w:rsidRPr="002374A3">
        <w:rPr>
          <w:rFonts w:ascii="Times New Roman" w:eastAsia="Times New Roman" w:hAnsi="Times New Roman" w:cs="Times New Roman"/>
          <w:b/>
          <w:color w:val="000000" w:themeColor="text1"/>
          <w:sz w:val="24"/>
          <w:szCs w:val="24"/>
          <w:lang w:val="el-GR"/>
        </w:rPr>
        <w:t>2</w:t>
      </w:r>
      <w:r w:rsidR="00867428" w:rsidRPr="004602C3">
        <w:rPr>
          <w:rFonts w:ascii="Times New Roman" w:eastAsia="Times New Roman" w:hAnsi="Times New Roman" w:cs="Times New Roman"/>
          <w:b/>
          <w:color w:val="000000" w:themeColor="text1"/>
          <w:sz w:val="24"/>
          <w:szCs w:val="24"/>
          <w:lang w:val="el-GR"/>
        </w:rPr>
        <w:t xml:space="preserve">. Ο πρώτος </w:t>
      </w:r>
      <w:r w:rsidR="009575F7">
        <w:rPr>
          <w:rFonts w:ascii="Times New Roman" w:eastAsia="Times New Roman" w:hAnsi="Times New Roman" w:cs="Times New Roman"/>
          <w:b/>
          <w:color w:val="000000" w:themeColor="text1"/>
          <w:sz w:val="24"/>
          <w:szCs w:val="24"/>
          <w:lang w:val="el-GR"/>
        </w:rPr>
        <w:t>Υ</w:t>
      </w:r>
      <w:r w:rsidR="00867428" w:rsidRPr="004602C3">
        <w:rPr>
          <w:rFonts w:ascii="Times New Roman" w:eastAsia="Times New Roman" w:hAnsi="Times New Roman" w:cs="Times New Roman"/>
          <w:b/>
          <w:color w:val="000000" w:themeColor="text1"/>
          <w:sz w:val="24"/>
          <w:szCs w:val="24"/>
          <w:lang w:val="el-GR"/>
        </w:rPr>
        <w:t xml:space="preserve">. Αρμοστής </w:t>
      </w:r>
      <w:r w:rsidR="00867428" w:rsidRPr="004602C3">
        <w:rPr>
          <w:rFonts w:ascii="Times New Roman" w:eastAsia="Times New Roman" w:hAnsi="Times New Roman" w:cs="Times New Roman"/>
          <w:b/>
          <w:color w:val="000000" w:themeColor="text1"/>
          <w:sz w:val="24"/>
          <w:szCs w:val="24"/>
          <w:lang w:val="en-GB"/>
        </w:rPr>
        <w:t>Garnet</w:t>
      </w:r>
      <w:r w:rsidR="00867428" w:rsidRPr="004602C3">
        <w:rPr>
          <w:rFonts w:ascii="Times New Roman" w:eastAsia="Times New Roman" w:hAnsi="Times New Roman" w:cs="Times New Roman"/>
          <w:b/>
          <w:color w:val="000000" w:themeColor="text1"/>
          <w:sz w:val="24"/>
          <w:szCs w:val="24"/>
          <w:lang w:val="el-GR"/>
        </w:rPr>
        <w:t xml:space="preserve"> </w:t>
      </w:r>
      <w:r w:rsidR="00867428" w:rsidRPr="004602C3">
        <w:rPr>
          <w:rFonts w:ascii="Times New Roman" w:eastAsia="Times New Roman" w:hAnsi="Times New Roman" w:cs="Times New Roman"/>
          <w:b/>
          <w:color w:val="000000" w:themeColor="text1"/>
          <w:sz w:val="24"/>
          <w:szCs w:val="24"/>
          <w:lang w:val="en-GB"/>
        </w:rPr>
        <w:t>Joseph</w:t>
      </w:r>
      <w:r w:rsidR="00867428" w:rsidRPr="004602C3">
        <w:rPr>
          <w:rFonts w:ascii="Times New Roman" w:eastAsia="Times New Roman" w:hAnsi="Times New Roman" w:cs="Times New Roman"/>
          <w:b/>
          <w:color w:val="000000" w:themeColor="text1"/>
          <w:sz w:val="24"/>
          <w:szCs w:val="24"/>
          <w:lang w:val="el-GR"/>
        </w:rPr>
        <w:t xml:space="preserve"> </w:t>
      </w:r>
      <w:r w:rsidR="00867428" w:rsidRPr="004602C3">
        <w:rPr>
          <w:rFonts w:ascii="Times New Roman" w:eastAsia="Times New Roman" w:hAnsi="Times New Roman" w:cs="Times New Roman"/>
          <w:b/>
          <w:color w:val="000000" w:themeColor="text1"/>
          <w:sz w:val="24"/>
          <w:szCs w:val="24"/>
          <w:lang w:val="en-GB"/>
        </w:rPr>
        <w:t>Wolseley</w:t>
      </w:r>
      <w:r w:rsidR="00867428" w:rsidRPr="004602C3">
        <w:rPr>
          <w:rFonts w:ascii="Times New Roman" w:eastAsia="Times New Roman" w:hAnsi="Times New Roman" w:cs="Times New Roman"/>
          <w:b/>
          <w:color w:val="000000" w:themeColor="text1"/>
          <w:sz w:val="24"/>
          <w:szCs w:val="24"/>
          <w:lang w:val="el-GR"/>
        </w:rPr>
        <w:t xml:space="preserve"> &amp; Η ομιλία του αρχιεπισκόπου  Σωφρονίου</w:t>
      </w:r>
    </w:p>
    <w:p w14:paraId="7ACA9C84" w14:textId="77777777" w:rsidR="00867428" w:rsidRPr="004602C3" w:rsidRDefault="00867428" w:rsidP="00867428">
      <w:pPr>
        <w:spacing w:after="0" w:line="240" w:lineRule="auto"/>
        <w:jc w:val="both"/>
        <w:rPr>
          <w:rFonts w:ascii="Times New Roman" w:eastAsia="Times New Roman" w:hAnsi="Times New Roman" w:cs="Times New Roman"/>
          <w:b/>
          <w:color w:val="000000" w:themeColor="text1"/>
          <w:sz w:val="24"/>
          <w:szCs w:val="24"/>
          <w:lang w:val="el-GR"/>
        </w:rPr>
      </w:pPr>
    </w:p>
    <w:p w14:paraId="1DF4BCCB" w14:textId="77777777" w:rsidR="00EC6FA5" w:rsidRPr="00DB435E" w:rsidRDefault="00EC6FA5" w:rsidP="00EC6FA5">
      <w:pPr>
        <w:spacing w:after="0" w:line="240" w:lineRule="auto"/>
        <w:ind w:left="283" w:right="283"/>
        <w:jc w:val="both"/>
        <w:rPr>
          <w:rFonts w:ascii="Times New Roman" w:hAnsi="Times New Roman" w:cs="Times New Roman"/>
          <w:color w:val="000000" w:themeColor="text1"/>
          <w:sz w:val="24"/>
          <w:szCs w:val="24"/>
          <w:lang w:val="tr-TR"/>
        </w:rPr>
      </w:pPr>
      <w:r w:rsidRPr="00DB435E">
        <w:rPr>
          <w:rFonts w:ascii="Times New Roman" w:hAnsi="Times New Roman" w:cs="Times New Roman"/>
          <w:color w:val="000000" w:themeColor="text1"/>
          <w:sz w:val="24"/>
          <w:szCs w:val="24"/>
          <w:lang w:val="tr-TR"/>
        </w:rPr>
        <w:t xml:space="preserve">[...] </w:t>
      </w:r>
      <w:r w:rsidRPr="00DB435E">
        <w:rPr>
          <w:rFonts w:ascii="Times New Roman" w:hAnsi="Times New Roman" w:cs="Times New Roman"/>
          <w:color w:val="000000" w:themeColor="text1"/>
          <w:sz w:val="24"/>
          <w:szCs w:val="24"/>
          <w:lang w:val="el-GR"/>
        </w:rPr>
        <w:t>Γνωρίζετε</w:t>
      </w:r>
      <w:r w:rsidRPr="00DB435E">
        <w:rPr>
          <w:rFonts w:ascii="Times New Roman" w:hAnsi="Times New Roman" w:cs="Times New Roman"/>
          <w:color w:val="000000" w:themeColor="text1"/>
          <w:sz w:val="24"/>
          <w:szCs w:val="24"/>
          <w:lang w:val="tr-TR"/>
        </w:rPr>
        <w:t xml:space="preserve">, </w:t>
      </w:r>
      <w:proofErr w:type="spellStart"/>
      <w:r w:rsidRPr="00DB435E">
        <w:rPr>
          <w:rFonts w:ascii="Times New Roman" w:hAnsi="Times New Roman" w:cs="Times New Roman"/>
          <w:color w:val="000000" w:themeColor="text1"/>
          <w:sz w:val="24"/>
          <w:szCs w:val="24"/>
          <w:lang w:val="el-GR"/>
        </w:rPr>
        <w:t>ἐλπίζομεν</w:t>
      </w:r>
      <w:proofErr w:type="spellEnd"/>
      <w:r w:rsidRPr="00DB435E">
        <w:rPr>
          <w:rFonts w:ascii="Times New Roman" w:hAnsi="Times New Roman" w:cs="Times New Roman"/>
          <w:color w:val="000000" w:themeColor="text1"/>
          <w:sz w:val="24"/>
          <w:szCs w:val="24"/>
          <w:lang w:val="tr-TR"/>
        </w:rPr>
        <w:t xml:space="preserve">, </w:t>
      </w:r>
      <w:proofErr w:type="spellStart"/>
      <w:r w:rsidRPr="00DB435E">
        <w:rPr>
          <w:rFonts w:ascii="Times New Roman" w:hAnsi="Times New Roman" w:cs="Times New Roman"/>
          <w:color w:val="000000" w:themeColor="text1"/>
          <w:sz w:val="24"/>
          <w:szCs w:val="24"/>
          <w:lang w:val="el-GR"/>
        </w:rPr>
        <w:t>ὅτι</w:t>
      </w:r>
      <w:proofErr w:type="spellEnd"/>
      <w:r w:rsidRPr="00DB435E">
        <w:rPr>
          <w:rFonts w:ascii="Times New Roman" w:hAnsi="Times New Roman" w:cs="Times New Roman"/>
          <w:color w:val="000000" w:themeColor="text1"/>
          <w:sz w:val="24"/>
          <w:szCs w:val="24"/>
          <w:lang w:val="tr-TR"/>
        </w:rPr>
        <w:t xml:space="preserve">   </w:t>
      </w:r>
      <w:proofErr w:type="spellStart"/>
      <w:r w:rsidRPr="00DB435E">
        <w:rPr>
          <w:rFonts w:ascii="Times New Roman" w:hAnsi="Times New Roman" w:cs="Times New Roman"/>
          <w:color w:val="000000" w:themeColor="text1"/>
          <w:sz w:val="24"/>
          <w:szCs w:val="24"/>
          <w:lang w:val="el-GR"/>
        </w:rPr>
        <w:t>εὐθὺς</w:t>
      </w:r>
      <w:proofErr w:type="spellEnd"/>
      <w:r w:rsidRPr="00DB435E">
        <w:rPr>
          <w:rFonts w:ascii="Times New Roman" w:hAnsi="Times New Roman" w:cs="Times New Roman"/>
          <w:color w:val="000000" w:themeColor="text1"/>
          <w:sz w:val="24"/>
          <w:szCs w:val="24"/>
          <w:lang w:val="tr-TR"/>
        </w:rPr>
        <w:t xml:space="preserve">  </w:t>
      </w:r>
      <w:proofErr w:type="spellStart"/>
      <w:r w:rsidRPr="00DB435E">
        <w:rPr>
          <w:rFonts w:ascii="Times New Roman" w:hAnsi="Times New Roman" w:cs="Times New Roman"/>
          <w:color w:val="000000" w:themeColor="text1"/>
          <w:sz w:val="24"/>
          <w:szCs w:val="24"/>
          <w:lang w:val="el-GR"/>
        </w:rPr>
        <w:t>ὡς</w:t>
      </w:r>
      <w:proofErr w:type="spellEnd"/>
      <w:r w:rsidRPr="00DB435E">
        <w:rPr>
          <w:rFonts w:ascii="Times New Roman" w:hAnsi="Times New Roman" w:cs="Times New Roman"/>
          <w:color w:val="000000" w:themeColor="text1"/>
          <w:sz w:val="24"/>
          <w:szCs w:val="24"/>
          <w:lang w:val="tr-TR"/>
        </w:rPr>
        <w:t xml:space="preserve"> </w:t>
      </w:r>
      <w:r w:rsidRPr="00DB435E">
        <w:rPr>
          <w:rFonts w:ascii="Times New Roman" w:hAnsi="Times New Roman" w:cs="Times New Roman"/>
          <w:color w:val="000000" w:themeColor="text1"/>
          <w:sz w:val="24"/>
          <w:szCs w:val="24"/>
          <w:lang w:val="el-GR"/>
        </w:rPr>
        <w:t>ἡ</w:t>
      </w:r>
      <w:r w:rsidRPr="00DB435E">
        <w:rPr>
          <w:rFonts w:ascii="Times New Roman" w:hAnsi="Times New Roman" w:cs="Times New Roman"/>
          <w:color w:val="000000" w:themeColor="text1"/>
          <w:sz w:val="24"/>
          <w:szCs w:val="24"/>
          <w:lang w:val="tr-TR"/>
        </w:rPr>
        <w:t xml:space="preserve"> </w:t>
      </w:r>
      <w:proofErr w:type="spellStart"/>
      <w:r w:rsidRPr="00DB435E">
        <w:rPr>
          <w:rFonts w:ascii="Times New Roman" w:hAnsi="Times New Roman" w:cs="Times New Roman"/>
          <w:color w:val="000000" w:themeColor="text1"/>
          <w:sz w:val="24"/>
          <w:szCs w:val="24"/>
          <w:lang w:val="el-GR"/>
        </w:rPr>
        <w:t>τουρκικὴ</w:t>
      </w:r>
      <w:proofErr w:type="spellEnd"/>
      <w:r w:rsidRPr="00DB435E">
        <w:rPr>
          <w:rFonts w:ascii="Times New Roman" w:hAnsi="Times New Roman" w:cs="Times New Roman"/>
          <w:color w:val="000000" w:themeColor="text1"/>
          <w:sz w:val="24"/>
          <w:szCs w:val="24"/>
          <w:lang w:val="tr-TR"/>
        </w:rPr>
        <w:t xml:space="preserve"> </w:t>
      </w:r>
      <w:r w:rsidRPr="00DB435E">
        <w:rPr>
          <w:rFonts w:ascii="Times New Roman" w:hAnsi="Times New Roman" w:cs="Times New Roman"/>
          <w:color w:val="000000" w:themeColor="text1"/>
          <w:sz w:val="24"/>
          <w:szCs w:val="24"/>
          <w:lang w:val="el-GR"/>
        </w:rPr>
        <w:t>σημαία</w:t>
      </w:r>
      <w:r w:rsidRPr="00DB435E">
        <w:rPr>
          <w:rFonts w:ascii="Times New Roman" w:hAnsi="Times New Roman" w:cs="Times New Roman"/>
          <w:color w:val="000000" w:themeColor="text1"/>
          <w:sz w:val="24"/>
          <w:szCs w:val="24"/>
          <w:lang w:val="tr-TR"/>
        </w:rPr>
        <w:t xml:space="preserve"> </w:t>
      </w:r>
      <w:proofErr w:type="spellStart"/>
      <w:r w:rsidRPr="00DB435E">
        <w:rPr>
          <w:rFonts w:ascii="Times New Roman" w:hAnsi="Times New Roman" w:cs="Times New Roman"/>
          <w:color w:val="000000" w:themeColor="text1"/>
          <w:sz w:val="24"/>
          <w:szCs w:val="24"/>
          <w:lang w:val="el-GR"/>
        </w:rPr>
        <w:t>κατεβιβάσθη</w:t>
      </w:r>
      <w:proofErr w:type="spellEnd"/>
      <w:r w:rsidRPr="00DB435E">
        <w:rPr>
          <w:rFonts w:ascii="Times New Roman" w:hAnsi="Times New Roman" w:cs="Times New Roman"/>
          <w:color w:val="000000" w:themeColor="text1"/>
          <w:sz w:val="24"/>
          <w:szCs w:val="24"/>
          <w:lang w:val="tr-TR"/>
        </w:rPr>
        <w:t xml:space="preserve">   </w:t>
      </w:r>
      <w:proofErr w:type="spellStart"/>
      <w:r w:rsidRPr="00DB435E">
        <w:rPr>
          <w:rFonts w:ascii="Times New Roman" w:hAnsi="Times New Roman" w:cs="Times New Roman"/>
          <w:color w:val="000000" w:themeColor="text1"/>
          <w:sz w:val="24"/>
          <w:szCs w:val="24"/>
          <w:lang w:val="el-GR"/>
        </w:rPr>
        <w:t>καὶ</w:t>
      </w:r>
      <w:proofErr w:type="spellEnd"/>
      <w:r w:rsidRPr="00DB435E">
        <w:rPr>
          <w:rFonts w:ascii="Times New Roman" w:hAnsi="Times New Roman" w:cs="Times New Roman"/>
          <w:color w:val="000000" w:themeColor="text1"/>
          <w:sz w:val="24"/>
          <w:szCs w:val="24"/>
          <w:lang w:val="tr-TR"/>
        </w:rPr>
        <w:t xml:space="preserve">  </w:t>
      </w:r>
      <w:r w:rsidRPr="00DB435E">
        <w:rPr>
          <w:rFonts w:ascii="Times New Roman" w:hAnsi="Times New Roman" w:cs="Times New Roman"/>
          <w:color w:val="000000" w:themeColor="text1"/>
          <w:sz w:val="24"/>
          <w:szCs w:val="24"/>
          <w:lang w:val="el-GR"/>
        </w:rPr>
        <w:t>ἡ</w:t>
      </w:r>
      <w:r w:rsidRPr="00DB435E">
        <w:rPr>
          <w:rFonts w:ascii="Times New Roman" w:hAnsi="Times New Roman" w:cs="Times New Roman"/>
          <w:color w:val="000000" w:themeColor="text1"/>
          <w:sz w:val="24"/>
          <w:szCs w:val="24"/>
          <w:lang w:val="tr-TR"/>
        </w:rPr>
        <w:t xml:space="preserve"> </w:t>
      </w:r>
      <w:proofErr w:type="spellStart"/>
      <w:r w:rsidRPr="00DB435E">
        <w:rPr>
          <w:rFonts w:ascii="Times New Roman" w:hAnsi="Times New Roman" w:cs="Times New Roman"/>
          <w:color w:val="000000" w:themeColor="text1"/>
          <w:sz w:val="24"/>
          <w:szCs w:val="24"/>
          <w:lang w:val="el-GR"/>
        </w:rPr>
        <w:t>ἀγγλικὴ</w:t>
      </w:r>
      <w:proofErr w:type="spellEnd"/>
      <w:r w:rsidRPr="00DB435E">
        <w:rPr>
          <w:rFonts w:ascii="Times New Roman" w:hAnsi="Times New Roman" w:cs="Times New Roman"/>
          <w:color w:val="000000" w:themeColor="text1"/>
          <w:sz w:val="24"/>
          <w:szCs w:val="24"/>
          <w:lang w:val="tr-TR"/>
        </w:rPr>
        <w:t xml:space="preserve"> </w:t>
      </w:r>
      <w:proofErr w:type="spellStart"/>
      <w:r w:rsidRPr="00DB435E">
        <w:rPr>
          <w:rFonts w:ascii="Times New Roman" w:hAnsi="Times New Roman" w:cs="Times New Roman"/>
          <w:color w:val="000000" w:themeColor="text1"/>
          <w:sz w:val="24"/>
          <w:szCs w:val="24"/>
          <w:lang w:val="el-GR"/>
        </w:rPr>
        <w:t>ἐν</w:t>
      </w:r>
      <w:proofErr w:type="spellEnd"/>
      <w:r w:rsidRPr="00DB435E">
        <w:rPr>
          <w:rFonts w:ascii="Times New Roman" w:hAnsi="Times New Roman" w:cs="Times New Roman"/>
          <w:color w:val="000000" w:themeColor="text1"/>
          <w:sz w:val="24"/>
          <w:szCs w:val="24"/>
          <w:lang w:val="tr-TR"/>
        </w:rPr>
        <w:t xml:space="preserve">  </w:t>
      </w:r>
      <w:proofErr w:type="spellStart"/>
      <w:r w:rsidRPr="00DB435E">
        <w:rPr>
          <w:rFonts w:ascii="Times New Roman" w:hAnsi="Times New Roman" w:cs="Times New Roman"/>
          <w:color w:val="000000" w:themeColor="text1"/>
          <w:sz w:val="24"/>
          <w:szCs w:val="24"/>
          <w:lang w:val="el-GR"/>
        </w:rPr>
        <w:t>τῇ</w:t>
      </w:r>
      <w:proofErr w:type="spellEnd"/>
      <w:r w:rsidRPr="00DB435E">
        <w:rPr>
          <w:rFonts w:ascii="Times New Roman" w:hAnsi="Times New Roman" w:cs="Times New Roman"/>
          <w:color w:val="000000" w:themeColor="text1"/>
          <w:sz w:val="24"/>
          <w:szCs w:val="24"/>
          <w:lang w:val="tr-TR"/>
        </w:rPr>
        <w:t xml:space="preserve">  </w:t>
      </w:r>
      <w:r w:rsidRPr="00DB435E">
        <w:rPr>
          <w:rFonts w:ascii="Times New Roman" w:hAnsi="Times New Roman" w:cs="Times New Roman"/>
          <w:color w:val="000000" w:themeColor="text1"/>
          <w:sz w:val="24"/>
          <w:szCs w:val="24"/>
          <w:lang w:val="el-GR"/>
        </w:rPr>
        <w:t>θέσει</w:t>
      </w:r>
      <w:r w:rsidRPr="00DB435E">
        <w:rPr>
          <w:rFonts w:ascii="Times New Roman" w:hAnsi="Times New Roman" w:cs="Times New Roman"/>
          <w:color w:val="000000" w:themeColor="text1"/>
          <w:sz w:val="24"/>
          <w:szCs w:val="24"/>
          <w:lang w:val="tr-TR"/>
        </w:rPr>
        <w:t xml:space="preserve">  </w:t>
      </w:r>
      <w:proofErr w:type="spellStart"/>
      <w:r w:rsidRPr="00DB435E">
        <w:rPr>
          <w:rFonts w:ascii="Times New Roman" w:hAnsi="Times New Roman" w:cs="Times New Roman"/>
          <w:color w:val="000000" w:themeColor="text1"/>
          <w:sz w:val="24"/>
          <w:szCs w:val="24"/>
          <w:lang w:val="el-GR"/>
        </w:rPr>
        <w:t>ἐκείνης</w:t>
      </w:r>
      <w:proofErr w:type="spellEnd"/>
      <w:r w:rsidRPr="00DB435E">
        <w:rPr>
          <w:rFonts w:ascii="Times New Roman" w:hAnsi="Times New Roman" w:cs="Times New Roman"/>
          <w:color w:val="000000" w:themeColor="text1"/>
          <w:sz w:val="24"/>
          <w:szCs w:val="24"/>
          <w:lang w:val="tr-TR"/>
        </w:rPr>
        <w:t xml:space="preserve"> </w:t>
      </w:r>
      <w:proofErr w:type="spellStart"/>
      <w:r w:rsidRPr="00DB435E">
        <w:rPr>
          <w:rFonts w:ascii="Times New Roman" w:hAnsi="Times New Roman" w:cs="Times New Roman"/>
          <w:color w:val="000000" w:themeColor="text1"/>
          <w:sz w:val="24"/>
          <w:szCs w:val="24"/>
          <w:lang w:val="el-GR"/>
        </w:rPr>
        <w:t>ἀνεπετάσθη</w:t>
      </w:r>
      <w:proofErr w:type="spellEnd"/>
      <w:r w:rsidRPr="00DB435E">
        <w:rPr>
          <w:rFonts w:ascii="Times New Roman" w:hAnsi="Times New Roman" w:cs="Times New Roman"/>
          <w:color w:val="000000" w:themeColor="text1"/>
          <w:sz w:val="24"/>
          <w:szCs w:val="24"/>
          <w:lang w:val="tr-TR"/>
        </w:rPr>
        <w:t xml:space="preserve">,   </w:t>
      </w:r>
      <w:r w:rsidRPr="00DB435E">
        <w:rPr>
          <w:rFonts w:ascii="Times New Roman" w:hAnsi="Times New Roman" w:cs="Times New Roman"/>
          <w:color w:val="000000" w:themeColor="text1"/>
          <w:sz w:val="24"/>
          <w:szCs w:val="24"/>
          <w:lang w:val="el-GR"/>
        </w:rPr>
        <w:t>ὁ</w:t>
      </w:r>
      <w:r w:rsidRPr="00DB435E">
        <w:rPr>
          <w:rFonts w:ascii="Times New Roman" w:hAnsi="Times New Roman" w:cs="Times New Roman"/>
          <w:color w:val="000000" w:themeColor="text1"/>
          <w:sz w:val="24"/>
          <w:szCs w:val="24"/>
          <w:lang w:val="tr-TR"/>
        </w:rPr>
        <w:t xml:space="preserve"> </w:t>
      </w:r>
      <w:r w:rsidRPr="00DB435E">
        <w:rPr>
          <w:rFonts w:ascii="Times New Roman" w:hAnsi="Times New Roman" w:cs="Times New Roman"/>
          <w:color w:val="000000" w:themeColor="text1"/>
          <w:sz w:val="24"/>
          <w:szCs w:val="24"/>
          <w:lang w:val="el-GR"/>
        </w:rPr>
        <w:t>μακαρίτης</w:t>
      </w:r>
      <w:r w:rsidRPr="00DB435E">
        <w:rPr>
          <w:rFonts w:ascii="Times New Roman" w:hAnsi="Times New Roman" w:cs="Times New Roman"/>
          <w:color w:val="000000" w:themeColor="text1"/>
          <w:sz w:val="24"/>
          <w:szCs w:val="24"/>
          <w:lang w:val="tr-TR"/>
        </w:rPr>
        <w:t xml:space="preserve">  </w:t>
      </w:r>
      <w:proofErr w:type="spellStart"/>
      <w:r w:rsidRPr="00DB435E">
        <w:rPr>
          <w:rFonts w:ascii="Times New Roman" w:hAnsi="Times New Roman" w:cs="Times New Roman"/>
          <w:color w:val="000000" w:themeColor="text1"/>
          <w:sz w:val="24"/>
          <w:szCs w:val="24"/>
          <w:lang w:val="el-GR"/>
        </w:rPr>
        <w:t>ἀρχιεπίσκοπος</w:t>
      </w:r>
      <w:proofErr w:type="spellEnd"/>
      <w:r w:rsidRPr="00DB435E">
        <w:rPr>
          <w:rFonts w:ascii="Times New Roman" w:hAnsi="Times New Roman" w:cs="Times New Roman"/>
          <w:color w:val="000000" w:themeColor="text1"/>
          <w:sz w:val="24"/>
          <w:szCs w:val="24"/>
          <w:lang w:val="tr-TR"/>
        </w:rPr>
        <w:t xml:space="preserve">   </w:t>
      </w:r>
      <w:r w:rsidRPr="00DB435E">
        <w:rPr>
          <w:rFonts w:ascii="Times New Roman" w:hAnsi="Times New Roman" w:cs="Times New Roman"/>
          <w:color w:val="000000" w:themeColor="text1"/>
          <w:sz w:val="24"/>
          <w:szCs w:val="24"/>
          <w:lang w:val="el-GR"/>
        </w:rPr>
        <w:t>Κύπρου</w:t>
      </w:r>
      <w:r w:rsidRPr="00DB435E">
        <w:rPr>
          <w:rFonts w:ascii="Times New Roman" w:hAnsi="Times New Roman" w:cs="Times New Roman"/>
          <w:color w:val="000000" w:themeColor="text1"/>
          <w:sz w:val="24"/>
          <w:szCs w:val="24"/>
          <w:lang w:val="tr-TR"/>
        </w:rPr>
        <w:t xml:space="preserve">  </w:t>
      </w:r>
      <w:r w:rsidRPr="00DB435E">
        <w:rPr>
          <w:rFonts w:ascii="Times New Roman" w:hAnsi="Times New Roman" w:cs="Times New Roman"/>
          <w:color w:val="000000" w:themeColor="text1"/>
          <w:sz w:val="24"/>
          <w:szCs w:val="24"/>
          <w:lang w:val="el-GR"/>
        </w:rPr>
        <w:t>Σωφρόνιος</w:t>
      </w:r>
      <w:r w:rsidRPr="00DB435E">
        <w:rPr>
          <w:rFonts w:ascii="Times New Roman" w:hAnsi="Times New Roman" w:cs="Times New Roman"/>
          <w:color w:val="000000" w:themeColor="text1"/>
          <w:sz w:val="24"/>
          <w:szCs w:val="24"/>
          <w:lang w:val="tr-TR"/>
        </w:rPr>
        <w:t xml:space="preserve">, </w:t>
      </w:r>
      <w:proofErr w:type="spellStart"/>
      <w:r w:rsidRPr="00DB435E">
        <w:rPr>
          <w:rFonts w:ascii="Times New Roman" w:hAnsi="Times New Roman" w:cs="Times New Roman"/>
          <w:color w:val="000000" w:themeColor="text1"/>
          <w:sz w:val="24"/>
          <w:szCs w:val="24"/>
          <w:lang w:val="el-GR"/>
        </w:rPr>
        <w:t>ὑποδεχόμενος</w:t>
      </w:r>
      <w:proofErr w:type="spellEnd"/>
      <w:r w:rsidRPr="00DB435E">
        <w:rPr>
          <w:rFonts w:ascii="Times New Roman" w:hAnsi="Times New Roman" w:cs="Times New Roman"/>
          <w:color w:val="000000" w:themeColor="text1"/>
          <w:sz w:val="24"/>
          <w:szCs w:val="24"/>
          <w:lang w:val="tr-TR"/>
        </w:rPr>
        <w:t xml:space="preserve"> </w:t>
      </w:r>
      <w:proofErr w:type="spellStart"/>
      <w:r w:rsidRPr="00DB435E">
        <w:rPr>
          <w:rFonts w:ascii="Times New Roman" w:hAnsi="Times New Roman" w:cs="Times New Roman"/>
          <w:color w:val="000000" w:themeColor="text1"/>
          <w:sz w:val="24"/>
          <w:szCs w:val="24"/>
          <w:lang w:val="el-GR"/>
        </w:rPr>
        <w:t>τὸν</w:t>
      </w:r>
      <w:proofErr w:type="spellEnd"/>
      <w:r w:rsidRPr="00DB435E">
        <w:rPr>
          <w:rFonts w:ascii="Times New Roman" w:hAnsi="Times New Roman" w:cs="Times New Roman"/>
          <w:color w:val="000000" w:themeColor="text1"/>
          <w:sz w:val="24"/>
          <w:szCs w:val="24"/>
          <w:lang w:val="tr-TR"/>
        </w:rPr>
        <w:t xml:space="preserve">   </w:t>
      </w:r>
      <w:proofErr w:type="spellStart"/>
      <w:r w:rsidRPr="00DB435E">
        <w:rPr>
          <w:rFonts w:ascii="Times New Roman" w:hAnsi="Times New Roman" w:cs="Times New Roman"/>
          <w:color w:val="000000" w:themeColor="text1"/>
          <w:sz w:val="24"/>
          <w:szCs w:val="24"/>
          <w:lang w:val="el-GR"/>
        </w:rPr>
        <w:t>Ἄγγλον</w:t>
      </w:r>
      <w:proofErr w:type="spellEnd"/>
      <w:r w:rsidRPr="00DB435E">
        <w:rPr>
          <w:rFonts w:ascii="Times New Roman" w:hAnsi="Times New Roman" w:cs="Times New Roman"/>
          <w:color w:val="000000" w:themeColor="text1"/>
          <w:sz w:val="24"/>
          <w:szCs w:val="24"/>
          <w:lang w:val="tr-TR"/>
        </w:rPr>
        <w:t xml:space="preserve">  </w:t>
      </w:r>
      <w:proofErr w:type="spellStart"/>
      <w:r w:rsidRPr="00DB435E">
        <w:rPr>
          <w:rFonts w:ascii="Times New Roman" w:hAnsi="Times New Roman" w:cs="Times New Roman"/>
          <w:color w:val="000000" w:themeColor="text1"/>
          <w:sz w:val="24"/>
          <w:szCs w:val="24"/>
          <w:lang w:val="el-GR"/>
        </w:rPr>
        <w:t>Διοικητὴν</w:t>
      </w:r>
      <w:proofErr w:type="spellEnd"/>
      <w:r w:rsidRPr="00DB435E">
        <w:rPr>
          <w:rFonts w:ascii="Times New Roman" w:hAnsi="Times New Roman" w:cs="Times New Roman"/>
          <w:color w:val="000000" w:themeColor="text1"/>
          <w:sz w:val="24"/>
          <w:szCs w:val="24"/>
          <w:lang w:val="tr-TR"/>
        </w:rPr>
        <w:t xml:space="preserve">  </w:t>
      </w:r>
      <w:proofErr w:type="spellStart"/>
      <w:r w:rsidRPr="00DB435E">
        <w:rPr>
          <w:rFonts w:ascii="Times New Roman" w:hAnsi="Times New Roman" w:cs="Times New Roman"/>
          <w:color w:val="000000" w:themeColor="text1"/>
          <w:sz w:val="24"/>
          <w:szCs w:val="24"/>
          <w:lang w:val="el-GR"/>
        </w:rPr>
        <w:t>εἶπε</w:t>
      </w:r>
      <w:proofErr w:type="spellEnd"/>
      <w:r w:rsidRPr="00DB435E">
        <w:rPr>
          <w:rFonts w:ascii="Times New Roman" w:hAnsi="Times New Roman" w:cs="Times New Roman"/>
          <w:color w:val="000000" w:themeColor="text1"/>
          <w:sz w:val="24"/>
          <w:szCs w:val="24"/>
          <w:lang w:val="tr-TR"/>
        </w:rPr>
        <w:t xml:space="preserve">  : «</w:t>
      </w:r>
      <w:proofErr w:type="spellStart"/>
      <w:r w:rsidRPr="00DB435E">
        <w:rPr>
          <w:rFonts w:ascii="Times New Roman" w:hAnsi="Times New Roman" w:cs="Times New Roman"/>
          <w:color w:val="000000" w:themeColor="text1"/>
          <w:sz w:val="24"/>
          <w:szCs w:val="24"/>
          <w:lang w:val="el-GR"/>
        </w:rPr>
        <w:t>Στέργομεν</w:t>
      </w:r>
      <w:proofErr w:type="spellEnd"/>
      <w:r w:rsidRPr="00DB435E">
        <w:rPr>
          <w:rFonts w:ascii="Times New Roman" w:hAnsi="Times New Roman" w:cs="Times New Roman"/>
          <w:color w:val="000000" w:themeColor="text1"/>
          <w:sz w:val="24"/>
          <w:szCs w:val="24"/>
          <w:lang w:val="tr-TR"/>
        </w:rPr>
        <w:t xml:space="preserve">  </w:t>
      </w:r>
      <w:proofErr w:type="spellStart"/>
      <w:r w:rsidRPr="00DB435E">
        <w:rPr>
          <w:rFonts w:ascii="Times New Roman" w:hAnsi="Times New Roman" w:cs="Times New Roman"/>
          <w:color w:val="000000" w:themeColor="text1"/>
          <w:sz w:val="24"/>
          <w:szCs w:val="24"/>
          <w:lang w:val="el-GR"/>
        </w:rPr>
        <w:t>τὴν</w:t>
      </w:r>
      <w:proofErr w:type="spellEnd"/>
      <w:r w:rsidRPr="00DB435E">
        <w:rPr>
          <w:rFonts w:ascii="Times New Roman" w:hAnsi="Times New Roman" w:cs="Times New Roman"/>
          <w:color w:val="000000" w:themeColor="text1"/>
          <w:sz w:val="24"/>
          <w:szCs w:val="24"/>
          <w:lang w:val="tr-TR"/>
        </w:rPr>
        <w:t xml:space="preserve">  </w:t>
      </w:r>
      <w:proofErr w:type="spellStart"/>
      <w:r w:rsidRPr="00DB435E">
        <w:rPr>
          <w:rFonts w:ascii="Times New Roman" w:hAnsi="Times New Roman" w:cs="Times New Roman"/>
          <w:color w:val="000000" w:themeColor="text1"/>
          <w:sz w:val="24"/>
          <w:szCs w:val="24"/>
          <w:lang w:val="el-GR"/>
        </w:rPr>
        <w:t>κυβερνητικὴν</w:t>
      </w:r>
      <w:proofErr w:type="spellEnd"/>
      <w:r w:rsidRPr="00DB435E">
        <w:rPr>
          <w:rFonts w:ascii="Times New Roman" w:hAnsi="Times New Roman" w:cs="Times New Roman"/>
          <w:color w:val="000000" w:themeColor="text1"/>
          <w:sz w:val="24"/>
          <w:szCs w:val="24"/>
          <w:lang w:val="tr-TR"/>
        </w:rPr>
        <w:t xml:space="preserve">   </w:t>
      </w:r>
      <w:proofErr w:type="spellStart"/>
      <w:r w:rsidRPr="00DB435E">
        <w:rPr>
          <w:rFonts w:ascii="Times New Roman" w:hAnsi="Times New Roman" w:cs="Times New Roman"/>
          <w:color w:val="000000" w:themeColor="text1"/>
          <w:sz w:val="24"/>
          <w:szCs w:val="24"/>
          <w:lang w:val="el-GR"/>
        </w:rPr>
        <w:t>μεταβολὴν</w:t>
      </w:r>
      <w:proofErr w:type="spellEnd"/>
      <w:r w:rsidRPr="00DB435E">
        <w:rPr>
          <w:rFonts w:ascii="Times New Roman" w:hAnsi="Times New Roman" w:cs="Times New Roman"/>
          <w:color w:val="000000" w:themeColor="text1"/>
          <w:sz w:val="24"/>
          <w:szCs w:val="24"/>
          <w:lang w:val="tr-TR"/>
        </w:rPr>
        <w:t xml:space="preserve">  </w:t>
      </w:r>
      <w:proofErr w:type="spellStart"/>
      <w:r w:rsidRPr="00DB435E">
        <w:rPr>
          <w:rFonts w:ascii="Times New Roman" w:hAnsi="Times New Roman" w:cs="Times New Roman"/>
          <w:color w:val="000000" w:themeColor="text1"/>
          <w:sz w:val="24"/>
          <w:szCs w:val="24"/>
          <w:lang w:val="el-GR"/>
        </w:rPr>
        <w:t>τοσούτῳ</w:t>
      </w:r>
      <w:proofErr w:type="spellEnd"/>
      <w:r w:rsidRPr="00DB435E">
        <w:rPr>
          <w:rFonts w:ascii="Times New Roman" w:hAnsi="Times New Roman" w:cs="Times New Roman"/>
          <w:color w:val="000000" w:themeColor="text1"/>
          <w:sz w:val="24"/>
          <w:szCs w:val="24"/>
          <w:lang w:val="tr-TR"/>
        </w:rPr>
        <w:t xml:space="preserve">  </w:t>
      </w:r>
      <w:r w:rsidRPr="00DB435E">
        <w:rPr>
          <w:rFonts w:ascii="Times New Roman" w:hAnsi="Times New Roman" w:cs="Times New Roman"/>
          <w:color w:val="000000" w:themeColor="text1"/>
          <w:sz w:val="24"/>
          <w:szCs w:val="24"/>
          <w:lang w:val="el-GR"/>
        </w:rPr>
        <w:t>μάλλον</w:t>
      </w:r>
      <w:r w:rsidRPr="00DB435E">
        <w:rPr>
          <w:rFonts w:ascii="Times New Roman" w:hAnsi="Times New Roman" w:cs="Times New Roman"/>
          <w:color w:val="000000" w:themeColor="text1"/>
          <w:sz w:val="24"/>
          <w:szCs w:val="24"/>
          <w:lang w:val="tr-TR"/>
        </w:rPr>
        <w:t xml:space="preserve">  </w:t>
      </w:r>
      <w:proofErr w:type="spellStart"/>
      <w:r w:rsidRPr="00DB435E">
        <w:rPr>
          <w:rFonts w:ascii="Times New Roman" w:hAnsi="Times New Roman" w:cs="Times New Roman"/>
          <w:color w:val="000000" w:themeColor="text1"/>
          <w:sz w:val="24"/>
          <w:szCs w:val="24"/>
          <w:lang w:val="el-GR"/>
        </w:rPr>
        <w:t>καθ</w:t>
      </w:r>
      <w:proofErr w:type="spellEnd"/>
      <w:r w:rsidRPr="00DB435E">
        <w:rPr>
          <w:rFonts w:ascii="Times New Roman" w:hAnsi="Times New Roman" w:cs="Times New Roman"/>
          <w:color w:val="000000" w:themeColor="text1"/>
          <w:sz w:val="24"/>
          <w:szCs w:val="24"/>
          <w:lang w:val="tr-TR"/>
        </w:rPr>
        <w:t xml:space="preserve">’ </w:t>
      </w:r>
      <w:proofErr w:type="spellStart"/>
      <w:r w:rsidRPr="00DB435E">
        <w:rPr>
          <w:rFonts w:ascii="Times New Roman" w:hAnsi="Times New Roman" w:cs="Times New Roman"/>
          <w:color w:val="000000" w:themeColor="text1"/>
          <w:sz w:val="24"/>
          <w:szCs w:val="24"/>
          <w:lang w:val="el-GR"/>
        </w:rPr>
        <w:t>ὅσον</w:t>
      </w:r>
      <w:proofErr w:type="spellEnd"/>
      <w:r w:rsidRPr="00DB435E">
        <w:rPr>
          <w:rFonts w:ascii="Times New Roman" w:hAnsi="Times New Roman" w:cs="Times New Roman"/>
          <w:color w:val="000000" w:themeColor="text1"/>
          <w:sz w:val="24"/>
          <w:szCs w:val="24"/>
          <w:lang w:val="tr-TR"/>
        </w:rPr>
        <w:t xml:space="preserve">   </w:t>
      </w:r>
      <w:proofErr w:type="spellStart"/>
      <w:r w:rsidRPr="00DB435E">
        <w:rPr>
          <w:rFonts w:ascii="Times New Roman" w:hAnsi="Times New Roman" w:cs="Times New Roman"/>
          <w:color w:val="000000" w:themeColor="text1"/>
          <w:sz w:val="24"/>
          <w:szCs w:val="24"/>
          <w:lang w:val="el-GR"/>
        </w:rPr>
        <w:t>πιστεύομεν</w:t>
      </w:r>
      <w:proofErr w:type="spellEnd"/>
      <w:r w:rsidRPr="00DB435E">
        <w:rPr>
          <w:rFonts w:ascii="Times New Roman" w:hAnsi="Times New Roman" w:cs="Times New Roman"/>
          <w:color w:val="000000" w:themeColor="text1"/>
          <w:sz w:val="24"/>
          <w:szCs w:val="24"/>
          <w:lang w:val="tr-TR"/>
        </w:rPr>
        <w:t xml:space="preserve">,  </w:t>
      </w:r>
      <w:proofErr w:type="spellStart"/>
      <w:r w:rsidRPr="00DB435E">
        <w:rPr>
          <w:rFonts w:ascii="Times New Roman" w:hAnsi="Times New Roman" w:cs="Times New Roman"/>
          <w:color w:val="000000" w:themeColor="text1"/>
          <w:sz w:val="24"/>
          <w:szCs w:val="24"/>
          <w:lang w:val="el-GR"/>
        </w:rPr>
        <w:t>ὅτι</w:t>
      </w:r>
      <w:proofErr w:type="spellEnd"/>
      <w:r w:rsidRPr="00DB435E">
        <w:rPr>
          <w:rFonts w:ascii="Times New Roman" w:hAnsi="Times New Roman" w:cs="Times New Roman"/>
          <w:color w:val="000000" w:themeColor="text1"/>
          <w:sz w:val="24"/>
          <w:szCs w:val="24"/>
          <w:lang w:val="tr-TR"/>
        </w:rPr>
        <w:t xml:space="preserve">  </w:t>
      </w:r>
      <w:r w:rsidRPr="00DB435E">
        <w:rPr>
          <w:rFonts w:ascii="Times New Roman" w:hAnsi="Times New Roman" w:cs="Times New Roman"/>
          <w:color w:val="000000" w:themeColor="text1"/>
          <w:sz w:val="24"/>
          <w:szCs w:val="24"/>
          <w:lang w:val="el-GR"/>
        </w:rPr>
        <w:t>ἡ</w:t>
      </w:r>
      <w:r w:rsidRPr="00DB435E">
        <w:rPr>
          <w:rFonts w:ascii="Times New Roman" w:hAnsi="Times New Roman" w:cs="Times New Roman"/>
          <w:color w:val="000000" w:themeColor="text1"/>
          <w:sz w:val="24"/>
          <w:szCs w:val="24"/>
          <w:lang w:val="tr-TR"/>
        </w:rPr>
        <w:t xml:space="preserve"> </w:t>
      </w:r>
      <w:r w:rsidRPr="00DB435E">
        <w:rPr>
          <w:rFonts w:ascii="Times New Roman" w:hAnsi="Times New Roman" w:cs="Times New Roman"/>
          <w:color w:val="000000" w:themeColor="text1"/>
          <w:sz w:val="24"/>
          <w:szCs w:val="24"/>
          <w:lang w:val="el-GR"/>
        </w:rPr>
        <w:t>Μεγάλη</w:t>
      </w:r>
      <w:r w:rsidRPr="00DB435E">
        <w:rPr>
          <w:rFonts w:ascii="Times New Roman" w:hAnsi="Times New Roman" w:cs="Times New Roman"/>
          <w:color w:val="000000" w:themeColor="text1"/>
          <w:sz w:val="24"/>
          <w:szCs w:val="24"/>
          <w:lang w:val="tr-TR"/>
        </w:rPr>
        <w:t xml:space="preserve">  </w:t>
      </w:r>
      <w:r w:rsidRPr="00DB435E">
        <w:rPr>
          <w:rFonts w:ascii="Times New Roman" w:hAnsi="Times New Roman" w:cs="Times New Roman"/>
          <w:color w:val="000000" w:themeColor="text1"/>
          <w:sz w:val="24"/>
          <w:szCs w:val="24"/>
          <w:lang w:val="el-GR"/>
        </w:rPr>
        <w:t>Βρετανία</w:t>
      </w:r>
      <w:r w:rsidRPr="00DB435E">
        <w:rPr>
          <w:rFonts w:ascii="Times New Roman" w:hAnsi="Times New Roman" w:cs="Times New Roman"/>
          <w:color w:val="000000" w:themeColor="text1"/>
          <w:sz w:val="24"/>
          <w:szCs w:val="24"/>
          <w:lang w:val="tr-TR"/>
        </w:rPr>
        <w:t xml:space="preserve"> </w:t>
      </w:r>
      <w:proofErr w:type="spellStart"/>
      <w:r w:rsidRPr="00DB435E">
        <w:rPr>
          <w:rFonts w:ascii="Times New Roman" w:hAnsi="Times New Roman" w:cs="Times New Roman"/>
          <w:color w:val="000000" w:themeColor="text1"/>
          <w:sz w:val="24"/>
          <w:szCs w:val="24"/>
          <w:lang w:val="el-GR"/>
        </w:rPr>
        <w:t>θὰ</w:t>
      </w:r>
      <w:proofErr w:type="spellEnd"/>
      <w:r w:rsidRPr="00DB435E">
        <w:rPr>
          <w:rFonts w:ascii="Times New Roman" w:hAnsi="Times New Roman" w:cs="Times New Roman"/>
          <w:color w:val="000000" w:themeColor="text1"/>
          <w:sz w:val="24"/>
          <w:szCs w:val="24"/>
          <w:lang w:val="tr-TR"/>
        </w:rPr>
        <w:t xml:space="preserve">  </w:t>
      </w:r>
      <w:proofErr w:type="spellStart"/>
      <w:r w:rsidRPr="00DB435E">
        <w:rPr>
          <w:rFonts w:ascii="Times New Roman" w:hAnsi="Times New Roman" w:cs="Times New Roman"/>
          <w:color w:val="000000" w:themeColor="text1"/>
          <w:sz w:val="24"/>
          <w:szCs w:val="24"/>
          <w:lang w:val="el-GR"/>
        </w:rPr>
        <w:t>βοηθήσῃ</w:t>
      </w:r>
      <w:proofErr w:type="spellEnd"/>
      <w:r w:rsidRPr="00DB435E">
        <w:rPr>
          <w:rFonts w:ascii="Times New Roman" w:hAnsi="Times New Roman" w:cs="Times New Roman"/>
          <w:color w:val="000000" w:themeColor="text1"/>
          <w:sz w:val="24"/>
          <w:szCs w:val="24"/>
          <w:lang w:val="tr-TR"/>
        </w:rPr>
        <w:t xml:space="preserve">  </w:t>
      </w:r>
      <w:proofErr w:type="spellStart"/>
      <w:r w:rsidRPr="00DB435E">
        <w:rPr>
          <w:rFonts w:ascii="Times New Roman" w:hAnsi="Times New Roman" w:cs="Times New Roman"/>
          <w:color w:val="000000" w:themeColor="text1"/>
          <w:sz w:val="24"/>
          <w:szCs w:val="24"/>
          <w:lang w:val="el-GR"/>
        </w:rPr>
        <w:t>τὴν</w:t>
      </w:r>
      <w:proofErr w:type="spellEnd"/>
      <w:r w:rsidRPr="00DB435E">
        <w:rPr>
          <w:rFonts w:ascii="Times New Roman" w:hAnsi="Times New Roman" w:cs="Times New Roman"/>
          <w:color w:val="000000" w:themeColor="text1"/>
          <w:sz w:val="24"/>
          <w:szCs w:val="24"/>
          <w:lang w:val="tr-TR"/>
        </w:rPr>
        <w:t xml:space="preserve">   </w:t>
      </w:r>
      <w:proofErr w:type="spellStart"/>
      <w:r w:rsidRPr="00DB435E">
        <w:rPr>
          <w:rFonts w:ascii="Times New Roman" w:hAnsi="Times New Roman" w:cs="Times New Roman"/>
          <w:color w:val="000000" w:themeColor="text1"/>
          <w:sz w:val="24"/>
          <w:szCs w:val="24"/>
          <w:lang w:val="el-GR"/>
        </w:rPr>
        <w:t>Κύπρον</w:t>
      </w:r>
      <w:proofErr w:type="spellEnd"/>
      <w:r w:rsidRPr="00DB435E">
        <w:rPr>
          <w:rFonts w:ascii="Times New Roman" w:hAnsi="Times New Roman" w:cs="Times New Roman"/>
          <w:color w:val="000000" w:themeColor="text1"/>
          <w:sz w:val="24"/>
          <w:szCs w:val="24"/>
          <w:lang w:val="tr-TR"/>
        </w:rPr>
        <w:t xml:space="preserve">,  </w:t>
      </w:r>
      <w:proofErr w:type="spellStart"/>
      <w:r w:rsidRPr="00DB435E">
        <w:rPr>
          <w:rFonts w:ascii="Times New Roman" w:hAnsi="Times New Roman" w:cs="Times New Roman"/>
          <w:color w:val="000000" w:themeColor="text1"/>
          <w:sz w:val="24"/>
          <w:szCs w:val="24"/>
          <w:lang w:val="el-GR"/>
        </w:rPr>
        <w:t>ὡς</w:t>
      </w:r>
      <w:proofErr w:type="spellEnd"/>
      <w:r w:rsidRPr="00DB435E">
        <w:rPr>
          <w:rFonts w:ascii="Times New Roman" w:hAnsi="Times New Roman" w:cs="Times New Roman"/>
          <w:color w:val="000000" w:themeColor="text1"/>
          <w:sz w:val="24"/>
          <w:szCs w:val="24"/>
          <w:lang w:val="tr-TR"/>
        </w:rPr>
        <w:t xml:space="preserve">  </w:t>
      </w:r>
      <w:proofErr w:type="spellStart"/>
      <w:r w:rsidRPr="00DB435E">
        <w:rPr>
          <w:rFonts w:ascii="Times New Roman" w:hAnsi="Times New Roman" w:cs="Times New Roman"/>
          <w:color w:val="000000" w:themeColor="text1"/>
          <w:sz w:val="24"/>
          <w:szCs w:val="24"/>
          <w:lang w:val="el-GR"/>
        </w:rPr>
        <w:t>ἔπραξε</w:t>
      </w:r>
      <w:proofErr w:type="spellEnd"/>
      <w:r w:rsidRPr="00DB435E">
        <w:rPr>
          <w:rFonts w:ascii="Times New Roman" w:hAnsi="Times New Roman" w:cs="Times New Roman"/>
          <w:color w:val="000000" w:themeColor="text1"/>
          <w:sz w:val="24"/>
          <w:szCs w:val="24"/>
          <w:lang w:val="tr-TR"/>
        </w:rPr>
        <w:t xml:space="preserve">  </w:t>
      </w:r>
      <w:proofErr w:type="spellStart"/>
      <w:r w:rsidRPr="00DB435E">
        <w:rPr>
          <w:rFonts w:ascii="Times New Roman" w:hAnsi="Times New Roman" w:cs="Times New Roman"/>
          <w:color w:val="000000" w:themeColor="text1"/>
          <w:sz w:val="24"/>
          <w:szCs w:val="24"/>
          <w:lang w:val="el-GR"/>
        </w:rPr>
        <w:t>διὰ</w:t>
      </w:r>
      <w:proofErr w:type="spellEnd"/>
      <w:r w:rsidRPr="00DB435E">
        <w:rPr>
          <w:rFonts w:ascii="Times New Roman" w:hAnsi="Times New Roman" w:cs="Times New Roman"/>
          <w:color w:val="000000" w:themeColor="text1"/>
          <w:sz w:val="24"/>
          <w:szCs w:val="24"/>
          <w:lang w:val="tr-TR"/>
        </w:rPr>
        <w:t xml:space="preserve">  </w:t>
      </w:r>
      <w:proofErr w:type="spellStart"/>
      <w:r w:rsidRPr="00DB435E">
        <w:rPr>
          <w:rFonts w:ascii="Times New Roman" w:hAnsi="Times New Roman" w:cs="Times New Roman"/>
          <w:color w:val="000000" w:themeColor="text1"/>
          <w:sz w:val="24"/>
          <w:szCs w:val="24"/>
          <w:lang w:val="el-GR"/>
        </w:rPr>
        <w:t>τὰς</w:t>
      </w:r>
      <w:proofErr w:type="spellEnd"/>
      <w:r w:rsidRPr="00DB435E">
        <w:rPr>
          <w:rFonts w:ascii="Times New Roman" w:hAnsi="Times New Roman" w:cs="Times New Roman"/>
          <w:color w:val="000000" w:themeColor="text1"/>
          <w:sz w:val="24"/>
          <w:szCs w:val="24"/>
          <w:lang w:val="tr-TR"/>
        </w:rPr>
        <w:t xml:space="preserve">  </w:t>
      </w:r>
      <w:proofErr w:type="spellStart"/>
      <w:r w:rsidRPr="00DB435E">
        <w:rPr>
          <w:rFonts w:ascii="Times New Roman" w:hAnsi="Times New Roman" w:cs="Times New Roman"/>
          <w:color w:val="000000" w:themeColor="text1"/>
          <w:sz w:val="24"/>
          <w:szCs w:val="24"/>
          <w:lang w:val="el-GR"/>
        </w:rPr>
        <w:t>Ἰονίους</w:t>
      </w:r>
      <w:proofErr w:type="spellEnd"/>
      <w:r w:rsidRPr="00DB435E">
        <w:rPr>
          <w:rFonts w:ascii="Times New Roman" w:hAnsi="Times New Roman" w:cs="Times New Roman"/>
          <w:color w:val="000000" w:themeColor="text1"/>
          <w:sz w:val="24"/>
          <w:szCs w:val="24"/>
          <w:lang w:val="tr-TR"/>
        </w:rPr>
        <w:t xml:space="preserve">  </w:t>
      </w:r>
      <w:r w:rsidRPr="00DB435E">
        <w:rPr>
          <w:rFonts w:ascii="Times New Roman" w:hAnsi="Times New Roman" w:cs="Times New Roman"/>
          <w:color w:val="000000" w:themeColor="text1"/>
          <w:sz w:val="24"/>
          <w:szCs w:val="24"/>
          <w:lang w:val="el-GR"/>
        </w:rPr>
        <w:t>Νήσους</w:t>
      </w:r>
      <w:r w:rsidRPr="00DB435E">
        <w:rPr>
          <w:rFonts w:ascii="Times New Roman" w:hAnsi="Times New Roman" w:cs="Times New Roman"/>
          <w:color w:val="000000" w:themeColor="text1"/>
          <w:sz w:val="24"/>
          <w:szCs w:val="24"/>
          <w:lang w:val="tr-TR"/>
        </w:rPr>
        <w:t xml:space="preserve">,  </w:t>
      </w:r>
      <w:proofErr w:type="spellStart"/>
      <w:r w:rsidRPr="00DB435E">
        <w:rPr>
          <w:rFonts w:ascii="Times New Roman" w:hAnsi="Times New Roman" w:cs="Times New Roman"/>
          <w:color w:val="000000" w:themeColor="text1"/>
          <w:sz w:val="24"/>
          <w:szCs w:val="24"/>
          <w:lang w:val="el-GR"/>
        </w:rPr>
        <w:t>νὰ</w:t>
      </w:r>
      <w:proofErr w:type="spellEnd"/>
      <w:r w:rsidRPr="00DB435E">
        <w:rPr>
          <w:rFonts w:ascii="Times New Roman" w:hAnsi="Times New Roman" w:cs="Times New Roman"/>
          <w:color w:val="000000" w:themeColor="text1"/>
          <w:sz w:val="24"/>
          <w:szCs w:val="24"/>
          <w:lang w:val="tr-TR"/>
        </w:rPr>
        <w:t xml:space="preserve"> </w:t>
      </w:r>
      <w:proofErr w:type="spellStart"/>
      <w:r w:rsidRPr="00DB435E">
        <w:rPr>
          <w:rFonts w:ascii="Times New Roman" w:hAnsi="Times New Roman" w:cs="Times New Roman"/>
          <w:color w:val="000000" w:themeColor="text1"/>
          <w:sz w:val="24"/>
          <w:szCs w:val="24"/>
          <w:lang w:val="el-GR"/>
        </w:rPr>
        <w:t>ἑνωθῇ</w:t>
      </w:r>
      <w:proofErr w:type="spellEnd"/>
      <w:r w:rsidRPr="00DB435E">
        <w:rPr>
          <w:rFonts w:ascii="Times New Roman" w:hAnsi="Times New Roman" w:cs="Times New Roman"/>
          <w:color w:val="000000" w:themeColor="text1"/>
          <w:sz w:val="24"/>
          <w:szCs w:val="24"/>
          <w:lang w:val="tr-TR"/>
        </w:rPr>
        <w:t xml:space="preserve"> </w:t>
      </w:r>
      <w:proofErr w:type="spellStart"/>
      <w:r w:rsidRPr="00DB435E">
        <w:rPr>
          <w:rFonts w:ascii="Times New Roman" w:hAnsi="Times New Roman" w:cs="Times New Roman"/>
          <w:color w:val="000000" w:themeColor="text1"/>
          <w:sz w:val="24"/>
          <w:szCs w:val="24"/>
          <w:lang w:val="el-GR"/>
        </w:rPr>
        <w:t>μετὰ</w:t>
      </w:r>
      <w:proofErr w:type="spellEnd"/>
      <w:r w:rsidRPr="00DB435E">
        <w:rPr>
          <w:rFonts w:ascii="Times New Roman" w:hAnsi="Times New Roman" w:cs="Times New Roman"/>
          <w:color w:val="000000" w:themeColor="text1"/>
          <w:sz w:val="24"/>
          <w:szCs w:val="24"/>
          <w:lang w:val="tr-TR"/>
        </w:rPr>
        <w:t xml:space="preserve">  </w:t>
      </w:r>
      <w:proofErr w:type="spellStart"/>
      <w:r w:rsidRPr="00DB435E">
        <w:rPr>
          <w:rFonts w:ascii="Times New Roman" w:hAnsi="Times New Roman" w:cs="Times New Roman"/>
          <w:color w:val="000000" w:themeColor="text1"/>
          <w:sz w:val="24"/>
          <w:szCs w:val="24"/>
          <w:lang w:val="el-GR"/>
        </w:rPr>
        <w:t>τῆς</w:t>
      </w:r>
      <w:proofErr w:type="spellEnd"/>
      <w:r w:rsidRPr="00DB435E">
        <w:rPr>
          <w:rFonts w:ascii="Times New Roman" w:hAnsi="Times New Roman" w:cs="Times New Roman"/>
          <w:color w:val="000000" w:themeColor="text1"/>
          <w:sz w:val="24"/>
          <w:szCs w:val="24"/>
          <w:lang w:val="tr-TR"/>
        </w:rPr>
        <w:t xml:space="preserve">  </w:t>
      </w:r>
      <w:proofErr w:type="spellStart"/>
      <w:r w:rsidRPr="00DB435E">
        <w:rPr>
          <w:rFonts w:ascii="Times New Roman" w:hAnsi="Times New Roman" w:cs="Times New Roman"/>
          <w:color w:val="000000" w:themeColor="text1"/>
          <w:sz w:val="24"/>
          <w:szCs w:val="24"/>
          <w:lang w:val="el-GR"/>
        </w:rPr>
        <w:t>Μητρὸς</w:t>
      </w:r>
      <w:proofErr w:type="spellEnd"/>
      <w:r w:rsidRPr="00DB435E">
        <w:rPr>
          <w:rFonts w:ascii="Times New Roman" w:hAnsi="Times New Roman" w:cs="Times New Roman"/>
          <w:color w:val="000000" w:themeColor="text1"/>
          <w:sz w:val="24"/>
          <w:szCs w:val="24"/>
          <w:lang w:val="tr-TR"/>
        </w:rPr>
        <w:t xml:space="preserve">  </w:t>
      </w:r>
      <w:proofErr w:type="spellStart"/>
      <w:r w:rsidRPr="00DB435E">
        <w:rPr>
          <w:rFonts w:ascii="Times New Roman" w:hAnsi="Times New Roman" w:cs="Times New Roman"/>
          <w:color w:val="000000" w:themeColor="text1"/>
          <w:sz w:val="24"/>
          <w:szCs w:val="24"/>
          <w:lang w:val="el-GR"/>
        </w:rPr>
        <w:t>Ἑλλάδος</w:t>
      </w:r>
      <w:proofErr w:type="spellEnd"/>
      <w:r w:rsidRPr="00DB435E">
        <w:rPr>
          <w:rFonts w:ascii="Times New Roman" w:hAnsi="Times New Roman" w:cs="Times New Roman"/>
          <w:color w:val="000000" w:themeColor="text1"/>
          <w:sz w:val="24"/>
          <w:szCs w:val="24"/>
          <w:lang w:val="tr-TR"/>
        </w:rPr>
        <w:t xml:space="preserve">, </w:t>
      </w:r>
      <w:proofErr w:type="spellStart"/>
      <w:r w:rsidRPr="00DB435E">
        <w:rPr>
          <w:rFonts w:ascii="Times New Roman" w:hAnsi="Times New Roman" w:cs="Times New Roman"/>
          <w:color w:val="000000" w:themeColor="text1"/>
          <w:sz w:val="24"/>
          <w:szCs w:val="24"/>
          <w:lang w:val="el-GR"/>
        </w:rPr>
        <w:t>μεθ</w:t>
      </w:r>
      <w:proofErr w:type="spellEnd"/>
      <w:r w:rsidRPr="00DB435E">
        <w:rPr>
          <w:rFonts w:ascii="Times New Roman" w:hAnsi="Times New Roman" w:cs="Times New Roman"/>
          <w:color w:val="000000" w:themeColor="text1"/>
          <w:sz w:val="24"/>
          <w:szCs w:val="24"/>
          <w:lang w:val="tr-TR"/>
        </w:rPr>
        <w:t xml:space="preserve">’ </w:t>
      </w:r>
      <w:proofErr w:type="spellStart"/>
      <w:r w:rsidRPr="00DB435E">
        <w:rPr>
          <w:rFonts w:ascii="Times New Roman" w:hAnsi="Times New Roman" w:cs="Times New Roman"/>
          <w:color w:val="000000" w:themeColor="text1"/>
          <w:sz w:val="24"/>
          <w:szCs w:val="24"/>
          <w:lang w:val="el-GR"/>
        </w:rPr>
        <w:t>ἧς</w:t>
      </w:r>
      <w:proofErr w:type="spellEnd"/>
      <w:r w:rsidRPr="00DB435E">
        <w:rPr>
          <w:rFonts w:ascii="Times New Roman" w:hAnsi="Times New Roman" w:cs="Times New Roman"/>
          <w:color w:val="000000" w:themeColor="text1"/>
          <w:sz w:val="24"/>
          <w:szCs w:val="24"/>
          <w:lang w:val="tr-TR"/>
        </w:rPr>
        <w:t xml:space="preserve"> </w:t>
      </w:r>
      <w:proofErr w:type="spellStart"/>
      <w:r w:rsidRPr="00DB435E">
        <w:rPr>
          <w:rFonts w:ascii="Times New Roman" w:hAnsi="Times New Roman" w:cs="Times New Roman"/>
          <w:color w:val="000000" w:themeColor="text1"/>
          <w:sz w:val="24"/>
          <w:szCs w:val="24"/>
          <w:lang w:val="el-GR"/>
        </w:rPr>
        <w:t>ἐθνικῶς</w:t>
      </w:r>
      <w:proofErr w:type="spellEnd"/>
      <w:r w:rsidRPr="00DB435E">
        <w:rPr>
          <w:rFonts w:ascii="Times New Roman" w:hAnsi="Times New Roman" w:cs="Times New Roman"/>
          <w:color w:val="000000" w:themeColor="text1"/>
          <w:sz w:val="24"/>
          <w:szCs w:val="24"/>
          <w:lang w:val="tr-TR"/>
        </w:rPr>
        <w:t xml:space="preserve">  </w:t>
      </w:r>
      <w:r w:rsidRPr="00DB435E">
        <w:rPr>
          <w:rFonts w:ascii="Times New Roman" w:hAnsi="Times New Roman" w:cs="Times New Roman"/>
          <w:color w:val="000000" w:themeColor="text1"/>
          <w:sz w:val="24"/>
          <w:szCs w:val="24"/>
          <w:lang w:val="el-GR"/>
        </w:rPr>
        <w:t>συνδέεται</w:t>
      </w:r>
      <w:r w:rsidRPr="00DB435E">
        <w:rPr>
          <w:rFonts w:ascii="Times New Roman" w:hAnsi="Times New Roman" w:cs="Times New Roman"/>
          <w:color w:val="000000" w:themeColor="text1"/>
          <w:sz w:val="24"/>
          <w:szCs w:val="24"/>
          <w:lang w:val="tr-TR"/>
        </w:rPr>
        <w:t>.</w:t>
      </w:r>
      <w:r w:rsidRPr="00DB435E">
        <w:rPr>
          <w:rStyle w:val="ae"/>
          <w:rFonts w:ascii="Times New Roman" w:hAnsi="Times New Roman" w:cs="Times New Roman"/>
          <w:color w:val="000000" w:themeColor="text1"/>
          <w:sz w:val="24"/>
          <w:szCs w:val="24"/>
          <w:lang w:val="el-GR"/>
        </w:rPr>
        <w:footnoteReference w:id="4"/>
      </w:r>
      <w:r w:rsidRPr="00DB435E">
        <w:rPr>
          <w:rFonts w:ascii="Times New Roman" w:hAnsi="Times New Roman" w:cs="Times New Roman"/>
          <w:color w:val="000000" w:themeColor="text1"/>
          <w:sz w:val="24"/>
          <w:szCs w:val="24"/>
          <w:lang w:val="tr-TR"/>
        </w:rPr>
        <w:t xml:space="preserve"> </w:t>
      </w:r>
    </w:p>
    <w:p w14:paraId="1809894D" w14:textId="77777777" w:rsidR="00EC6FA5" w:rsidRDefault="00EC6FA5" w:rsidP="00EC6FA5">
      <w:pPr>
        <w:spacing w:after="0" w:line="240" w:lineRule="auto"/>
        <w:ind w:right="283"/>
        <w:jc w:val="both"/>
        <w:rPr>
          <w:rFonts w:ascii="Times New Roman" w:eastAsia="Times New Roman" w:hAnsi="Times New Roman" w:cs="Times New Roman"/>
          <w:color w:val="000000" w:themeColor="text1"/>
          <w:sz w:val="24"/>
          <w:szCs w:val="24"/>
          <w:lang w:val="el-GR"/>
        </w:rPr>
      </w:pPr>
    </w:p>
    <w:p w14:paraId="6F39EBA6" w14:textId="6735DA6E" w:rsidR="00867428" w:rsidRDefault="00867428" w:rsidP="00701126">
      <w:pPr>
        <w:spacing w:after="0" w:line="240" w:lineRule="auto"/>
        <w:ind w:left="283" w:right="283"/>
        <w:jc w:val="both"/>
        <w:rPr>
          <w:rFonts w:ascii="Times New Roman" w:eastAsia="Times New Roman" w:hAnsi="Times New Roman" w:cs="Times New Roman"/>
          <w:color w:val="000000" w:themeColor="text1"/>
          <w:sz w:val="24"/>
          <w:szCs w:val="24"/>
          <w:lang w:val="el-GR"/>
        </w:rPr>
      </w:pPr>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Ἀρχιεπίσκοπος</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ἦν</w:t>
      </w:r>
      <w:proofErr w:type="spellEnd"/>
      <w:r w:rsidRPr="004602C3">
        <w:rPr>
          <w:rFonts w:ascii="Times New Roman" w:eastAsia="Times New Roman" w:hAnsi="Times New Roman" w:cs="Times New Roman"/>
          <w:color w:val="000000" w:themeColor="text1"/>
          <w:sz w:val="24"/>
          <w:szCs w:val="24"/>
          <w:lang w:val="el-GR"/>
        </w:rPr>
        <w:t xml:space="preserve"> ὁ Σωφρόνιος, ἡ </w:t>
      </w:r>
      <w:proofErr w:type="spellStart"/>
      <w:r w:rsidRPr="004602C3">
        <w:rPr>
          <w:rFonts w:ascii="Times New Roman" w:eastAsia="Times New Roman" w:hAnsi="Times New Roman" w:cs="Times New Roman"/>
          <w:color w:val="000000" w:themeColor="text1"/>
          <w:sz w:val="24"/>
          <w:szCs w:val="24"/>
          <w:lang w:val="el-GR"/>
        </w:rPr>
        <w:t>δʼ</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αὐτοῦ</w:t>
      </w:r>
      <w:proofErr w:type="spellEnd"/>
      <w:r w:rsidRPr="004602C3">
        <w:rPr>
          <w:rFonts w:ascii="Times New Roman" w:eastAsia="Times New Roman" w:hAnsi="Times New Roman" w:cs="Times New Roman"/>
          <w:color w:val="000000" w:themeColor="text1"/>
          <w:sz w:val="24"/>
          <w:szCs w:val="24"/>
          <w:lang w:val="el-GR"/>
        </w:rPr>
        <w:t xml:space="preserve"> γενομένη  </w:t>
      </w:r>
      <w:proofErr w:type="spellStart"/>
      <w:r w:rsidRPr="004602C3">
        <w:rPr>
          <w:rFonts w:ascii="Times New Roman" w:eastAsia="Times New Roman" w:hAnsi="Times New Roman" w:cs="Times New Roman"/>
          <w:color w:val="000000" w:themeColor="text1"/>
          <w:sz w:val="24"/>
          <w:szCs w:val="24"/>
          <w:lang w:val="el-GR"/>
        </w:rPr>
        <w:t>προσφώνησις</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εἶχεν</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οὕτω</w:t>
      </w:r>
      <w:proofErr w:type="spellEnd"/>
      <w:r w:rsidRPr="004602C3">
        <w:rPr>
          <w:rFonts w:ascii="Times New Roman" w:eastAsia="Times New Roman" w:hAnsi="Times New Roman" w:cs="Times New Roman"/>
          <w:color w:val="000000" w:themeColor="text1"/>
          <w:sz w:val="24"/>
          <w:szCs w:val="24"/>
          <w:lang w:val="el-GR"/>
        </w:rPr>
        <w:t xml:space="preserve">  :  [...] Ἡ Κύπρος, </w:t>
      </w:r>
      <w:proofErr w:type="spellStart"/>
      <w:r w:rsidRPr="004602C3">
        <w:rPr>
          <w:rFonts w:ascii="Times New Roman" w:eastAsia="Times New Roman" w:hAnsi="Times New Roman" w:cs="Times New Roman"/>
          <w:color w:val="000000" w:themeColor="text1"/>
          <w:sz w:val="24"/>
          <w:szCs w:val="24"/>
          <w:lang w:val="el-GR"/>
        </w:rPr>
        <w:t>Ἐξοχώτατε</w:t>
      </w:r>
      <w:proofErr w:type="spellEnd"/>
      <w:r w:rsidRPr="004602C3">
        <w:rPr>
          <w:rFonts w:ascii="Times New Roman" w:eastAsia="Times New Roman" w:hAnsi="Times New Roman" w:cs="Times New Roman"/>
          <w:color w:val="000000" w:themeColor="text1"/>
          <w:sz w:val="24"/>
          <w:szCs w:val="24"/>
          <w:lang w:val="el-GR"/>
        </w:rPr>
        <w:t xml:space="preserve">,  καίπερ  </w:t>
      </w:r>
      <w:proofErr w:type="spellStart"/>
      <w:r w:rsidRPr="004602C3">
        <w:rPr>
          <w:rFonts w:ascii="Times New Roman" w:eastAsia="Times New Roman" w:hAnsi="Times New Roman" w:cs="Times New Roman"/>
          <w:color w:val="000000" w:themeColor="text1"/>
          <w:sz w:val="24"/>
          <w:szCs w:val="24"/>
          <w:lang w:val="el-GR"/>
        </w:rPr>
        <w:t>ἐν</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τῇ</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ἐσχατιᾷ</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τῆς</w:t>
      </w:r>
      <w:proofErr w:type="spellEnd"/>
      <w:r w:rsidRPr="004602C3">
        <w:rPr>
          <w:rFonts w:ascii="Times New Roman" w:eastAsia="Times New Roman" w:hAnsi="Times New Roman" w:cs="Times New Roman"/>
          <w:color w:val="000000" w:themeColor="text1"/>
          <w:sz w:val="24"/>
          <w:szCs w:val="24"/>
          <w:lang w:val="el-GR"/>
        </w:rPr>
        <w:t xml:space="preserve">  Μεσογείου  </w:t>
      </w:r>
      <w:proofErr w:type="spellStart"/>
      <w:r w:rsidRPr="004602C3">
        <w:rPr>
          <w:rFonts w:ascii="Times New Roman" w:eastAsia="Times New Roman" w:hAnsi="Times New Roman" w:cs="Times New Roman"/>
          <w:color w:val="000000" w:themeColor="text1"/>
          <w:sz w:val="24"/>
          <w:szCs w:val="24"/>
          <w:lang w:val="el-GR"/>
        </w:rPr>
        <w:t>ὡς</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μεταίχμιον</w:t>
      </w:r>
      <w:proofErr w:type="spellEnd"/>
      <w:r w:rsidRPr="004602C3">
        <w:rPr>
          <w:rFonts w:ascii="Times New Roman" w:eastAsia="Times New Roman" w:hAnsi="Times New Roman" w:cs="Times New Roman"/>
          <w:color w:val="000000" w:themeColor="text1"/>
          <w:sz w:val="24"/>
          <w:szCs w:val="24"/>
          <w:lang w:val="el-GR"/>
        </w:rPr>
        <w:t xml:space="preserve"> κειμένη, </w:t>
      </w:r>
      <w:proofErr w:type="spellStart"/>
      <w:r w:rsidRPr="004602C3">
        <w:rPr>
          <w:rFonts w:ascii="Times New Roman" w:eastAsia="Times New Roman" w:hAnsi="Times New Roman" w:cs="Times New Roman"/>
          <w:color w:val="000000" w:themeColor="text1"/>
          <w:sz w:val="24"/>
          <w:szCs w:val="24"/>
          <w:lang w:val="el-GR"/>
        </w:rPr>
        <w:t>εἴχε</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ὅμως</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μεγίστην</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ἀξίαν</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παρὰ</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τῇ</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ἀγγλικῇ</w:t>
      </w:r>
      <w:proofErr w:type="spellEnd"/>
      <w:r w:rsidRPr="004602C3">
        <w:rPr>
          <w:rFonts w:ascii="Times New Roman" w:eastAsia="Times New Roman" w:hAnsi="Times New Roman" w:cs="Times New Roman"/>
          <w:color w:val="000000" w:themeColor="text1"/>
          <w:sz w:val="24"/>
          <w:szCs w:val="24"/>
          <w:lang w:val="el-GR"/>
        </w:rPr>
        <w:t xml:space="preserve"> κυβερνήσει  </w:t>
      </w:r>
      <w:proofErr w:type="spellStart"/>
      <w:r w:rsidRPr="004602C3">
        <w:rPr>
          <w:rFonts w:ascii="Times New Roman" w:eastAsia="Times New Roman" w:hAnsi="Times New Roman" w:cs="Times New Roman"/>
          <w:color w:val="000000" w:themeColor="text1"/>
          <w:sz w:val="24"/>
          <w:szCs w:val="24"/>
          <w:lang w:val="el-GR"/>
        </w:rPr>
        <w:t>διὰ</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πολλοὺς</w:t>
      </w:r>
      <w:proofErr w:type="spellEnd"/>
      <w:r w:rsidRPr="004602C3">
        <w:rPr>
          <w:rFonts w:ascii="Times New Roman" w:eastAsia="Times New Roman" w:hAnsi="Times New Roman" w:cs="Times New Roman"/>
          <w:color w:val="000000" w:themeColor="text1"/>
          <w:sz w:val="24"/>
          <w:szCs w:val="24"/>
          <w:lang w:val="el-GR"/>
        </w:rPr>
        <w:t xml:space="preserve">  λόγους,  </w:t>
      </w:r>
      <w:proofErr w:type="spellStart"/>
      <w:r w:rsidRPr="004602C3">
        <w:rPr>
          <w:rFonts w:ascii="Times New Roman" w:eastAsia="Times New Roman" w:hAnsi="Times New Roman" w:cs="Times New Roman"/>
          <w:color w:val="000000" w:themeColor="text1"/>
          <w:sz w:val="24"/>
          <w:szCs w:val="24"/>
          <w:lang w:val="el-GR"/>
        </w:rPr>
        <w:t>καὶ</w:t>
      </w:r>
      <w:proofErr w:type="spellEnd"/>
      <w:r w:rsidRPr="004602C3">
        <w:rPr>
          <w:rFonts w:ascii="Times New Roman" w:eastAsia="Times New Roman" w:hAnsi="Times New Roman" w:cs="Times New Roman"/>
          <w:color w:val="000000" w:themeColor="text1"/>
          <w:sz w:val="24"/>
          <w:szCs w:val="24"/>
          <w:lang w:val="el-GR"/>
        </w:rPr>
        <w:t xml:space="preserve"> διότι </w:t>
      </w:r>
      <w:proofErr w:type="spellStart"/>
      <w:r w:rsidRPr="004602C3">
        <w:rPr>
          <w:rFonts w:ascii="Times New Roman" w:eastAsia="Times New Roman" w:hAnsi="Times New Roman" w:cs="Times New Roman"/>
          <w:color w:val="000000" w:themeColor="text1"/>
          <w:sz w:val="24"/>
          <w:szCs w:val="24"/>
          <w:lang w:val="el-GR"/>
        </w:rPr>
        <w:t>οἰκεῖται</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ὑπὸ</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λαοῦ</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φιλησύχου</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καὶ</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εὐαγώγου</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ὅστις</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χωρὶς</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νὰ</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ἀρνηθῇ</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τὴν</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καταγωγὴν</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καὶ</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τοὺς</w:t>
      </w:r>
      <w:proofErr w:type="spellEnd"/>
      <w:r w:rsidRPr="004602C3">
        <w:rPr>
          <w:rFonts w:ascii="Times New Roman" w:hAnsi="Times New Roman" w:cs="Times New Roman"/>
          <w:iCs/>
          <w:color w:val="000000" w:themeColor="text1"/>
          <w:sz w:val="24"/>
          <w:szCs w:val="24"/>
          <w:lang w:val="el-GR"/>
        </w:rPr>
        <w:t xml:space="preserve"> πόθους  </w:t>
      </w:r>
      <w:proofErr w:type="spellStart"/>
      <w:r w:rsidRPr="004602C3">
        <w:rPr>
          <w:rFonts w:ascii="Times New Roman" w:hAnsi="Times New Roman" w:cs="Times New Roman"/>
          <w:iCs/>
          <w:color w:val="000000" w:themeColor="text1"/>
          <w:sz w:val="24"/>
          <w:szCs w:val="24"/>
          <w:lang w:val="el-GR"/>
        </w:rPr>
        <w:t>αὐτοῦ</w:t>
      </w:r>
      <w:proofErr w:type="spellEnd"/>
      <w:r w:rsidRPr="004602C3">
        <w:rPr>
          <w:rFonts w:ascii="Times New Roman" w:hAnsi="Times New Roman" w:cs="Times New Roman"/>
          <w:iCs/>
          <w:color w:val="000000" w:themeColor="text1"/>
          <w:sz w:val="24"/>
          <w:szCs w:val="24"/>
          <w:lang w:val="el-GR"/>
        </w:rPr>
        <w:t xml:space="preserve">, θέλει  </w:t>
      </w:r>
      <w:proofErr w:type="spellStart"/>
      <w:r w:rsidRPr="004602C3">
        <w:rPr>
          <w:rFonts w:ascii="Times New Roman" w:hAnsi="Times New Roman" w:cs="Times New Roman"/>
          <w:iCs/>
          <w:color w:val="000000" w:themeColor="text1"/>
          <w:sz w:val="24"/>
          <w:szCs w:val="24"/>
          <w:lang w:val="el-GR"/>
        </w:rPr>
        <w:t>διατελῇ</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ἀφωσιωμένος</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εἰς</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τὴν</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νέαν</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πατρικὴν</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αὐτοῦ</w:t>
      </w:r>
      <w:proofErr w:type="spellEnd"/>
      <w:r w:rsidRPr="004602C3">
        <w:rPr>
          <w:rFonts w:ascii="Times New Roman" w:hAnsi="Times New Roman" w:cs="Times New Roman"/>
          <w:iCs/>
          <w:color w:val="000000" w:themeColor="text1"/>
          <w:sz w:val="24"/>
          <w:szCs w:val="24"/>
          <w:lang w:val="el-GR"/>
        </w:rPr>
        <w:t xml:space="preserve"> </w:t>
      </w:r>
      <w:proofErr w:type="spellStart"/>
      <w:r w:rsidRPr="004602C3">
        <w:rPr>
          <w:rFonts w:ascii="Times New Roman" w:hAnsi="Times New Roman" w:cs="Times New Roman"/>
          <w:iCs/>
          <w:color w:val="000000" w:themeColor="text1"/>
          <w:sz w:val="24"/>
          <w:szCs w:val="24"/>
          <w:lang w:val="el-GR"/>
        </w:rPr>
        <w:t>Κυβέρνησιν</w:t>
      </w:r>
      <w:proofErr w:type="spellEnd"/>
      <w:r w:rsidRPr="004602C3">
        <w:rPr>
          <w:rFonts w:ascii="Times New Roman" w:hAnsi="Times New Roman" w:cs="Times New Roman"/>
          <w:iCs/>
          <w:color w:val="000000" w:themeColor="text1"/>
          <w:sz w:val="24"/>
          <w:szCs w:val="24"/>
          <w:lang w:val="el-GR"/>
        </w:rPr>
        <w:t>.</w:t>
      </w:r>
      <w:r w:rsidRPr="004602C3">
        <w:rPr>
          <w:rStyle w:val="ae"/>
          <w:rFonts w:ascii="Times New Roman" w:hAnsi="Times New Roman" w:cs="Times New Roman"/>
          <w:iCs/>
          <w:color w:val="000000" w:themeColor="text1"/>
          <w:sz w:val="24"/>
          <w:szCs w:val="24"/>
          <w:lang w:val="el-GR"/>
        </w:rPr>
        <w:footnoteReference w:id="5"/>
      </w:r>
      <w:r w:rsidRPr="004602C3">
        <w:rPr>
          <w:rStyle w:val="ae"/>
          <w:rFonts w:ascii="Times New Roman" w:eastAsia="Times New Roman" w:hAnsi="Times New Roman" w:cs="Times New Roman"/>
          <w:color w:val="000000" w:themeColor="text1"/>
          <w:sz w:val="24"/>
          <w:szCs w:val="24"/>
          <w:lang w:val="el-GR"/>
        </w:rPr>
        <w:t xml:space="preserve"> </w:t>
      </w:r>
    </w:p>
    <w:p w14:paraId="0117512A" w14:textId="77777777" w:rsidR="00945568" w:rsidRPr="009C5A00" w:rsidRDefault="00945568" w:rsidP="009C5A00">
      <w:pPr>
        <w:spacing w:after="0" w:line="240" w:lineRule="auto"/>
        <w:ind w:right="283"/>
        <w:jc w:val="both"/>
        <w:rPr>
          <w:rFonts w:ascii="Times New Roman" w:eastAsia="Times New Roman" w:hAnsi="Times New Roman" w:cs="Times New Roman"/>
          <w:color w:val="000000" w:themeColor="text1"/>
          <w:sz w:val="24"/>
          <w:szCs w:val="24"/>
          <w:lang w:val="el-GR"/>
        </w:rPr>
      </w:pPr>
    </w:p>
    <w:p w14:paraId="20E3A7F0" w14:textId="66113FCD" w:rsidR="000D1F76" w:rsidRPr="000D1F76" w:rsidRDefault="000D1F76" w:rsidP="000D1F76">
      <w:pPr>
        <w:shd w:val="clear" w:color="auto" w:fill="FFFFFF"/>
        <w:spacing w:after="0" w:line="240" w:lineRule="auto"/>
        <w:textAlignment w:val="top"/>
        <w:rPr>
          <w:rFonts w:ascii="Times New Roman" w:eastAsia="Times New Roman" w:hAnsi="Times New Roman" w:cs="Times New Roman"/>
          <w:color w:val="000000" w:themeColor="text1"/>
          <w:sz w:val="18"/>
          <w:szCs w:val="18"/>
          <w:lang w:val="el-GR"/>
        </w:rPr>
      </w:pPr>
      <w:r w:rsidRPr="004602C3">
        <w:rPr>
          <w:rFonts w:ascii="Times New Roman" w:eastAsia="Times New Roman" w:hAnsi="Times New Roman" w:cs="Times New Roman"/>
          <w:noProof/>
          <w:color w:val="000000" w:themeColor="text1"/>
          <w:sz w:val="24"/>
          <w:szCs w:val="24"/>
        </w:rPr>
        <w:drawing>
          <wp:inline distT="0" distB="0" distL="0" distR="0" wp14:anchorId="1DBA528D" wp14:editId="0F7A68C0">
            <wp:extent cx="5472965" cy="2707448"/>
            <wp:effectExtent l="19050" t="19050" r="13970" b="17145"/>
            <wp:docPr id="2" name="Εικόνα 2" descr="C:\Users\User\Desktop\ΑΓΑΠΟΥΛΑ\ΔΙΑΦΟΡΑ\ΠΑΝΚΥΠ\MASTER\EΞΑΜΗΝΟ 2\ΑΝΑΛΥΤΙΚΑ ΠΡΟΓΡΑΜΜΑΤΑ\ΕΦΗΜΕΡΙΔΕΣ\1960\TURK 1960\BOZKURT 1960\Photo0567.jpg"/>
            <wp:cNvGraphicFramePr/>
            <a:graphic xmlns:a="http://schemas.openxmlformats.org/drawingml/2006/main">
              <a:graphicData uri="http://schemas.openxmlformats.org/drawingml/2006/picture">
                <pic:pic xmlns:pic="http://schemas.openxmlformats.org/drawingml/2006/picture">
                  <pic:nvPicPr>
                    <pic:cNvPr id="1026" name="Picture 2" descr="C:\Users\User\Desktop\ΑΓΑΠΟΥΛΑ\ΔΙΑΦΟΡΑ\ΠΑΝΚΥΠ\MASTER\EΞΑΜΗΝΟ 2\ΑΝΑΛΥΤΙΚΑ ΠΡΟΓΡΑΜΜΑΤΑ\ΕΦΗΜΕΡΙΔΕΣ\1960\TURK 1960\BOZKURT 1960\Photo0567.jpg"/>
                    <pic:cNvPicPr>
                      <a:picLocks noChangeAspect="1" noChangeArrowheads="1"/>
                    </pic:cNvPicPr>
                  </pic:nvPicPr>
                  <pic:blipFill>
                    <a:blip r:embed="rId10"/>
                    <a:srcRect l="5110" t="28063" r="33699" b="14327"/>
                    <a:stretch>
                      <a:fillRect/>
                    </a:stretch>
                  </pic:blipFill>
                  <pic:spPr bwMode="auto">
                    <a:xfrm>
                      <a:off x="0" y="0"/>
                      <a:ext cx="5726593" cy="2832917"/>
                    </a:xfrm>
                    <a:prstGeom prst="rect">
                      <a:avLst/>
                    </a:prstGeom>
                    <a:noFill/>
                    <a:ln>
                      <a:solidFill>
                        <a:schemeClr val="tx1"/>
                      </a:solidFill>
                    </a:ln>
                  </pic:spPr>
                </pic:pic>
              </a:graphicData>
            </a:graphic>
          </wp:inline>
        </w:drawing>
      </w:r>
      <w:r w:rsidRPr="009C5A00">
        <w:rPr>
          <w:rFonts w:ascii="Times New Roman" w:hAnsi="Times New Roman" w:cs="Times New Roman"/>
          <w:color w:val="000000" w:themeColor="text1"/>
          <w:sz w:val="18"/>
          <w:szCs w:val="18"/>
          <w:lang w:val="el-GR"/>
        </w:rPr>
        <w:t>Μια ομάδα  από  αυτούς  οι οποίοι  μετανάστευσαν  στην Τουρκία, όταν  η Κύπρος  δόθηκε στην Αγγλία το 1878.</w:t>
      </w:r>
      <w:r w:rsidRPr="009C5A00">
        <w:rPr>
          <w:rStyle w:val="ae"/>
          <w:rFonts w:ascii="Times New Roman" w:hAnsi="Times New Roman" w:cs="Times New Roman"/>
          <w:color w:val="000000" w:themeColor="text1"/>
          <w:sz w:val="18"/>
          <w:szCs w:val="18"/>
          <w:lang w:val="el-GR"/>
        </w:rPr>
        <w:footnoteReference w:id="6"/>
      </w:r>
    </w:p>
    <w:p w14:paraId="7E42AC2D" w14:textId="02A35204" w:rsidR="00867428" w:rsidRDefault="002374A3" w:rsidP="00867428">
      <w:pPr>
        <w:spacing w:after="0" w:line="240" w:lineRule="auto"/>
        <w:jc w:val="both"/>
        <w:rPr>
          <w:rFonts w:ascii="Times New Roman" w:eastAsia="Times New Roman" w:hAnsi="Times New Roman" w:cs="Times New Roman"/>
          <w:b/>
          <w:color w:val="000000" w:themeColor="text1"/>
          <w:sz w:val="24"/>
          <w:szCs w:val="24"/>
          <w:lang w:val="el-GR"/>
        </w:rPr>
      </w:pPr>
      <w:r w:rsidRPr="002374A3">
        <w:rPr>
          <w:rFonts w:ascii="Times New Roman" w:eastAsia="Times New Roman" w:hAnsi="Times New Roman" w:cs="Times New Roman"/>
          <w:b/>
          <w:color w:val="000000" w:themeColor="text1"/>
          <w:sz w:val="24"/>
          <w:szCs w:val="24"/>
          <w:lang w:val="el-GR"/>
        </w:rPr>
        <w:lastRenderedPageBreak/>
        <w:t>3.</w:t>
      </w:r>
      <w:r w:rsidR="00D51B66">
        <w:rPr>
          <w:rFonts w:ascii="Times New Roman" w:eastAsia="Times New Roman" w:hAnsi="Times New Roman" w:cs="Times New Roman"/>
          <w:b/>
          <w:color w:val="000000" w:themeColor="text1"/>
          <w:sz w:val="24"/>
          <w:szCs w:val="24"/>
          <w:lang w:val="el-GR"/>
        </w:rPr>
        <w:t xml:space="preserve"> </w:t>
      </w:r>
      <w:r w:rsidR="00867428" w:rsidRPr="004602C3">
        <w:rPr>
          <w:rFonts w:ascii="Times New Roman" w:eastAsia="Times New Roman" w:hAnsi="Times New Roman" w:cs="Times New Roman"/>
          <w:b/>
          <w:color w:val="000000" w:themeColor="text1"/>
          <w:sz w:val="24"/>
          <w:szCs w:val="24"/>
          <w:lang w:val="el-GR"/>
        </w:rPr>
        <w:t>Η πρώτη  αγγλική  απογραφή 1881</w:t>
      </w:r>
      <w:r w:rsidR="00867428" w:rsidRPr="004602C3">
        <w:rPr>
          <w:rStyle w:val="ae"/>
          <w:rFonts w:ascii="Times New Roman" w:eastAsia="Times New Roman" w:hAnsi="Times New Roman" w:cs="Times New Roman"/>
          <w:b/>
          <w:color w:val="000000" w:themeColor="text1"/>
          <w:sz w:val="24"/>
          <w:szCs w:val="24"/>
          <w:lang w:val="el-GR"/>
        </w:rPr>
        <w:footnoteReference w:id="7"/>
      </w:r>
    </w:p>
    <w:p w14:paraId="11A4F685" w14:textId="77777777" w:rsidR="00FB0554" w:rsidRPr="004602C3" w:rsidRDefault="00FB0554" w:rsidP="00867428">
      <w:pPr>
        <w:spacing w:after="0" w:line="240" w:lineRule="auto"/>
        <w:jc w:val="both"/>
        <w:rPr>
          <w:rFonts w:ascii="Times New Roman" w:eastAsia="Times New Roman" w:hAnsi="Times New Roman" w:cs="Times New Roman"/>
          <w:b/>
          <w:color w:val="000000" w:themeColor="text1"/>
          <w:sz w:val="24"/>
          <w:szCs w:val="24"/>
          <w:lang w:val="el-GR"/>
        </w:rPr>
      </w:pPr>
    </w:p>
    <w:tbl>
      <w:tblPr>
        <w:tblStyle w:val="aa"/>
        <w:tblW w:w="8642" w:type="dxa"/>
        <w:tblLook w:val="04A0" w:firstRow="1" w:lastRow="0" w:firstColumn="1" w:lastColumn="0" w:noHBand="0" w:noVBand="1"/>
      </w:tblPr>
      <w:tblGrid>
        <w:gridCol w:w="1271"/>
        <w:gridCol w:w="1418"/>
        <w:gridCol w:w="2693"/>
        <w:gridCol w:w="3260"/>
      </w:tblGrid>
      <w:tr w:rsidR="00867428" w:rsidRPr="009C5A00" w14:paraId="6288EEAC" w14:textId="77777777" w:rsidTr="009C5A00">
        <w:tc>
          <w:tcPr>
            <w:tcW w:w="1271" w:type="dxa"/>
          </w:tcPr>
          <w:p w14:paraId="5ED4450A" w14:textId="77777777" w:rsidR="00867428" w:rsidRPr="009C5A00" w:rsidRDefault="00867428" w:rsidP="00C0211B">
            <w:pPr>
              <w:rPr>
                <w:rFonts w:ascii="Times New Roman" w:eastAsia="Times New Roman" w:hAnsi="Times New Roman" w:cs="Times New Roman"/>
                <w:color w:val="000000" w:themeColor="text1"/>
                <w:sz w:val="20"/>
                <w:szCs w:val="20"/>
                <w:shd w:val="clear" w:color="auto" w:fill="FFFFFF"/>
                <w:lang w:val="el-GR"/>
              </w:rPr>
            </w:pPr>
          </w:p>
        </w:tc>
        <w:tc>
          <w:tcPr>
            <w:tcW w:w="1418" w:type="dxa"/>
          </w:tcPr>
          <w:p w14:paraId="106972DE" w14:textId="77777777" w:rsidR="00867428" w:rsidRPr="009C5A00" w:rsidRDefault="00867428" w:rsidP="00C0211B">
            <w:pPr>
              <w:rPr>
                <w:rFonts w:ascii="Times New Roman" w:eastAsia="Times New Roman" w:hAnsi="Times New Roman" w:cs="Times New Roman"/>
                <w:color w:val="000000" w:themeColor="text1"/>
                <w:sz w:val="20"/>
                <w:szCs w:val="20"/>
                <w:shd w:val="clear" w:color="auto" w:fill="FFFFFF"/>
                <w:lang w:val="el-GR"/>
              </w:rPr>
            </w:pPr>
            <w:r w:rsidRPr="009C5A00">
              <w:rPr>
                <w:rFonts w:ascii="Times New Roman" w:eastAsia="Times New Roman" w:hAnsi="Times New Roman" w:cs="Times New Roman"/>
                <w:color w:val="000000" w:themeColor="text1"/>
                <w:sz w:val="20"/>
                <w:szCs w:val="20"/>
                <w:shd w:val="clear" w:color="auto" w:fill="FFFFFF"/>
                <w:lang w:val="el-GR"/>
              </w:rPr>
              <w:t>Μωαμεθανοί</w:t>
            </w:r>
          </w:p>
        </w:tc>
        <w:tc>
          <w:tcPr>
            <w:tcW w:w="2693" w:type="dxa"/>
          </w:tcPr>
          <w:p w14:paraId="38686725" w14:textId="77777777" w:rsidR="00867428" w:rsidRPr="009C5A00" w:rsidRDefault="00867428" w:rsidP="00C0211B">
            <w:pPr>
              <w:rPr>
                <w:rFonts w:ascii="Times New Roman" w:eastAsia="Times New Roman" w:hAnsi="Times New Roman" w:cs="Times New Roman"/>
                <w:color w:val="000000" w:themeColor="text1"/>
                <w:sz w:val="20"/>
                <w:szCs w:val="20"/>
                <w:shd w:val="clear" w:color="auto" w:fill="FFFFFF"/>
                <w:lang w:val="el-GR"/>
              </w:rPr>
            </w:pPr>
            <w:r w:rsidRPr="009C5A00">
              <w:rPr>
                <w:rFonts w:ascii="Times New Roman" w:eastAsia="Times New Roman" w:hAnsi="Times New Roman" w:cs="Times New Roman"/>
                <w:color w:val="000000" w:themeColor="text1"/>
                <w:sz w:val="20"/>
                <w:szCs w:val="20"/>
                <w:shd w:val="clear" w:color="auto" w:fill="FFFFFF"/>
                <w:lang w:val="el-GR"/>
              </w:rPr>
              <w:t>Έλληνες Χριστιανοί Ορθόδοξοι</w:t>
            </w:r>
          </w:p>
        </w:tc>
        <w:tc>
          <w:tcPr>
            <w:tcW w:w="3260" w:type="dxa"/>
          </w:tcPr>
          <w:p w14:paraId="1849CEA2" w14:textId="77777777" w:rsidR="00867428" w:rsidRPr="009C5A00" w:rsidRDefault="00867428" w:rsidP="00C0211B">
            <w:pPr>
              <w:rPr>
                <w:rFonts w:ascii="Times New Roman" w:eastAsia="Times New Roman" w:hAnsi="Times New Roman" w:cs="Times New Roman"/>
                <w:color w:val="000000" w:themeColor="text1"/>
                <w:sz w:val="20"/>
                <w:szCs w:val="20"/>
                <w:shd w:val="clear" w:color="auto" w:fill="FFFFFF"/>
                <w:lang w:val="el-GR"/>
              </w:rPr>
            </w:pPr>
            <w:r w:rsidRPr="009C5A00">
              <w:rPr>
                <w:rFonts w:ascii="Times New Roman" w:eastAsia="Times New Roman" w:hAnsi="Times New Roman" w:cs="Times New Roman"/>
                <w:color w:val="000000" w:themeColor="text1"/>
                <w:sz w:val="20"/>
                <w:szCs w:val="20"/>
                <w:shd w:val="clear" w:color="auto" w:fill="FFFFFF"/>
                <w:lang w:val="el-GR"/>
              </w:rPr>
              <w:t xml:space="preserve">Ρωμαιοκαθολικοί, </w:t>
            </w:r>
            <w:proofErr w:type="spellStart"/>
            <w:r w:rsidRPr="009C5A00">
              <w:rPr>
                <w:rFonts w:ascii="Times New Roman" w:eastAsia="Times New Roman" w:hAnsi="Times New Roman" w:cs="Times New Roman"/>
                <w:color w:val="000000" w:themeColor="text1"/>
                <w:sz w:val="20"/>
                <w:szCs w:val="20"/>
                <w:shd w:val="clear" w:color="auto" w:fill="FFFFFF"/>
                <w:lang w:val="el-GR"/>
              </w:rPr>
              <w:t>Μαρωνίτες</w:t>
            </w:r>
            <w:proofErr w:type="spellEnd"/>
            <w:r w:rsidRPr="009C5A00">
              <w:rPr>
                <w:rFonts w:ascii="Times New Roman" w:eastAsia="Times New Roman" w:hAnsi="Times New Roman" w:cs="Times New Roman"/>
                <w:color w:val="000000" w:themeColor="text1"/>
                <w:sz w:val="20"/>
                <w:szCs w:val="20"/>
                <w:shd w:val="clear" w:color="auto" w:fill="FFFFFF"/>
                <w:lang w:val="el-GR"/>
              </w:rPr>
              <w:t xml:space="preserve">, </w:t>
            </w:r>
            <w:r w:rsidRPr="009C5A00">
              <w:rPr>
                <w:rStyle w:val="ac"/>
                <w:rFonts w:ascii="Times New Roman" w:hAnsi="Times New Roman" w:cs="Times New Roman"/>
                <w:bCs/>
                <w:i w:val="0"/>
                <w:iCs w:val="0"/>
                <w:color w:val="000000" w:themeColor="text1"/>
                <w:sz w:val="20"/>
                <w:szCs w:val="20"/>
                <w:shd w:val="clear" w:color="auto" w:fill="FFFFFF"/>
                <w:lang w:val="el-GR"/>
              </w:rPr>
              <w:t>Γρηγοριανοί, Ιουδαίοι, Κόπτες  κτλ.</w:t>
            </w:r>
          </w:p>
        </w:tc>
      </w:tr>
      <w:tr w:rsidR="00867428" w:rsidRPr="009C5A00" w14:paraId="05E25BE3" w14:textId="77777777" w:rsidTr="009C5A00">
        <w:tc>
          <w:tcPr>
            <w:tcW w:w="1271" w:type="dxa"/>
          </w:tcPr>
          <w:p w14:paraId="3A3923D0" w14:textId="77777777" w:rsidR="00867428" w:rsidRPr="009C5A00" w:rsidRDefault="00867428" w:rsidP="00C0211B">
            <w:pPr>
              <w:rPr>
                <w:rFonts w:ascii="Times New Roman" w:eastAsia="Times New Roman" w:hAnsi="Times New Roman" w:cs="Times New Roman"/>
                <w:color w:val="000000" w:themeColor="text1"/>
                <w:sz w:val="20"/>
                <w:szCs w:val="20"/>
                <w:shd w:val="clear" w:color="auto" w:fill="FFFFFF"/>
                <w:lang w:val="el-GR"/>
              </w:rPr>
            </w:pPr>
            <w:r w:rsidRPr="009C5A00">
              <w:rPr>
                <w:rFonts w:ascii="Times New Roman" w:eastAsia="Times New Roman" w:hAnsi="Times New Roman" w:cs="Times New Roman"/>
                <w:color w:val="000000" w:themeColor="text1"/>
                <w:sz w:val="20"/>
                <w:szCs w:val="20"/>
                <w:shd w:val="clear" w:color="auto" w:fill="FFFFFF"/>
                <w:lang w:val="el-GR"/>
              </w:rPr>
              <w:t>Λευκωσία</w:t>
            </w:r>
          </w:p>
        </w:tc>
        <w:tc>
          <w:tcPr>
            <w:tcW w:w="1418" w:type="dxa"/>
          </w:tcPr>
          <w:p w14:paraId="3D1FA88C" w14:textId="77777777" w:rsidR="00867428" w:rsidRPr="009C5A00" w:rsidRDefault="00867428" w:rsidP="00C0211B">
            <w:pPr>
              <w:rPr>
                <w:rFonts w:ascii="Times New Roman" w:eastAsia="Times New Roman" w:hAnsi="Times New Roman" w:cs="Times New Roman"/>
                <w:color w:val="000000" w:themeColor="text1"/>
                <w:sz w:val="20"/>
                <w:szCs w:val="20"/>
                <w:shd w:val="clear" w:color="auto" w:fill="FFFFFF"/>
                <w:lang w:val="el-GR"/>
              </w:rPr>
            </w:pPr>
            <w:r w:rsidRPr="009C5A00">
              <w:rPr>
                <w:rFonts w:ascii="Times New Roman" w:eastAsia="Times New Roman" w:hAnsi="Times New Roman" w:cs="Times New Roman"/>
                <w:color w:val="000000" w:themeColor="text1"/>
                <w:sz w:val="20"/>
                <w:szCs w:val="20"/>
                <w:shd w:val="clear" w:color="auto" w:fill="FFFFFF"/>
                <w:lang w:val="el-GR"/>
              </w:rPr>
              <w:t>12.662</w:t>
            </w:r>
          </w:p>
        </w:tc>
        <w:tc>
          <w:tcPr>
            <w:tcW w:w="2693" w:type="dxa"/>
          </w:tcPr>
          <w:p w14:paraId="0291CF5E" w14:textId="77777777" w:rsidR="00867428" w:rsidRPr="009C5A00" w:rsidRDefault="00867428" w:rsidP="00C0211B">
            <w:pPr>
              <w:rPr>
                <w:rFonts w:ascii="Times New Roman" w:eastAsia="Times New Roman" w:hAnsi="Times New Roman" w:cs="Times New Roman"/>
                <w:color w:val="000000" w:themeColor="text1"/>
                <w:sz w:val="20"/>
                <w:szCs w:val="20"/>
                <w:shd w:val="clear" w:color="auto" w:fill="FFFFFF"/>
                <w:lang w:val="el-GR"/>
              </w:rPr>
            </w:pPr>
            <w:r w:rsidRPr="009C5A00">
              <w:rPr>
                <w:rFonts w:ascii="Times New Roman" w:eastAsia="Times New Roman" w:hAnsi="Times New Roman" w:cs="Times New Roman"/>
                <w:color w:val="000000" w:themeColor="text1"/>
                <w:sz w:val="20"/>
                <w:szCs w:val="20"/>
                <w:shd w:val="clear" w:color="auto" w:fill="FFFFFF"/>
                <w:lang w:val="el-GR"/>
              </w:rPr>
              <w:t>43.065</w:t>
            </w:r>
          </w:p>
        </w:tc>
        <w:tc>
          <w:tcPr>
            <w:tcW w:w="3260" w:type="dxa"/>
          </w:tcPr>
          <w:p w14:paraId="2ECCE7B8" w14:textId="77777777" w:rsidR="00867428" w:rsidRPr="009C5A00" w:rsidRDefault="00867428" w:rsidP="00C0211B">
            <w:pPr>
              <w:rPr>
                <w:rFonts w:ascii="Times New Roman" w:eastAsia="Times New Roman" w:hAnsi="Times New Roman" w:cs="Times New Roman"/>
                <w:color w:val="000000" w:themeColor="text1"/>
                <w:sz w:val="20"/>
                <w:szCs w:val="20"/>
                <w:shd w:val="clear" w:color="auto" w:fill="FFFFFF"/>
                <w:lang w:val="el-GR"/>
              </w:rPr>
            </w:pPr>
            <w:r w:rsidRPr="009C5A00">
              <w:rPr>
                <w:rFonts w:ascii="Times New Roman" w:eastAsia="Times New Roman" w:hAnsi="Times New Roman" w:cs="Times New Roman"/>
                <w:color w:val="000000" w:themeColor="text1"/>
                <w:sz w:val="20"/>
                <w:szCs w:val="20"/>
                <w:shd w:val="clear" w:color="auto" w:fill="FFFFFF"/>
                <w:lang w:val="el-GR"/>
              </w:rPr>
              <w:t>585</w:t>
            </w:r>
          </w:p>
        </w:tc>
      </w:tr>
      <w:tr w:rsidR="00867428" w:rsidRPr="009C5A00" w14:paraId="597E8F0F" w14:textId="77777777" w:rsidTr="009C5A00">
        <w:tc>
          <w:tcPr>
            <w:tcW w:w="1271" w:type="dxa"/>
          </w:tcPr>
          <w:p w14:paraId="57EBB601" w14:textId="77777777" w:rsidR="00867428" w:rsidRPr="009C5A00" w:rsidRDefault="00867428" w:rsidP="00C0211B">
            <w:pPr>
              <w:rPr>
                <w:rFonts w:ascii="Times New Roman" w:eastAsia="Times New Roman" w:hAnsi="Times New Roman" w:cs="Times New Roman"/>
                <w:color w:val="000000" w:themeColor="text1"/>
                <w:sz w:val="20"/>
                <w:szCs w:val="20"/>
                <w:shd w:val="clear" w:color="auto" w:fill="FFFFFF"/>
                <w:lang w:val="el-GR"/>
              </w:rPr>
            </w:pPr>
            <w:r w:rsidRPr="009C5A00">
              <w:rPr>
                <w:rFonts w:ascii="Times New Roman" w:eastAsia="Times New Roman" w:hAnsi="Times New Roman" w:cs="Times New Roman"/>
                <w:color w:val="000000" w:themeColor="text1"/>
                <w:sz w:val="20"/>
                <w:szCs w:val="20"/>
                <w:shd w:val="clear" w:color="auto" w:fill="FFFFFF"/>
                <w:lang w:val="el-GR"/>
              </w:rPr>
              <w:t>Λάρνακα</w:t>
            </w:r>
          </w:p>
        </w:tc>
        <w:tc>
          <w:tcPr>
            <w:tcW w:w="1418" w:type="dxa"/>
          </w:tcPr>
          <w:p w14:paraId="08B23A74" w14:textId="77777777" w:rsidR="00867428" w:rsidRPr="009C5A00" w:rsidRDefault="00867428" w:rsidP="00C0211B">
            <w:pPr>
              <w:rPr>
                <w:rFonts w:ascii="Times New Roman" w:eastAsia="Times New Roman" w:hAnsi="Times New Roman" w:cs="Times New Roman"/>
                <w:color w:val="000000" w:themeColor="text1"/>
                <w:sz w:val="20"/>
                <w:szCs w:val="20"/>
                <w:shd w:val="clear" w:color="auto" w:fill="FFFFFF"/>
                <w:lang w:val="el-GR"/>
              </w:rPr>
            </w:pPr>
            <w:r w:rsidRPr="009C5A00">
              <w:rPr>
                <w:rFonts w:ascii="Times New Roman" w:eastAsia="Times New Roman" w:hAnsi="Times New Roman" w:cs="Times New Roman"/>
                <w:color w:val="000000" w:themeColor="text1"/>
                <w:sz w:val="20"/>
                <w:szCs w:val="20"/>
                <w:shd w:val="clear" w:color="auto" w:fill="FFFFFF"/>
                <w:lang w:val="el-GR"/>
              </w:rPr>
              <w:t>5.317</w:t>
            </w:r>
          </w:p>
        </w:tc>
        <w:tc>
          <w:tcPr>
            <w:tcW w:w="2693" w:type="dxa"/>
          </w:tcPr>
          <w:p w14:paraId="387931CF" w14:textId="77777777" w:rsidR="00867428" w:rsidRPr="009C5A00" w:rsidRDefault="00867428" w:rsidP="00C0211B">
            <w:pPr>
              <w:rPr>
                <w:rFonts w:ascii="Times New Roman" w:eastAsia="Times New Roman" w:hAnsi="Times New Roman" w:cs="Times New Roman"/>
                <w:color w:val="000000" w:themeColor="text1"/>
                <w:sz w:val="20"/>
                <w:szCs w:val="20"/>
                <w:shd w:val="clear" w:color="auto" w:fill="FFFFFF"/>
                <w:lang w:val="el-GR"/>
              </w:rPr>
            </w:pPr>
            <w:r w:rsidRPr="009C5A00">
              <w:rPr>
                <w:rFonts w:ascii="Times New Roman" w:eastAsia="Times New Roman" w:hAnsi="Times New Roman" w:cs="Times New Roman"/>
                <w:color w:val="000000" w:themeColor="text1"/>
                <w:sz w:val="20"/>
                <w:szCs w:val="20"/>
                <w:shd w:val="clear" w:color="auto" w:fill="FFFFFF"/>
                <w:lang w:val="el-GR"/>
              </w:rPr>
              <w:t>14.624</w:t>
            </w:r>
          </w:p>
        </w:tc>
        <w:tc>
          <w:tcPr>
            <w:tcW w:w="3260" w:type="dxa"/>
          </w:tcPr>
          <w:p w14:paraId="1C78987C" w14:textId="77777777" w:rsidR="00867428" w:rsidRPr="009C5A00" w:rsidRDefault="00867428" w:rsidP="00C0211B">
            <w:pPr>
              <w:rPr>
                <w:rFonts w:ascii="Times New Roman" w:eastAsia="Times New Roman" w:hAnsi="Times New Roman" w:cs="Times New Roman"/>
                <w:color w:val="000000" w:themeColor="text1"/>
                <w:sz w:val="20"/>
                <w:szCs w:val="20"/>
                <w:shd w:val="clear" w:color="auto" w:fill="FFFFFF"/>
                <w:lang w:val="el-GR"/>
              </w:rPr>
            </w:pPr>
            <w:r w:rsidRPr="009C5A00">
              <w:rPr>
                <w:rFonts w:ascii="Times New Roman" w:eastAsia="Times New Roman" w:hAnsi="Times New Roman" w:cs="Times New Roman"/>
                <w:color w:val="000000" w:themeColor="text1"/>
                <w:sz w:val="20"/>
                <w:szCs w:val="20"/>
                <w:shd w:val="clear" w:color="auto" w:fill="FFFFFF"/>
                <w:lang w:val="el-GR"/>
              </w:rPr>
              <w:t>825</w:t>
            </w:r>
          </w:p>
        </w:tc>
      </w:tr>
      <w:tr w:rsidR="00867428" w:rsidRPr="009C5A00" w14:paraId="5C6E0CE8" w14:textId="77777777" w:rsidTr="009C5A00">
        <w:tc>
          <w:tcPr>
            <w:tcW w:w="1271" w:type="dxa"/>
          </w:tcPr>
          <w:p w14:paraId="67430D43" w14:textId="77777777" w:rsidR="00867428" w:rsidRPr="009C5A00" w:rsidRDefault="00867428" w:rsidP="00C0211B">
            <w:pPr>
              <w:rPr>
                <w:rFonts w:ascii="Times New Roman" w:eastAsia="Times New Roman" w:hAnsi="Times New Roman" w:cs="Times New Roman"/>
                <w:color w:val="000000" w:themeColor="text1"/>
                <w:sz w:val="20"/>
                <w:szCs w:val="20"/>
                <w:shd w:val="clear" w:color="auto" w:fill="FFFFFF"/>
                <w:lang w:val="el-GR"/>
              </w:rPr>
            </w:pPr>
            <w:r w:rsidRPr="009C5A00">
              <w:rPr>
                <w:rFonts w:ascii="Times New Roman" w:eastAsia="Times New Roman" w:hAnsi="Times New Roman" w:cs="Times New Roman"/>
                <w:color w:val="000000" w:themeColor="text1"/>
                <w:sz w:val="20"/>
                <w:szCs w:val="20"/>
                <w:shd w:val="clear" w:color="auto" w:fill="FFFFFF"/>
                <w:lang w:val="el-GR"/>
              </w:rPr>
              <w:t>Λεμεσός</w:t>
            </w:r>
          </w:p>
        </w:tc>
        <w:tc>
          <w:tcPr>
            <w:tcW w:w="1418" w:type="dxa"/>
          </w:tcPr>
          <w:p w14:paraId="1260A2E0" w14:textId="77777777" w:rsidR="00867428" w:rsidRPr="009C5A00" w:rsidRDefault="00867428" w:rsidP="00C0211B">
            <w:pPr>
              <w:rPr>
                <w:rFonts w:ascii="Times New Roman" w:eastAsia="Times New Roman" w:hAnsi="Times New Roman" w:cs="Times New Roman"/>
                <w:color w:val="000000" w:themeColor="text1"/>
                <w:sz w:val="20"/>
                <w:szCs w:val="20"/>
                <w:shd w:val="clear" w:color="auto" w:fill="FFFFFF"/>
                <w:lang w:val="el-GR"/>
              </w:rPr>
            </w:pPr>
            <w:r w:rsidRPr="009C5A00">
              <w:rPr>
                <w:rFonts w:ascii="Times New Roman" w:eastAsia="Times New Roman" w:hAnsi="Times New Roman" w:cs="Times New Roman"/>
                <w:color w:val="000000" w:themeColor="text1"/>
                <w:sz w:val="20"/>
                <w:szCs w:val="20"/>
                <w:shd w:val="clear" w:color="auto" w:fill="FFFFFF"/>
                <w:lang w:val="el-GR"/>
              </w:rPr>
              <w:t>5.904</w:t>
            </w:r>
          </w:p>
        </w:tc>
        <w:tc>
          <w:tcPr>
            <w:tcW w:w="2693" w:type="dxa"/>
          </w:tcPr>
          <w:p w14:paraId="2055358E" w14:textId="77777777" w:rsidR="00867428" w:rsidRPr="009C5A00" w:rsidRDefault="00867428" w:rsidP="00C0211B">
            <w:pPr>
              <w:rPr>
                <w:rFonts w:ascii="Times New Roman" w:eastAsia="Times New Roman" w:hAnsi="Times New Roman" w:cs="Times New Roman"/>
                <w:color w:val="000000" w:themeColor="text1"/>
                <w:sz w:val="20"/>
                <w:szCs w:val="20"/>
                <w:shd w:val="clear" w:color="auto" w:fill="FFFFFF"/>
                <w:lang w:val="el-GR"/>
              </w:rPr>
            </w:pPr>
            <w:r w:rsidRPr="009C5A00">
              <w:rPr>
                <w:rFonts w:ascii="Times New Roman" w:eastAsia="Times New Roman" w:hAnsi="Times New Roman" w:cs="Times New Roman"/>
                <w:color w:val="000000" w:themeColor="text1"/>
                <w:sz w:val="20"/>
                <w:szCs w:val="20"/>
                <w:shd w:val="clear" w:color="auto" w:fill="FFFFFF"/>
                <w:lang w:val="el-GR"/>
              </w:rPr>
              <w:t>22.472</w:t>
            </w:r>
          </w:p>
        </w:tc>
        <w:tc>
          <w:tcPr>
            <w:tcW w:w="3260" w:type="dxa"/>
          </w:tcPr>
          <w:p w14:paraId="7FF45BAE" w14:textId="77777777" w:rsidR="00867428" w:rsidRPr="009C5A00" w:rsidRDefault="00867428" w:rsidP="00C0211B">
            <w:pPr>
              <w:rPr>
                <w:rFonts w:ascii="Times New Roman" w:eastAsia="Times New Roman" w:hAnsi="Times New Roman" w:cs="Times New Roman"/>
                <w:color w:val="000000" w:themeColor="text1"/>
                <w:sz w:val="20"/>
                <w:szCs w:val="20"/>
                <w:shd w:val="clear" w:color="auto" w:fill="FFFFFF"/>
                <w:lang w:val="el-GR"/>
              </w:rPr>
            </w:pPr>
            <w:r w:rsidRPr="009C5A00">
              <w:rPr>
                <w:rFonts w:ascii="Times New Roman" w:eastAsia="Times New Roman" w:hAnsi="Times New Roman" w:cs="Times New Roman"/>
                <w:color w:val="000000" w:themeColor="text1"/>
                <w:sz w:val="20"/>
                <w:szCs w:val="20"/>
                <w:shd w:val="clear" w:color="auto" w:fill="FFFFFF"/>
                <w:lang w:val="el-GR"/>
              </w:rPr>
              <w:t>872</w:t>
            </w:r>
          </w:p>
        </w:tc>
      </w:tr>
      <w:tr w:rsidR="00867428" w:rsidRPr="009C5A00" w14:paraId="73FEA6FC" w14:textId="77777777" w:rsidTr="009C5A00">
        <w:tc>
          <w:tcPr>
            <w:tcW w:w="1271" w:type="dxa"/>
          </w:tcPr>
          <w:p w14:paraId="04F2134D" w14:textId="77777777" w:rsidR="00867428" w:rsidRPr="009C5A00" w:rsidRDefault="00867428" w:rsidP="00C0211B">
            <w:pPr>
              <w:rPr>
                <w:rFonts w:ascii="Times New Roman" w:eastAsia="Times New Roman" w:hAnsi="Times New Roman" w:cs="Times New Roman"/>
                <w:color w:val="000000" w:themeColor="text1"/>
                <w:sz w:val="20"/>
                <w:szCs w:val="20"/>
                <w:shd w:val="clear" w:color="auto" w:fill="FFFFFF"/>
                <w:lang w:val="el-GR"/>
              </w:rPr>
            </w:pPr>
            <w:r w:rsidRPr="009C5A00">
              <w:rPr>
                <w:rFonts w:ascii="Times New Roman" w:eastAsia="Times New Roman" w:hAnsi="Times New Roman" w:cs="Times New Roman"/>
                <w:color w:val="000000" w:themeColor="text1"/>
                <w:sz w:val="20"/>
                <w:szCs w:val="20"/>
                <w:shd w:val="clear" w:color="auto" w:fill="FFFFFF"/>
                <w:lang w:val="el-GR"/>
              </w:rPr>
              <w:t xml:space="preserve">Αμμόχωστος </w:t>
            </w:r>
          </w:p>
        </w:tc>
        <w:tc>
          <w:tcPr>
            <w:tcW w:w="1418" w:type="dxa"/>
          </w:tcPr>
          <w:p w14:paraId="55DB1D7B" w14:textId="77777777" w:rsidR="00867428" w:rsidRPr="009C5A00" w:rsidRDefault="00867428" w:rsidP="00C0211B">
            <w:pPr>
              <w:rPr>
                <w:rFonts w:ascii="Times New Roman" w:eastAsia="Times New Roman" w:hAnsi="Times New Roman" w:cs="Times New Roman"/>
                <w:color w:val="000000" w:themeColor="text1"/>
                <w:sz w:val="20"/>
                <w:szCs w:val="20"/>
                <w:shd w:val="clear" w:color="auto" w:fill="FFFFFF"/>
                <w:lang w:val="el-GR"/>
              </w:rPr>
            </w:pPr>
            <w:r w:rsidRPr="009C5A00">
              <w:rPr>
                <w:rFonts w:ascii="Times New Roman" w:eastAsia="Times New Roman" w:hAnsi="Times New Roman" w:cs="Times New Roman"/>
                <w:color w:val="000000" w:themeColor="text1"/>
                <w:sz w:val="20"/>
                <w:szCs w:val="20"/>
                <w:shd w:val="clear" w:color="auto" w:fill="FFFFFF"/>
                <w:lang w:val="el-GR"/>
              </w:rPr>
              <w:t>9.449</w:t>
            </w:r>
          </w:p>
        </w:tc>
        <w:tc>
          <w:tcPr>
            <w:tcW w:w="2693" w:type="dxa"/>
          </w:tcPr>
          <w:p w14:paraId="5206CD7A" w14:textId="77777777" w:rsidR="00867428" w:rsidRPr="009C5A00" w:rsidRDefault="00867428" w:rsidP="00C0211B">
            <w:pPr>
              <w:rPr>
                <w:rFonts w:ascii="Times New Roman" w:eastAsia="Times New Roman" w:hAnsi="Times New Roman" w:cs="Times New Roman"/>
                <w:color w:val="000000" w:themeColor="text1"/>
                <w:sz w:val="20"/>
                <w:szCs w:val="20"/>
                <w:shd w:val="clear" w:color="auto" w:fill="FFFFFF"/>
                <w:lang w:val="el-GR"/>
              </w:rPr>
            </w:pPr>
            <w:r w:rsidRPr="009C5A00">
              <w:rPr>
                <w:rFonts w:ascii="Times New Roman" w:eastAsia="Times New Roman" w:hAnsi="Times New Roman" w:cs="Times New Roman"/>
                <w:color w:val="000000" w:themeColor="text1"/>
                <w:sz w:val="20"/>
                <w:szCs w:val="20"/>
                <w:shd w:val="clear" w:color="auto" w:fill="FFFFFF"/>
                <w:lang w:val="el-GR"/>
              </w:rPr>
              <w:t>28.693</w:t>
            </w:r>
          </w:p>
        </w:tc>
        <w:tc>
          <w:tcPr>
            <w:tcW w:w="3260" w:type="dxa"/>
          </w:tcPr>
          <w:p w14:paraId="6A059A55" w14:textId="77777777" w:rsidR="00867428" w:rsidRPr="009C5A00" w:rsidRDefault="00867428" w:rsidP="00C0211B">
            <w:pPr>
              <w:rPr>
                <w:rFonts w:ascii="Times New Roman" w:eastAsia="Times New Roman" w:hAnsi="Times New Roman" w:cs="Times New Roman"/>
                <w:color w:val="000000" w:themeColor="text1"/>
                <w:sz w:val="20"/>
                <w:szCs w:val="20"/>
                <w:shd w:val="clear" w:color="auto" w:fill="FFFFFF"/>
                <w:lang w:val="el-GR"/>
              </w:rPr>
            </w:pPr>
            <w:r w:rsidRPr="009C5A00">
              <w:rPr>
                <w:rFonts w:ascii="Times New Roman" w:eastAsia="Times New Roman" w:hAnsi="Times New Roman" w:cs="Times New Roman"/>
                <w:color w:val="000000" w:themeColor="text1"/>
                <w:sz w:val="20"/>
                <w:szCs w:val="20"/>
                <w:shd w:val="clear" w:color="auto" w:fill="FFFFFF"/>
                <w:lang w:val="el-GR"/>
              </w:rPr>
              <w:t>65</w:t>
            </w:r>
          </w:p>
        </w:tc>
      </w:tr>
      <w:tr w:rsidR="00867428" w:rsidRPr="009C5A00" w14:paraId="19779DC6" w14:textId="77777777" w:rsidTr="009C5A00">
        <w:tc>
          <w:tcPr>
            <w:tcW w:w="1271" w:type="dxa"/>
          </w:tcPr>
          <w:p w14:paraId="0B591846" w14:textId="77777777" w:rsidR="00867428" w:rsidRPr="009C5A00" w:rsidRDefault="00867428" w:rsidP="00C0211B">
            <w:pPr>
              <w:rPr>
                <w:rFonts w:ascii="Times New Roman" w:eastAsia="Times New Roman" w:hAnsi="Times New Roman" w:cs="Times New Roman"/>
                <w:color w:val="000000" w:themeColor="text1"/>
                <w:sz w:val="20"/>
                <w:szCs w:val="20"/>
                <w:shd w:val="clear" w:color="auto" w:fill="FFFFFF"/>
                <w:lang w:val="el-GR"/>
              </w:rPr>
            </w:pPr>
            <w:r w:rsidRPr="009C5A00">
              <w:rPr>
                <w:rFonts w:ascii="Times New Roman" w:eastAsia="Times New Roman" w:hAnsi="Times New Roman" w:cs="Times New Roman"/>
                <w:color w:val="000000" w:themeColor="text1"/>
                <w:sz w:val="20"/>
                <w:szCs w:val="20"/>
                <w:shd w:val="clear" w:color="auto" w:fill="FFFFFF"/>
                <w:lang w:val="el-GR"/>
              </w:rPr>
              <w:t xml:space="preserve">Πάφος </w:t>
            </w:r>
          </w:p>
        </w:tc>
        <w:tc>
          <w:tcPr>
            <w:tcW w:w="1418" w:type="dxa"/>
          </w:tcPr>
          <w:p w14:paraId="7404D951" w14:textId="77777777" w:rsidR="00867428" w:rsidRPr="009C5A00" w:rsidRDefault="00867428" w:rsidP="00C0211B">
            <w:pPr>
              <w:rPr>
                <w:rFonts w:ascii="Times New Roman" w:eastAsia="Times New Roman" w:hAnsi="Times New Roman" w:cs="Times New Roman"/>
                <w:color w:val="000000" w:themeColor="text1"/>
                <w:sz w:val="20"/>
                <w:szCs w:val="20"/>
                <w:shd w:val="clear" w:color="auto" w:fill="FFFFFF"/>
                <w:lang w:val="el-GR"/>
              </w:rPr>
            </w:pPr>
            <w:r w:rsidRPr="009C5A00">
              <w:rPr>
                <w:rFonts w:ascii="Times New Roman" w:eastAsia="Times New Roman" w:hAnsi="Times New Roman" w:cs="Times New Roman"/>
                <w:color w:val="000000" w:themeColor="text1"/>
                <w:sz w:val="20"/>
                <w:szCs w:val="20"/>
                <w:shd w:val="clear" w:color="auto" w:fill="FFFFFF"/>
                <w:lang w:val="el-GR"/>
              </w:rPr>
              <w:t>9.454</w:t>
            </w:r>
          </w:p>
        </w:tc>
        <w:tc>
          <w:tcPr>
            <w:tcW w:w="2693" w:type="dxa"/>
          </w:tcPr>
          <w:p w14:paraId="7911F8DA" w14:textId="77777777" w:rsidR="00867428" w:rsidRPr="009C5A00" w:rsidRDefault="00867428" w:rsidP="00C0211B">
            <w:pPr>
              <w:rPr>
                <w:rFonts w:ascii="Times New Roman" w:eastAsia="Times New Roman" w:hAnsi="Times New Roman" w:cs="Times New Roman"/>
                <w:color w:val="000000" w:themeColor="text1"/>
                <w:sz w:val="20"/>
                <w:szCs w:val="20"/>
                <w:shd w:val="clear" w:color="auto" w:fill="FFFFFF"/>
                <w:lang w:val="el-GR"/>
              </w:rPr>
            </w:pPr>
            <w:r w:rsidRPr="009C5A00">
              <w:rPr>
                <w:rFonts w:ascii="Times New Roman" w:eastAsia="Times New Roman" w:hAnsi="Times New Roman" w:cs="Times New Roman"/>
                <w:color w:val="000000" w:themeColor="text1"/>
                <w:sz w:val="20"/>
                <w:szCs w:val="20"/>
                <w:shd w:val="clear" w:color="auto" w:fill="FFFFFF"/>
                <w:lang w:val="el-GR"/>
              </w:rPr>
              <w:t>28.777</w:t>
            </w:r>
          </w:p>
        </w:tc>
        <w:tc>
          <w:tcPr>
            <w:tcW w:w="3260" w:type="dxa"/>
          </w:tcPr>
          <w:p w14:paraId="4184A9EC" w14:textId="77777777" w:rsidR="00867428" w:rsidRPr="009C5A00" w:rsidRDefault="00867428" w:rsidP="00C0211B">
            <w:pPr>
              <w:rPr>
                <w:rFonts w:ascii="Times New Roman" w:eastAsia="Times New Roman" w:hAnsi="Times New Roman" w:cs="Times New Roman"/>
                <w:color w:val="000000" w:themeColor="text1"/>
                <w:sz w:val="20"/>
                <w:szCs w:val="20"/>
                <w:shd w:val="clear" w:color="auto" w:fill="FFFFFF"/>
                <w:lang w:val="el-GR"/>
              </w:rPr>
            </w:pPr>
            <w:r w:rsidRPr="009C5A00">
              <w:rPr>
                <w:rFonts w:ascii="Times New Roman" w:eastAsia="Times New Roman" w:hAnsi="Times New Roman" w:cs="Times New Roman"/>
                <w:color w:val="000000" w:themeColor="text1"/>
                <w:sz w:val="20"/>
                <w:szCs w:val="20"/>
                <w:shd w:val="clear" w:color="auto" w:fill="FFFFFF"/>
                <w:lang w:val="el-GR"/>
              </w:rPr>
              <w:t>36</w:t>
            </w:r>
          </w:p>
        </w:tc>
      </w:tr>
      <w:tr w:rsidR="00867428" w:rsidRPr="009C5A00" w14:paraId="0D620BAD" w14:textId="77777777" w:rsidTr="009C5A00">
        <w:tc>
          <w:tcPr>
            <w:tcW w:w="1271" w:type="dxa"/>
          </w:tcPr>
          <w:p w14:paraId="1CEC8302" w14:textId="77777777" w:rsidR="00867428" w:rsidRPr="009C5A00" w:rsidRDefault="00867428" w:rsidP="00C0211B">
            <w:pPr>
              <w:rPr>
                <w:rFonts w:ascii="Times New Roman" w:eastAsia="Times New Roman" w:hAnsi="Times New Roman" w:cs="Times New Roman"/>
                <w:color w:val="000000" w:themeColor="text1"/>
                <w:sz w:val="20"/>
                <w:szCs w:val="20"/>
                <w:shd w:val="clear" w:color="auto" w:fill="FFFFFF"/>
                <w:lang w:val="el-GR"/>
              </w:rPr>
            </w:pPr>
            <w:r w:rsidRPr="009C5A00">
              <w:rPr>
                <w:rFonts w:ascii="Times New Roman" w:eastAsia="Times New Roman" w:hAnsi="Times New Roman" w:cs="Times New Roman"/>
                <w:color w:val="000000" w:themeColor="text1"/>
                <w:sz w:val="20"/>
                <w:szCs w:val="20"/>
                <w:shd w:val="clear" w:color="auto" w:fill="FFFFFF"/>
                <w:lang w:val="el-GR"/>
              </w:rPr>
              <w:t>Κερύνεια</w:t>
            </w:r>
          </w:p>
        </w:tc>
        <w:tc>
          <w:tcPr>
            <w:tcW w:w="1418" w:type="dxa"/>
          </w:tcPr>
          <w:p w14:paraId="386AA18B" w14:textId="77777777" w:rsidR="00867428" w:rsidRPr="009C5A00" w:rsidRDefault="00867428" w:rsidP="00C0211B">
            <w:pPr>
              <w:rPr>
                <w:rFonts w:ascii="Times New Roman" w:eastAsia="Times New Roman" w:hAnsi="Times New Roman" w:cs="Times New Roman"/>
                <w:color w:val="000000" w:themeColor="text1"/>
                <w:sz w:val="20"/>
                <w:szCs w:val="20"/>
                <w:shd w:val="clear" w:color="auto" w:fill="FFFFFF"/>
                <w:lang w:val="el-GR"/>
              </w:rPr>
            </w:pPr>
            <w:r w:rsidRPr="009C5A00">
              <w:rPr>
                <w:rFonts w:ascii="Times New Roman" w:eastAsia="Times New Roman" w:hAnsi="Times New Roman" w:cs="Times New Roman"/>
                <w:color w:val="000000" w:themeColor="text1"/>
                <w:sz w:val="20"/>
                <w:szCs w:val="20"/>
                <w:shd w:val="clear" w:color="auto" w:fill="FFFFFF"/>
                <w:lang w:val="el-GR"/>
              </w:rPr>
              <w:t>2.672</w:t>
            </w:r>
          </w:p>
        </w:tc>
        <w:tc>
          <w:tcPr>
            <w:tcW w:w="2693" w:type="dxa"/>
          </w:tcPr>
          <w:p w14:paraId="6DC425B7" w14:textId="77777777" w:rsidR="00867428" w:rsidRPr="009C5A00" w:rsidRDefault="00867428" w:rsidP="00C0211B">
            <w:pPr>
              <w:rPr>
                <w:rFonts w:ascii="Times New Roman" w:eastAsia="Times New Roman" w:hAnsi="Times New Roman" w:cs="Times New Roman"/>
                <w:color w:val="000000" w:themeColor="text1"/>
                <w:sz w:val="20"/>
                <w:szCs w:val="20"/>
                <w:shd w:val="clear" w:color="auto" w:fill="FFFFFF"/>
                <w:lang w:val="el-GR"/>
              </w:rPr>
            </w:pPr>
            <w:r w:rsidRPr="009C5A00">
              <w:rPr>
                <w:rFonts w:ascii="Times New Roman" w:eastAsia="Times New Roman" w:hAnsi="Times New Roman" w:cs="Times New Roman"/>
                <w:color w:val="000000" w:themeColor="text1"/>
                <w:sz w:val="20"/>
                <w:szCs w:val="20"/>
                <w:shd w:val="clear" w:color="auto" w:fill="FFFFFF"/>
                <w:lang w:val="el-GR"/>
              </w:rPr>
              <w:t>9.843</w:t>
            </w:r>
          </w:p>
        </w:tc>
        <w:tc>
          <w:tcPr>
            <w:tcW w:w="3260" w:type="dxa"/>
          </w:tcPr>
          <w:p w14:paraId="18E7BD9E" w14:textId="77777777" w:rsidR="00867428" w:rsidRPr="009C5A00" w:rsidRDefault="00867428" w:rsidP="00C0211B">
            <w:pPr>
              <w:rPr>
                <w:rFonts w:ascii="Times New Roman" w:eastAsia="Times New Roman" w:hAnsi="Times New Roman" w:cs="Times New Roman"/>
                <w:color w:val="000000" w:themeColor="text1"/>
                <w:sz w:val="20"/>
                <w:szCs w:val="20"/>
                <w:shd w:val="clear" w:color="auto" w:fill="FFFFFF"/>
                <w:lang w:val="el-GR"/>
              </w:rPr>
            </w:pPr>
            <w:r w:rsidRPr="009C5A00">
              <w:rPr>
                <w:rFonts w:ascii="Times New Roman" w:eastAsia="Times New Roman" w:hAnsi="Times New Roman" w:cs="Times New Roman"/>
                <w:color w:val="000000" w:themeColor="text1"/>
                <w:sz w:val="20"/>
                <w:szCs w:val="20"/>
                <w:shd w:val="clear" w:color="auto" w:fill="FFFFFF"/>
                <w:lang w:val="el-GR"/>
              </w:rPr>
              <w:t>701</w:t>
            </w:r>
          </w:p>
        </w:tc>
      </w:tr>
    </w:tbl>
    <w:p w14:paraId="1C74C8B5" w14:textId="77777777" w:rsidR="00650CEB" w:rsidRPr="009C5A00" w:rsidRDefault="00650CEB" w:rsidP="00650CEB">
      <w:pPr>
        <w:spacing w:after="0" w:line="276" w:lineRule="auto"/>
        <w:jc w:val="both"/>
        <w:rPr>
          <w:rFonts w:ascii="Times New Roman" w:eastAsia="Times New Roman" w:hAnsi="Times New Roman" w:cs="Times New Roman"/>
          <w:bCs/>
          <w:color w:val="000000" w:themeColor="text1"/>
          <w:sz w:val="18"/>
          <w:szCs w:val="18"/>
          <w:lang w:val="el-GR"/>
        </w:rPr>
      </w:pPr>
    </w:p>
    <w:p w14:paraId="21DD0F5F" w14:textId="6EDFD82A" w:rsidR="00650CEB" w:rsidRPr="00FB0554" w:rsidRDefault="00650CEB" w:rsidP="00650CEB">
      <w:pPr>
        <w:spacing w:after="0" w:line="276" w:lineRule="auto"/>
        <w:jc w:val="both"/>
        <w:rPr>
          <w:rFonts w:ascii="Times New Roman" w:hAnsi="Times New Roman" w:cs="Times New Roman"/>
          <w:b/>
          <w:sz w:val="24"/>
          <w:szCs w:val="24"/>
          <w:lang w:val="el-GR"/>
        </w:rPr>
      </w:pPr>
      <w:r w:rsidRPr="00FB0554">
        <w:rPr>
          <w:rFonts w:ascii="Times New Roman" w:eastAsia="Times New Roman" w:hAnsi="Times New Roman" w:cs="Times New Roman"/>
          <w:b/>
          <w:color w:val="000000" w:themeColor="text1"/>
          <w:sz w:val="24"/>
          <w:szCs w:val="24"/>
          <w:lang w:val="el-GR"/>
        </w:rPr>
        <w:t>4</w:t>
      </w:r>
      <w:r w:rsidRPr="00FB0554">
        <w:rPr>
          <w:rFonts w:ascii="Times New Roman" w:hAnsi="Times New Roman" w:cs="Times New Roman"/>
          <w:b/>
          <w:sz w:val="24"/>
          <w:szCs w:val="24"/>
          <w:lang w:val="el-GR"/>
        </w:rPr>
        <w:t xml:space="preserve">. Συνεξέταση  σχολικών εγχειριδίων </w:t>
      </w:r>
    </w:p>
    <w:p w14:paraId="630F3D72" w14:textId="77777777" w:rsidR="005864E1" w:rsidRPr="00FB0554" w:rsidRDefault="005864E1" w:rsidP="00650CEB">
      <w:pPr>
        <w:spacing w:after="0" w:line="276" w:lineRule="auto"/>
        <w:jc w:val="both"/>
        <w:rPr>
          <w:rFonts w:ascii="Times New Roman" w:hAnsi="Times New Roman" w:cs="Times New Roman"/>
          <w:b/>
          <w:sz w:val="24"/>
          <w:szCs w:val="24"/>
          <w:lang w:val="el-GR"/>
        </w:rPr>
      </w:pPr>
    </w:p>
    <w:p w14:paraId="4ABC3283" w14:textId="797A2947" w:rsidR="00FE23DC" w:rsidRPr="00384892" w:rsidRDefault="00FB082C" w:rsidP="00F4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3" w:right="283"/>
        <w:jc w:val="both"/>
        <w:rPr>
          <w:rFonts w:ascii="Times New Roman" w:eastAsia="Times New Roman" w:hAnsi="Times New Roman" w:cs="Times New Roman"/>
          <w:color w:val="000000" w:themeColor="text1"/>
          <w:sz w:val="24"/>
          <w:szCs w:val="24"/>
          <w:lang w:val="el-GR"/>
        </w:rPr>
      </w:pPr>
      <w:r>
        <w:rPr>
          <w:rFonts w:ascii="Times New Roman" w:eastAsia="Times New Roman" w:hAnsi="Times New Roman" w:cs="Times New Roman"/>
          <w:color w:val="000000" w:themeColor="text1"/>
          <w:sz w:val="24"/>
          <w:szCs w:val="24"/>
          <w:lang w:val="el-GR"/>
        </w:rPr>
        <w:t>[…]</w:t>
      </w:r>
      <w:r w:rsidR="005864E1" w:rsidRPr="00FB0554">
        <w:rPr>
          <w:rFonts w:ascii="Times New Roman" w:eastAsia="Times New Roman" w:hAnsi="Times New Roman" w:cs="Times New Roman"/>
          <w:color w:val="000000" w:themeColor="text1"/>
          <w:sz w:val="24"/>
          <w:szCs w:val="24"/>
          <w:lang w:val="el-GR"/>
        </w:rPr>
        <w:t>Γίνεται  κατανοητό ότι η Τουρκία δεν εγκαταλείπει  τα κυριαρχικά της δικαιώματα με αυτήν τη συμφωνία. Το νησί παραχωρείται  στην Αγγλία  υπό όρους  και σε προσωρινή βάση. […] Οι Ελληνοκύπριοι καλωσορίζουν  τη βρετανική διοίκηση του νησιού. Πιστεύουν ότι με αυτόν τον τρόπο θα επιτύχουν τους στόχους τους πιο εύκολα. Από την πρώτη ημέρα που η βρετανική κυβέρνηση αναλαμβάνει οι Ελληνοκύπριοι</w:t>
      </w:r>
      <w:r w:rsidR="009C5A00">
        <w:rPr>
          <w:rFonts w:ascii="Times New Roman" w:eastAsia="Times New Roman" w:hAnsi="Times New Roman" w:cs="Times New Roman"/>
          <w:color w:val="000000" w:themeColor="text1"/>
          <w:sz w:val="24"/>
          <w:szCs w:val="24"/>
          <w:lang w:val="el-GR"/>
        </w:rPr>
        <w:t xml:space="preserve"> </w:t>
      </w:r>
      <w:r w:rsidR="005864E1" w:rsidRPr="00FB0554">
        <w:rPr>
          <w:rFonts w:ascii="Times New Roman" w:eastAsia="Times New Roman" w:hAnsi="Times New Roman" w:cs="Times New Roman"/>
          <w:color w:val="000000" w:themeColor="text1"/>
          <w:sz w:val="24"/>
          <w:szCs w:val="24"/>
          <w:lang w:val="el-GR"/>
        </w:rPr>
        <w:t>πιέζουν για να περιορίσουν  διάφορα δικαιώματα των Τούρκων. Στην κορυφή  αυτών των ενεργειών βρίσκεται  η επίμονη προσπάθεια ανάληψης της διοικητικής οργάνωσης του νησιού.</w:t>
      </w:r>
      <w:r w:rsidR="005864E1" w:rsidRPr="00FB0554">
        <w:rPr>
          <w:rStyle w:val="ae"/>
          <w:rFonts w:ascii="Times New Roman" w:eastAsia="Times New Roman" w:hAnsi="Times New Roman" w:cs="Times New Roman"/>
          <w:color w:val="000000" w:themeColor="text1"/>
          <w:sz w:val="24"/>
          <w:szCs w:val="24"/>
          <w:lang w:val="el-GR"/>
        </w:rPr>
        <w:footnoteReference w:id="8"/>
      </w:r>
    </w:p>
    <w:p w14:paraId="157732F9" w14:textId="514A772E" w:rsidR="005864E1" w:rsidRPr="004602C3" w:rsidRDefault="005864E1" w:rsidP="00FE2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3" w:right="283"/>
        <w:jc w:val="both"/>
        <w:rPr>
          <w:rStyle w:val="ab"/>
          <w:rFonts w:ascii="Times New Roman" w:eastAsia="Times New Roman" w:hAnsi="Times New Roman" w:cs="Times New Roman"/>
          <w:b w:val="0"/>
          <w:bCs w:val="0"/>
          <w:color w:val="000000" w:themeColor="text1"/>
          <w:sz w:val="24"/>
          <w:szCs w:val="24"/>
          <w:lang w:val="el-GR"/>
        </w:rPr>
      </w:pPr>
      <w:r>
        <w:rPr>
          <w:rFonts w:ascii="Times New Roman" w:eastAsia="Times New Roman" w:hAnsi="Times New Roman" w:cs="Times New Roman"/>
          <w:color w:val="000000" w:themeColor="text1"/>
          <w:sz w:val="24"/>
          <w:szCs w:val="24"/>
          <w:lang w:val="el-GR"/>
        </w:rPr>
        <w:t>[…]</w:t>
      </w:r>
      <w:r w:rsidR="000604A5">
        <w:rPr>
          <w:rFonts w:ascii="Times New Roman" w:eastAsia="Times New Roman" w:hAnsi="Times New Roman" w:cs="Times New Roman"/>
          <w:color w:val="000000" w:themeColor="text1"/>
          <w:sz w:val="24"/>
          <w:szCs w:val="24"/>
          <w:lang w:val="el-GR"/>
        </w:rPr>
        <w:t xml:space="preserve">Ο κυπριακός  λαός, όπως  και οι  τουρκικές  αρχές  στην Κύπρο, πληροφορήθηκαν  τα σχετικά με  τη συνθήκη και την αλλαγή κυριαρχίας στο νησί μετά την άφιξη του ναυάρχου </w:t>
      </w:r>
      <w:r w:rsidR="000604A5">
        <w:rPr>
          <w:rFonts w:ascii="Times New Roman" w:eastAsia="Times New Roman" w:hAnsi="Times New Roman" w:cs="Times New Roman"/>
          <w:color w:val="000000" w:themeColor="text1"/>
          <w:sz w:val="24"/>
          <w:szCs w:val="24"/>
          <w:lang w:val="en-US"/>
        </w:rPr>
        <w:t>Hay</w:t>
      </w:r>
      <w:r w:rsidR="000604A5" w:rsidRPr="000604A5">
        <w:rPr>
          <w:rFonts w:ascii="Times New Roman" w:eastAsia="Times New Roman" w:hAnsi="Times New Roman" w:cs="Times New Roman"/>
          <w:color w:val="000000" w:themeColor="text1"/>
          <w:sz w:val="24"/>
          <w:szCs w:val="24"/>
          <w:lang w:val="el-GR"/>
        </w:rPr>
        <w:t>.</w:t>
      </w:r>
      <w:r w:rsidR="000604A5">
        <w:rPr>
          <w:rFonts w:ascii="Times New Roman" w:eastAsia="Times New Roman" w:hAnsi="Times New Roman" w:cs="Times New Roman"/>
          <w:color w:val="000000" w:themeColor="text1"/>
          <w:sz w:val="24"/>
          <w:szCs w:val="24"/>
          <w:lang w:val="el-GR"/>
        </w:rPr>
        <w:t xml:space="preserve">Την αλλαγή  αυτή  δέχτηκαν  ευνοϊκά οι Έλληνες  Κύπρου.[…]Το 1925, μετά τη συνθήκη της </w:t>
      </w:r>
      <w:proofErr w:type="spellStart"/>
      <w:r w:rsidR="000604A5">
        <w:rPr>
          <w:rFonts w:ascii="Times New Roman" w:eastAsia="Times New Roman" w:hAnsi="Times New Roman" w:cs="Times New Roman"/>
          <w:color w:val="000000" w:themeColor="text1"/>
          <w:sz w:val="24"/>
          <w:szCs w:val="24"/>
          <w:lang w:val="el-GR"/>
        </w:rPr>
        <w:t>Λωζάνης</w:t>
      </w:r>
      <w:proofErr w:type="spellEnd"/>
      <w:r w:rsidR="000604A5">
        <w:rPr>
          <w:rFonts w:ascii="Times New Roman" w:eastAsia="Times New Roman" w:hAnsi="Times New Roman" w:cs="Times New Roman"/>
          <w:color w:val="000000" w:themeColor="text1"/>
          <w:sz w:val="24"/>
          <w:szCs w:val="24"/>
          <w:lang w:val="el-GR"/>
        </w:rPr>
        <w:t xml:space="preserve">  και την παραίτηση της Τουρκίας από  τα  δικαιώματα πάνω  στην Κύπρο, το νησί  ανακηρύχτηκε  επίσημα βρετανική αποικία.</w:t>
      </w:r>
      <w:r w:rsidR="009A0A64">
        <w:rPr>
          <w:rStyle w:val="ae"/>
          <w:rFonts w:ascii="Times New Roman" w:eastAsia="Times New Roman" w:hAnsi="Times New Roman" w:cs="Times New Roman"/>
          <w:color w:val="000000" w:themeColor="text1"/>
          <w:sz w:val="24"/>
          <w:szCs w:val="24"/>
          <w:lang w:val="el-GR"/>
        </w:rPr>
        <w:footnoteReference w:id="9"/>
      </w:r>
    </w:p>
    <w:p w14:paraId="315E9623" w14:textId="77777777" w:rsidR="009C5A00" w:rsidRDefault="009C5A00" w:rsidP="00650CEB">
      <w:pPr>
        <w:spacing w:after="0" w:line="276" w:lineRule="auto"/>
        <w:jc w:val="both"/>
        <w:rPr>
          <w:rFonts w:ascii="Times New Roman" w:hAnsi="Times New Roman" w:cs="Times New Roman"/>
          <w:b/>
          <w:lang w:val="el-GR"/>
        </w:rPr>
      </w:pPr>
    </w:p>
    <w:p w14:paraId="38A3617D" w14:textId="14B2907D" w:rsidR="00650CEB" w:rsidRPr="00FB082C" w:rsidRDefault="00650CEB" w:rsidP="00650CEB">
      <w:pPr>
        <w:spacing w:after="0" w:line="276" w:lineRule="auto"/>
        <w:jc w:val="both"/>
        <w:rPr>
          <w:rFonts w:ascii="Times New Roman" w:hAnsi="Times New Roman" w:cs="Times New Roman"/>
          <w:b/>
          <w:lang w:val="en-US"/>
        </w:rPr>
      </w:pPr>
      <w:r w:rsidRPr="00FB082C">
        <w:rPr>
          <w:rFonts w:ascii="Times New Roman" w:hAnsi="Times New Roman" w:cs="Times New Roman"/>
          <w:b/>
          <w:lang w:val="en-US"/>
        </w:rPr>
        <w:t xml:space="preserve">5. </w:t>
      </w:r>
      <w:proofErr w:type="gramStart"/>
      <w:r w:rsidRPr="00650CEB">
        <w:rPr>
          <w:rFonts w:ascii="Times New Roman" w:hAnsi="Times New Roman" w:cs="Times New Roman"/>
          <w:b/>
          <w:lang w:val="el-GR"/>
        </w:rPr>
        <w:t>Επιλεγμένη</w:t>
      </w:r>
      <w:r w:rsidRPr="00FB082C">
        <w:rPr>
          <w:rFonts w:ascii="Times New Roman" w:hAnsi="Times New Roman" w:cs="Times New Roman"/>
          <w:b/>
          <w:lang w:val="en-US"/>
        </w:rPr>
        <w:t xml:space="preserve">  </w:t>
      </w:r>
      <w:r w:rsidRPr="00650CEB">
        <w:rPr>
          <w:rFonts w:ascii="Times New Roman" w:hAnsi="Times New Roman" w:cs="Times New Roman"/>
          <w:b/>
          <w:lang w:val="el-GR"/>
        </w:rPr>
        <w:t>βιβλιογραφία</w:t>
      </w:r>
      <w:proofErr w:type="gramEnd"/>
    </w:p>
    <w:p w14:paraId="486AE248" w14:textId="11B5F50F" w:rsidR="00301121" w:rsidRPr="00384892" w:rsidRDefault="00301121" w:rsidP="002965DD">
      <w:pPr>
        <w:spacing w:after="0" w:line="240" w:lineRule="auto"/>
        <w:jc w:val="both"/>
        <w:rPr>
          <w:rFonts w:ascii="Times New Roman" w:eastAsia="Times New Roman" w:hAnsi="Times New Roman" w:cs="Times New Roman"/>
          <w:color w:val="000000" w:themeColor="text1"/>
          <w:kern w:val="0"/>
          <w:sz w:val="20"/>
          <w:szCs w:val="20"/>
          <w:lang w:val="el-GR" w:eastAsia="el-CY"/>
          <w14:ligatures w14:val="none"/>
        </w:rPr>
      </w:pPr>
    </w:p>
    <w:p w14:paraId="3182F85A" w14:textId="7F38ACF9" w:rsidR="00F44715" w:rsidRPr="00F44715" w:rsidRDefault="00F44715" w:rsidP="00384892">
      <w:pPr>
        <w:spacing w:after="0" w:line="240" w:lineRule="auto"/>
        <w:jc w:val="both"/>
        <w:rPr>
          <w:rFonts w:ascii="Times New Roman" w:hAnsi="Times New Roman" w:cs="Times New Roman"/>
          <w:sz w:val="20"/>
          <w:szCs w:val="20"/>
          <w:lang w:val="en-US"/>
        </w:rPr>
      </w:pPr>
      <w:proofErr w:type="spellStart"/>
      <w:r w:rsidRPr="00F44715">
        <w:rPr>
          <w:rFonts w:ascii="Times New Roman" w:eastAsia="Times New Roman" w:hAnsi="Times New Roman" w:cs="Times New Roman"/>
          <w:color w:val="000000" w:themeColor="text1"/>
          <w:kern w:val="0"/>
          <w:sz w:val="20"/>
          <w:szCs w:val="20"/>
          <w:lang w:eastAsia="el-CY"/>
          <w14:ligatures w14:val="none"/>
        </w:rPr>
        <w:t>Beckingham</w:t>
      </w:r>
      <w:proofErr w:type="spellEnd"/>
      <w:r w:rsidRPr="00F44715">
        <w:rPr>
          <w:rFonts w:ascii="Times New Roman" w:eastAsia="Times New Roman" w:hAnsi="Times New Roman" w:cs="Times New Roman"/>
          <w:color w:val="000000" w:themeColor="text1"/>
          <w:kern w:val="0"/>
          <w:sz w:val="20"/>
          <w:szCs w:val="20"/>
          <w:lang w:eastAsia="el-CY"/>
          <w14:ligatures w14:val="none"/>
        </w:rPr>
        <w:t>, C. F.</w:t>
      </w:r>
      <w:r w:rsidRPr="00F44715">
        <w:rPr>
          <w:rFonts w:ascii="Times New Roman" w:eastAsia="Times New Roman" w:hAnsi="Times New Roman" w:cs="Times New Roman"/>
          <w:color w:val="000000" w:themeColor="text1"/>
          <w:kern w:val="0"/>
          <w:sz w:val="20"/>
          <w:szCs w:val="20"/>
          <w:lang w:val="en-US" w:eastAsia="el-CY"/>
          <w14:ligatures w14:val="none"/>
        </w:rPr>
        <w:t>, «</w:t>
      </w:r>
      <w:r w:rsidRPr="00F44715">
        <w:rPr>
          <w:rFonts w:ascii="Times New Roman" w:eastAsia="Times New Roman" w:hAnsi="Times New Roman" w:cs="Times New Roman"/>
          <w:color w:val="000000" w:themeColor="text1"/>
          <w:kern w:val="0"/>
          <w:sz w:val="20"/>
          <w:szCs w:val="20"/>
          <w:lang w:eastAsia="el-CY"/>
          <w14:ligatures w14:val="none"/>
        </w:rPr>
        <w:t xml:space="preserve">The </w:t>
      </w:r>
      <w:proofErr w:type="spellStart"/>
      <w:r w:rsidRPr="00F44715">
        <w:rPr>
          <w:rFonts w:ascii="Times New Roman" w:eastAsia="Times New Roman" w:hAnsi="Times New Roman" w:cs="Times New Roman"/>
          <w:color w:val="000000" w:themeColor="text1"/>
          <w:kern w:val="0"/>
          <w:sz w:val="20"/>
          <w:szCs w:val="20"/>
          <w:lang w:eastAsia="el-CY"/>
          <w14:ligatures w14:val="none"/>
        </w:rPr>
        <w:t>Cypriot</w:t>
      </w:r>
      <w:proofErr w:type="spellEnd"/>
      <w:r w:rsidRPr="00F44715">
        <w:rPr>
          <w:rFonts w:ascii="Times New Roman" w:eastAsia="Times New Roman" w:hAnsi="Times New Roman" w:cs="Times New Roman"/>
          <w:color w:val="000000" w:themeColor="text1"/>
          <w:kern w:val="0"/>
          <w:sz w:val="20"/>
          <w:szCs w:val="20"/>
          <w:lang w:eastAsia="el-CY"/>
          <w14:ligatures w14:val="none"/>
        </w:rPr>
        <w:t> </w:t>
      </w:r>
      <w:proofErr w:type="spellStart"/>
      <w:r w:rsidRPr="00F44715">
        <w:rPr>
          <w:rFonts w:ascii="Times New Roman" w:eastAsia="Times New Roman" w:hAnsi="Times New Roman" w:cs="Times New Roman"/>
          <w:color w:val="000000" w:themeColor="text1"/>
          <w:kern w:val="0"/>
          <w:sz w:val="20"/>
          <w:szCs w:val="20"/>
          <w:lang w:eastAsia="el-CY"/>
          <w14:ligatures w14:val="none"/>
        </w:rPr>
        <w:t>Turks</w:t>
      </w:r>
      <w:proofErr w:type="spellEnd"/>
      <w:r w:rsidRPr="00F44715">
        <w:rPr>
          <w:rFonts w:ascii="Times New Roman" w:eastAsia="Times New Roman" w:hAnsi="Times New Roman" w:cs="Times New Roman"/>
          <w:color w:val="000000" w:themeColor="text1"/>
          <w:kern w:val="0"/>
          <w:sz w:val="20"/>
          <w:szCs w:val="20"/>
          <w:lang w:val="en-US" w:eastAsia="el-CY"/>
          <w14:ligatures w14:val="none"/>
        </w:rPr>
        <w:t xml:space="preserve">», </w:t>
      </w:r>
      <w:r w:rsidRPr="00F44715">
        <w:rPr>
          <w:rFonts w:ascii="Times New Roman" w:eastAsia="Times New Roman" w:hAnsi="Times New Roman" w:cs="Times New Roman"/>
          <w:i/>
          <w:iCs/>
          <w:color w:val="000000" w:themeColor="text1"/>
          <w:kern w:val="0"/>
          <w:sz w:val="20"/>
          <w:szCs w:val="20"/>
          <w:lang w:eastAsia="el-CY"/>
          <w14:ligatures w14:val="none"/>
        </w:rPr>
        <w:t xml:space="preserve">Journal of the Royal </w:t>
      </w:r>
      <w:proofErr w:type="spellStart"/>
      <w:r w:rsidRPr="00F44715">
        <w:rPr>
          <w:rFonts w:ascii="Times New Roman" w:eastAsia="Times New Roman" w:hAnsi="Times New Roman" w:cs="Times New Roman"/>
          <w:i/>
          <w:iCs/>
          <w:color w:val="000000" w:themeColor="text1"/>
          <w:kern w:val="0"/>
          <w:sz w:val="20"/>
          <w:szCs w:val="20"/>
          <w:lang w:eastAsia="el-CY"/>
          <w14:ligatures w14:val="none"/>
        </w:rPr>
        <w:t>Central</w:t>
      </w:r>
      <w:proofErr w:type="spellEnd"/>
      <w:r w:rsidRPr="00F44715">
        <w:rPr>
          <w:rFonts w:ascii="Times New Roman" w:eastAsia="Times New Roman" w:hAnsi="Times New Roman" w:cs="Times New Roman"/>
          <w:i/>
          <w:iCs/>
          <w:color w:val="000000" w:themeColor="text1"/>
          <w:kern w:val="0"/>
          <w:sz w:val="20"/>
          <w:szCs w:val="20"/>
          <w:lang w:eastAsia="el-CY"/>
          <w14:ligatures w14:val="none"/>
        </w:rPr>
        <w:t xml:space="preserve"> </w:t>
      </w:r>
      <w:proofErr w:type="spellStart"/>
      <w:r w:rsidRPr="00F44715">
        <w:rPr>
          <w:rFonts w:ascii="Times New Roman" w:eastAsia="Times New Roman" w:hAnsi="Times New Roman" w:cs="Times New Roman"/>
          <w:i/>
          <w:iCs/>
          <w:color w:val="000000" w:themeColor="text1"/>
          <w:kern w:val="0"/>
          <w:sz w:val="20"/>
          <w:szCs w:val="20"/>
          <w:lang w:eastAsia="el-CY"/>
          <w14:ligatures w14:val="none"/>
        </w:rPr>
        <w:t>Asian</w:t>
      </w:r>
      <w:proofErr w:type="spellEnd"/>
      <w:r w:rsidRPr="00F44715">
        <w:rPr>
          <w:rFonts w:ascii="Times New Roman" w:eastAsia="Times New Roman" w:hAnsi="Times New Roman" w:cs="Times New Roman"/>
          <w:i/>
          <w:iCs/>
          <w:color w:val="000000" w:themeColor="text1"/>
          <w:kern w:val="0"/>
          <w:sz w:val="20"/>
          <w:szCs w:val="20"/>
          <w:lang w:eastAsia="el-CY"/>
          <w14:ligatures w14:val="none"/>
        </w:rPr>
        <w:t xml:space="preserve"> Society</w:t>
      </w:r>
      <w:r w:rsidRPr="00F44715">
        <w:rPr>
          <w:rFonts w:ascii="Times New Roman" w:eastAsia="Times New Roman" w:hAnsi="Times New Roman" w:cs="Times New Roman"/>
          <w:color w:val="000000" w:themeColor="text1"/>
          <w:kern w:val="0"/>
          <w:sz w:val="20"/>
          <w:szCs w:val="20"/>
          <w:lang w:eastAsia="el-CY"/>
          <w14:ligatures w14:val="none"/>
        </w:rPr>
        <w:t>, </w:t>
      </w:r>
      <w:r>
        <w:rPr>
          <w:rFonts w:ascii="Times New Roman" w:eastAsia="Times New Roman" w:hAnsi="Times New Roman" w:cs="Times New Roman"/>
          <w:color w:val="000000" w:themeColor="text1"/>
          <w:kern w:val="0"/>
          <w:sz w:val="20"/>
          <w:szCs w:val="20"/>
          <w:lang w:val="el-GR" w:eastAsia="el-CY"/>
          <w14:ligatures w14:val="none"/>
        </w:rPr>
        <w:t>τ</w:t>
      </w:r>
      <w:r w:rsidRPr="00F44715">
        <w:rPr>
          <w:rFonts w:ascii="Times New Roman" w:eastAsia="Times New Roman" w:hAnsi="Times New Roman" w:cs="Times New Roman"/>
          <w:color w:val="000000" w:themeColor="text1"/>
          <w:kern w:val="0"/>
          <w:sz w:val="20"/>
          <w:szCs w:val="20"/>
          <w:lang w:eastAsia="el-CY"/>
          <w14:ligatures w14:val="none"/>
        </w:rPr>
        <w:t xml:space="preserve">. 43, </w:t>
      </w:r>
      <w:proofErr w:type="spellStart"/>
      <w:r>
        <w:rPr>
          <w:rFonts w:ascii="Times New Roman" w:eastAsia="Times New Roman" w:hAnsi="Times New Roman" w:cs="Times New Roman"/>
          <w:color w:val="000000" w:themeColor="text1"/>
          <w:kern w:val="0"/>
          <w:sz w:val="20"/>
          <w:szCs w:val="20"/>
          <w:lang w:val="el-GR" w:eastAsia="el-CY"/>
          <w14:ligatures w14:val="none"/>
        </w:rPr>
        <w:t>σσ</w:t>
      </w:r>
      <w:proofErr w:type="spellEnd"/>
      <w:r w:rsidRPr="00F44715">
        <w:rPr>
          <w:rFonts w:ascii="Times New Roman" w:eastAsia="Times New Roman" w:hAnsi="Times New Roman" w:cs="Times New Roman"/>
          <w:color w:val="000000" w:themeColor="text1"/>
          <w:kern w:val="0"/>
          <w:sz w:val="20"/>
          <w:szCs w:val="20"/>
          <w:lang w:eastAsia="el-CY"/>
          <w14:ligatures w14:val="none"/>
        </w:rPr>
        <w:t>. 126-30</w:t>
      </w:r>
      <w:r w:rsidRPr="00F44715">
        <w:rPr>
          <w:rFonts w:ascii="Times New Roman" w:eastAsia="Times New Roman" w:hAnsi="Times New Roman" w:cs="Times New Roman"/>
          <w:color w:val="000000" w:themeColor="text1"/>
          <w:kern w:val="0"/>
          <w:sz w:val="20"/>
          <w:szCs w:val="20"/>
          <w:lang w:val="en-US" w:eastAsia="el-CY"/>
          <w14:ligatures w14:val="none"/>
        </w:rPr>
        <w:t>.</w:t>
      </w:r>
    </w:p>
    <w:p w14:paraId="12BE14B1" w14:textId="0EB78556" w:rsidR="00384892" w:rsidRPr="00384892" w:rsidRDefault="00384892" w:rsidP="00384892">
      <w:pPr>
        <w:spacing w:after="0" w:line="240" w:lineRule="auto"/>
        <w:jc w:val="both"/>
        <w:rPr>
          <w:rFonts w:ascii="Times New Roman" w:hAnsi="Times New Roman" w:cs="Times New Roman"/>
          <w:color w:val="000000" w:themeColor="text1"/>
          <w:sz w:val="20"/>
          <w:szCs w:val="20"/>
        </w:rPr>
      </w:pPr>
      <w:proofErr w:type="spellStart"/>
      <w:r w:rsidRPr="00384892">
        <w:rPr>
          <w:rFonts w:ascii="Times New Roman" w:hAnsi="Times New Roman" w:cs="Times New Roman"/>
          <w:sz w:val="20"/>
          <w:szCs w:val="20"/>
        </w:rPr>
        <w:t>Kızılyürek</w:t>
      </w:r>
      <w:proofErr w:type="spellEnd"/>
      <w:r w:rsidRPr="00384892">
        <w:rPr>
          <w:rFonts w:ascii="Times New Roman" w:hAnsi="Times New Roman" w:cs="Times New Roman"/>
          <w:sz w:val="20"/>
          <w:szCs w:val="20"/>
        </w:rPr>
        <w:t xml:space="preserve"> </w:t>
      </w:r>
      <w:proofErr w:type="spellStart"/>
      <w:r w:rsidRPr="00384892">
        <w:rPr>
          <w:rFonts w:ascii="Times New Roman" w:hAnsi="Times New Roman" w:cs="Times New Roman"/>
          <w:sz w:val="20"/>
          <w:szCs w:val="20"/>
        </w:rPr>
        <w:t>Niyazi</w:t>
      </w:r>
      <w:proofErr w:type="spellEnd"/>
      <w:r w:rsidRPr="00384892">
        <w:rPr>
          <w:rFonts w:ascii="Times New Roman" w:hAnsi="Times New Roman" w:cs="Times New Roman"/>
          <w:sz w:val="20"/>
          <w:szCs w:val="20"/>
          <w:lang w:val="el-GR"/>
        </w:rPr>
        <w:t xml:space="preserve">, </w:t>
      </w:r>
      <w:r w:rsidRPr="00384892">
        <w:rPr>
          <w:rFonts w:ascii="Times New Roman" w:hAnsi="Times New Roman" w:cs="Times New Roman"/>
          <w:sz w:val="20"/>
          <w:szCs w:val="20"/>
        </w:rPr>
        <w:t xml:space="preserve"> </w:t>
      </w:r>
      <w:r w:rsidRPr="00384892">
        <w:rPr>
          <w:rFonts w:ascii="Times New Roman" w:hAnsi="Times New Roman" w:cs="Times New Roman"/>
          <w:i/>
          <w:iCs/>
          <w:sz w:val="20"/>
          <w:szCs w:val="20"/>
        </w:rPr>
        <w:t xml:space="preserve">Οι </w:t>
      </w:r>
      <w:proofErr w:type="spellStart"/>
      <w:r w:rsidRPr="00384892">
        <w:rPr>
          <w:rFonts w:ascii="Times New Roman" w:hAnsi="Times New Roman" w:cs="Times New Roman"/>
          <w:i/>
          <w:iCs/>
          <w:sz w:val="20"/>
          <w:szCs w:val="20"/>
        </w:rPr>
        <w:t>Τουρκοκύ</w:t>
      </w:r>
      <w:proofErr w:type="spellEnd"/>
      <w:r w:rsidRPr="00384892">
        <w:rPr>
          <w:rFonts w:ascii="Times New Roman" w:hAnsi="Times New Roman" w:cs="Times New Roman"/>
          <w:i/>
          <w:iCs/>
          <w:sz w:val="20"/>
          <w:szCs w:val="20"/>
        </w:rPr>
        <w:t xml:space="preserve">πριοι, η </w:t>
      </w:r>
      <w:proofErr w:type="spellStart"/>
      <w:r w:rsidRPr="00384892">
        <w:rPr>
          <w:rFonts w:ascii="Times New Roman" w:hAnsi="Times New Roman" w:cs="Times New Roman"/>
          <w:i/>
          <w:iCs/>
          <w:sz w:val="20"/>
          <w:szCs w:val="20"/>
        </w:rPr>
        <w:t>Τουρκί</w:t>
      </w:r>
      <w:proofErr w:type="spellEnd"/>
      <w:r w:rsidRPr="00384892">
        <w:rPr>
          <w:rFonts w:ascii="Times New Roman" w:hAnsi="Times New Roman" w:cs="Times New Roman"/>
          <w:i/>
          <w:iCs/>
          <w:sz w:val="20"/>
          <w:szCs w:val="20"/>
        </w:rPr>
        <w:t xml:space="preserve">α και το </w:t>
      </w:r>
      <w:proofErr w:type="spellStart"/>
      <w:r w:rsidRPr="00384892">
        <w:rPr>
          <w:rFonts w:ascii="Times New Roman" w:hAnsi="Times New Roman" w:cs="Times New Roman"/>
          <w:i/>
          <w:iCs/>
          <w:sz w:val="20"/>
          <w:szCs w:val="20"/>
        </w:rPr>
        <w:t>Κυ</w:t>
      </w:r>
      <w:proofErr w:type="spellEnd"/>
      <w:r w:rsidRPr="00384892">
        <w:rPr>
          <w:rFonts w:ascii="Times New Roman" w:hAnsi="Times New Roman" w:cs="Times New Roman"/>
          <w:i/>
          <w:iCs/>
          <w:sz w:val="20"/>
          <w:szCs w:val="20"/>
        </w:rPr>
        <w:t>πριακό,</w:t>
      </w:r>
      <w:r w:rsidRPr="00384892">
        <w:rPr>
          <w:rFonts w:ascii="Times New Roman" w:hAnsi="Times New Roman" w:cs="Times New Roman"/>
          <w:sz w:val="20"/>
          <w:szCs w:val="20"/>
        </w:rPr>
        <w:t xml:space="preserve"> Παπαζήσης, </w:t>
      </w:r>
      <w:proofErr w:type="spellStart"/>
      <w:r w:rsidRPr="00384892">
        <w:rPr>
          <w:rFonts w:ascii="Times New Roman" w:hAnsi="Times New Roman" w:cs="Times New Roman"/>
          <w:sz w:val="20"/>
          <w:szCs w:val="20"/>
        </w:rPr>
        <w:t>Αθήν</w:t>
      </w:r>
      <w:proofErr w:type="spellEnd"/>
      <w:r w:rsidRPr="00384892">
        <w:rPr>
          <w:rFonts w:ascii="Times New Roman" w:hAnsi="Times New Roman" w:cs="Times New Roman"/>
          <w:sz w:val="20"/>
          <w:szCs w:val="20"/>
        </w:rPr>
        <w:t>α</w:t>
      </w:r>
      <w:r w:rsidR="00F44715">
        <w:rPr>
          <w:rFonts w:ascii="Times New Roman" w:hAnsi="Times New Roman" w:cs="Times New Roman"/>
          <w:sz w:val="20"/>
          <w:szCs w:val="20"/>
          <w:lang w:val="el-GR"/>
        </w:rPr>
        <w:t xml:space="preserve"> </w:t>
      </w:r>
      <w:r w:rsidRPr="00384892">
        <w:rPr>
          <w:rFonts w:ascii="Times New Roman" w:hAnsi="Times New Roman" w:cs="Times New Roman"/>
          <w:sz w:val="20"/>
          <w:szCs w:val="20"/>
        </w:rPr>
        <w:t xml:space="preserve">2009. </w:t>
      </w:r>
      <w:r w:rsidRPr="00384892">
        <w:rPr>
          <w:rFonts w:ascii="Times New Roman" w:hAnsi="Times New Roman" w:cs="Times New Roman"/>
          <w:color w:val="000000" w:themeColor="text1"/>
          <w:sz w:val="20"/>
          <w:szCs w:val="20"/>
        </w:rPr>
        <w:fldChar w:fldCharType="begin"/>
      </w:r>
      <w:r w:rsidRPr="00384892">
        <w:rPr>
          <w:rFonts w:ascii="Times New Roman" w:hAnsi="Times New Roman" w:cs="Times New Roman"/>
          <w:color w:val="000000" w:themeColor="text1"/>
          <w:sz w:val="20"/>
          <w:szCs w:val="20"/>
        </w:rPr>
        <w:instrText>HYPERLINK "https://cypruslibraries.ac.cy/search~S2*gre?/cDS54.9.K59T6+2009/cds+++54.9+k59+t6+2009/-3,-1,,E/browse"</w:instrText>
      </w:r>
      <w:r w:rsidRPr="00384892">
        <w:rPr>
          <w:rFonts w:ascii="Times New Roman" w:hAnsi="Times New Roman" w:cs="Times New Roman"/>
          <w:color w:val="000000" w:themeColor="text1"/>
          <w:sz w:val="20"/>
          <w:szCs w:val="20"/>
        </w:rPr>
      </w:r>
      <w:r w:rsidRPr="00384892">
        <w:rPr>
          <w:rFonts w:ascii="Times New Roman" w:hAnsi="Times New Roman" w:cs="Times New Roman"/>
          <w:color w:val="000000" w:themeColor="text1"/>
          <w:sz w:val="20"/>
          <w:szCs w:val="20"/>
        </w:rPr>
        <w:fldChar w:fldCharType="separate"/>
      </w:r>
      <w:r w:rsidRPr="00384892">
        <w:rPr>
          <w:rStyle w:val="-"/>
          <w:rFonts w:ascii="Times New Roman" w:hAnsi="Times New Roman" w:cs="Times New Roman"/>
          <w:b/>
          <w:bCs/>
          <w:color w:val="000000" w:themeColor="text1"/>
          <w:sz w:val="20"/>
          <w:szCs w:val="20"/>
        </w:rPr>
        <w:t>DS54.9.K59T6 2009</w:t>
      </w:r>
      <w:r w:rsidRPr="00384892">
        <w:rPr>
          <w:rFonts w:ascii="Times New Roman" w:hAnsi="Times New Roman" w:cs="Times New Roman"/>
          <w:color w:val="000000" w:themeColor="text1"/>
          <w:sz w:val="20"/>
          <w:szCs w:val="20"/>
        </w:rPr>
        <w:fldChar w:fldCharType="end"/>
      </w:r>
    </w:p>
    <w:p w14:paraId="6096C2DA" w14:textId="551B8B31" w:rsidR="00384892" w:rsidRPr="00384892" w:rsidRDefault="00384892" w:rsidP="002965DD">
      <w:pPr>
        <w:spacing w:after="0" w:line="240" w:lineRule="auto"/>
        <w:jc w:val="both"/>
        <w:rPr>
          <w:rFonts w:ascii="Times New Roman" w:hAnsi="Times New Roman" w:cs="Times New Roman"/>
          <w:b/>
          <w:bCs/>
          <w:color w:val="000000" w:themeColor="text1"/>
          <w:sz w:val="20"/>
          <w:szCs w:val="20"/>
          <w:lang w:val="el-GR"/>
        </w:rPr>
      </w:pPr>
      <w:proofErr w:type="spellStart"/>
      <w:r w:rsidRPr="00384892">
        <w:rPr>
          <w:rFonts w:ascii="Times New Roman" w:hAnsi="Times New Roman" w:cs="Times New Roman"/>
          <w:sz w:val="20"/>
          <w:szCs w:val="20"/>
        </w:rPr>
        <w:t>Kızılyürek</w:t>
      </w:r>
      <w:proofErr w:type="spellEnd"/>
      <w:r w:rsidRPr="00384892">
        <w:rPr>
          <w:rFonts w:ascii="Times New Roman" w:hAnsi="Times New Roman" w:cs="Times New Roman"/>
          <w:sz w:val="20"/>
          <w:szCs w:val="20"/>
        </w:rPr>
        <w:t xml:space="preserve"> </w:t>
      </w:r>
      <w:proofErr w:type="spellStart"/>
      <w:r w:rsidRPr="00384892">
        <w:rPr>
          <w:rFonts w:ascii="Times New Roman" w:hAnsi="Times New Roman" w:cs="Times New Roman"/>
          <w:sz w:val="20"/>
          <w:szCs w:val="20"/>
        </w:rPr>
        <w:t>Niyazi</w:t>
      </w:r>
      <w:proofErr w:type="spellEnd"/>
      <w:r w:rsidRPr="00384892">
        <w:rPr>
          <w:rFonts w:ascii="Times New Roman" w:hAnsi="Times New Roman" w:cs="Times New Roman"/>
          <w:sz w:val="20"/>
          <w:szCs w:val="20"/>
          <w:lang w:val="el-GR"/>
        </w:rPr>
        <w:t xml:space="preserve">, </w:t>
      </w:r>
      <w:r w:rsidRPr="00384892">
        <w:rPr>
          <w:rFonts w:ascii="Times New Roman" w:hAnsi="Times New Roman" w:cs="Times New Roman"/>
          <w:sz w:val="20"/>
          <w:szCs w:val="20"/>
        </w:rPr>
        <w:t xml:space="preserve"> </w:t>
      </w:r>
      <w:r w:rsidRPr="00384892">
        <w:rPr>
          <w:rFonts w:ascii="Times New Roman" w:hAnsi="Times New Roman" w:cs="Times New Roman"/>
          <w:i/>
          <w:iCs/>
          <w:sz w:val="20"/>
          <w:szCs w:val="20"/>
        </w:rPr>
        <w:t xml:space="preserve">Μια </w:t>
      </w:r>
      <w:proofErr w:type="spellStart"/>
      <w:r w:rsidRPr="00384892">
        <w:rPr>
          <w:rFonts w:ascii="Times New Roman" w:hAnsi="Times New Roman" w:cs="Times New Roman"/>
          <w:i/>
          <w:iCs/>
          <w:sz w:val="20"/>
          <w:szCs w:val="20"/>
        </w:rPr>
        <w:t>ιστορί</w:t>
      </w:r>
      <w:proofErr w:type="spellEnd"/>
      <w:r w:rsidRPr="00384892">
        <w:rPr>
          <w:rFonts w:ascii="Times New Roman" w:hAnsi="Times New Roman" w:cs="Times New Roman"/>
          <w:i/>
          <w:iCs/>
          <w:sz w:val="20"/>
          <w:szCs w:val="20"/>
        </w:rPr>
        <w:t>α βίας και </w:t>
      </w:r>
      <w:proofErr w:type="spellStart"/>
      <w:r w:rsidRPr="00384892">
        <w:rPr>
          <w:rFonts w:ascii="Times New Roman" w:hAnsi="Times New Roman" w:cs="Times New Roman"/>
          <w:i/>
          <w:iCs/>
          <w:sz w:val="20"/>
          <w:szCs w:val="20"/>
        </w:rPr>
        <w:t>μνησικ</w:t>
      </w:r>
      <w:proofErr w:type="spellEnd"/>
      <w:r w:rsidRPr="00384892">
        <w:rPr>
          <w:rFonts w:ascii="Times New Roman" w:hAnsi="Times New Roman" w:cs="Times New Roman"/>
          <w:i/>
          <w:iCs/>
          <w:sz w:val="20"/>
          <w:szCs w:val="20"/>
        </w:rPr>
        <w:t xml:space="preserve">ακίας : η γένεση και η εξέλιξη της </w:t>
      </w:r>
      <w:proofErr w:type="spellStart"/>
      <w:r w:rsidRPr="00384892">
        <w:rPr>
          <w:rFonts w:ascii="Times New Roman" w:hAnsi="Times New Roman" w:cs="Times New Roman"/>
          <w:i/>
          <w:iCs/>
          <w:sz w:val="20"/>
          <w:szCs w:val="20"/>
        </w:rPr>
        <w:t>εθνοτικής</w:t>
      </w:r>
      <w:proofErr w:type="spellEnd"/>
      <w:r w:rsidRPr="00384892">
        <w:rPr>
          <w:rFonts w:ascii="Times New Roman" w:hAnsi="Times New Roman" w:cs="Times New Roman"/>
          <w:i/>
          <w:iCs/>
          <w:sz w:val="20"/>
          <w:szCs w:val="20"/>
        </w:rPr>
        <w:t xml:space="preserve"> διένεξης στην </w:t>
      </w:r>
      <w:proofErr w:type="spellStart"/>
      <w:r w:rsidRPr="00384892">
        <w:rPr>
          <w:rFonts w:ascii="Times New Roman" w:hAnsi="Times New Roman" w:cs="Times New Roman"/>
          <w:i/>
          <w:iCs/>
          <w:sz w:val="20"/>
          <w:szCs w:val="20"/>
        </w:rPr>
        <w:t>Κύ</w:t>
      </w:r>
      <w:proofErr w:type="spellEnd"/>
      <w:r w:rsidRPr="00384892">
        <w:rPr>
          <w:rFonts w:ascii="Times New Roman" w:hAnsi="Times New Roman" w:cs="Times New Roman"/>
          <w:i/>
          <w:iCs/>
          <w:sz w:val="20"/>
          <w:szCs w:val="20"/>
        </w:rPr>
        <w:t>προ</w:t>
      </w:r>
      <w:r w:rsidRPr="00384892">
        <w:rPr>
          <w:rFonts w:ascii="Times New Roman" w:hAnsi="Times New Roman" w:cs="Times New Roman"/>
          <w:sz w:val="20"/>
          <w:szCs w:val="20"/>
          <w:lang w:val="el-GR"/>
        </w:rPr>
        <w:t xml:space="preserve">, </w:t>
      </w:r>
      <w:proofErr w:type="spellStart"/>
      <w:r w:rsidRPr="00384892">
        <w:rPr>
          <w:rFonts w:ascii="Times New Roman" w:hAnsi="Times New Roman" w:cs="Times New Roman"/>
          <w:sz w:val="20"/>
          <w:szCs w:val="20"/>
        </w:rPr>
        <w:t>Heterotopia</w:t>
      </w:r>
      <w:proofErr w:type="spellEnd"/>
      <w:r w:rsidRPr="00384892">
        <w:rPr>
          <w:rFonts w:ascii="Times New Roman" w:hAnsi="Times New Roman" w:cs="Times New Roman"/>
          <w:sz w:val="20"/>
          <w:szCs w:val="20"/>
          <w:lang w:val="el-GR"/>
        </w:rPr>
        <w:t>,</w:t>
      </w:r>
      <w:r w:rsidRPr="00384892">
        <w:rPr>
          <w:rFonts w:ascii="Times New Roman" w:hAnsi="Times New Roman" w:cs="Times New Roman"/>
          <w:sz w:val="20"/>
          <w:szCs w:val="20"/>
        </w:rPr>
        <w:t xml:space="preserve"> </w:t>
      </w:r>
      <w:proofErr w:type="spellStart"/>
      <w:r w:rsidRPr="00384892">
        <w:rPr>
          <w:rFonts w:ascii="Times New Roman" w:hAnsi="Times New Roman" w:cs="Times New Roman"/>
          <w:sz w:val="20"/>
          <w:szCs w:val="20"/>
        </w:rPr>
        <w:t>Λευκωσί</w:t>
      </w:r>
      <w:proofErr w:type="spellEnd"/>
      <w:r w:rsidRPr="00384892">
        <w:rPr>
          <w:rFonts w:ascii="Times New Roman" w:hAnsi="Times New Roman" w:cs="Times New Roman"/>
          <w:sz w:val="20"/>
          <w:szCs w:val="20"/>
        </w:rPr>
        <w:t>α 2019.</w:t>
      </w:r>
      <w:r w:rsidRPr="00384892">
        <w:rPr>
          <w:rFonts w:ascii="Times New Roman" w:hAnsi="Times New Roman" w:cs="Times New Roman"/>
          <w:sz w:val="20"/>
          <w:szCs w:val="20"/>
          <w:lang w:val="el-GR"/>
        </w:rPr>
        <w:t xml:space="preserve"> </w:t>
      </w:r>
      <w:r w:rsidRPr="00384892">
        <w:rPr>
          <w:rFonts w:ascii="Times New Roman" w:hAnsi="Times New Roman" w:cs="Times New Roman"/>
          <w:b/>
          <w:bCs/>
          <w:color w:val="000000" w:themeColor="text1"/>
          <w:sz w:val="20"/>
          <w:szCs w:val="20"/>
        </w:rPr>
        <w:fldChar w:fldCharType="begin"/>
      </w:r>
      <w:r w:rsidRPr="00384892">
        <w:rPr>
          <w:rFonts w:ascii="Times New Roman" w:hAnsi="Times New Roman" w:cs="Times New Roman"/>
          <w:b/>
          <w:bCs/>
          <w:color w:val="000000" w:themeColor="text1"/>
          <w:sz w:val="20"/>
          <w:szCs w:val="20"/>
        </w:rPr>
        <w:instrText>HYPERLINK "https://cypruslibraries.ac.cy/search~S2*gre?/cDS54.42.%CE%A487K5915+2019/cds+++54.42+z~t87+k5915+2019/-3,-1,,E/browse"</w:instrText>
      </w:r>
      <w:r w:rsidRPr="00384892">
        <w:rPr>
          <w:rFonts w:ascii="Times New Roman" w:hAnsi="Times New Roman" w:cs="Times New Roman"/>
          <w:b/>
          <w:bCs/>
          <w:color w:val="000000" w:themeColor="text1"/>
          <w:sz w:val="20"/>
          <w:szCs w:val="20"/>
        </w:rPr>
      </w:r>
      <w:r w:rsidRPr="00384892">
        <w:rPr>
          <w:rFonts w:ascii="Times New Roman" w:hAnsi="Times New Roman" w:cs="Times New Roman"/>
          <w:b/>
          <w:bCs/>
          <w:color w:val="000000" w:themeColor="text1"/>
          <w:sz w:val="20"/>
          <w:szCs w:val="20"/>
        </w:rPr>
        <w:fldChar w:fldCharType="separate"/>
      </w:r>
      <w:r w:rsidRPr="00384892">
        <w:rPr>
          <w:rStyle w:val="-"/>
          <w:rFonts w:ascii="Times New Roman" w:hAnsi="Times New Roman" w:cs="Times New Roman"/>
          <w:b/>
          <w:bCs/>
          <w:color w:val="000000" w:themeColor="text1"/>
          <w:sz w:val="20"/>
          <w:szCs w:val="20"/>
        </w:rPr>
        <w:t>DS54.42.Τ87K5915 2019</w:t>
      </w:r>
      <w:r w:rsidRPr="00384892">
        <w:rPr>
          <w:rFonts w:ascii="Times New Roman" w:hAnsi="Times New Roman" w:cs="Times New Roman"/>
          <w:b/>
          <w:bCs/>
          <w:color w:val="000000" w:themeColor="text1"/>
          <w:sz w:val="20"/>
          <w:szCs w:val="20"/>
          <w:lang w:val="el-GR"/>
        </w:rPr>
        <w:fldChar w:fldCharType="end"/>
      </w:r>
    </w:p>
    <w:p w14:paraId="5E5ADCA1" w14:textId="69680EC8" w:rsidR="00A42012" w:rsidRPr="00384892" w:rsidRDefault="002965DD" w:rsidP="002965DD">
      <w:pPr>
        <w:spacing w:after="0" w:line="240" w:lineRule="auto"/>
        <w:jc w:val="both"/>
        <w:rPr>
          <w:rFonts w:ascii="Times New Roman" w:hAnsi="Times New Roman" w:cs="Times New Roman"/>
          <w:color w:val="000000" w:themeColor="text1"/>
          <w:sz w:val="20"/>
          <w:szCs w:val="20"/>
          <w:lang w:val="el-GR"/>
        </w:rPr>
      </w:pPr>
      <w:proofErr w:type="spellStart"/>
      <w:r w:rsidRPr="00384892">
        <w:rPr>
          <w:rFonts w:ascii="Times New Roman" w:hAnsi="Times New Roman" w:cs="Times New Roman"/>
          <w:color w:val="000000" w:themeColor="text1"/>
          <w:sz w:val="20"/>
          <w:szCs w:val="20"/>
          <w:lang w:val="el-GR"/>
        </w:rPr>
        <w:t>Κτωρής</w:t>
      </w:r>
      <w:proofErr w:type="spellEnd"/>
      <w:r w:rsidRPr="00384892">
        <w:rPr>
          <w:rFonts w:ascii="Times New Roman" w:hAnsi="Times New Roman" w:cs="Times New Roman"/>
          <w:color w:val="000000" w:themeColor="text1"/>
          <w:sz w:val="20"/>
          <w:szCs w:val="20"/>
          <w:lang w:val="el-GR"/>
        </w:rPr>
        <w:t xml:space="preserve"> Σώτος, </w:t>
      </w:r>
      <w:r w:rsidRPr="00384892">
        <w:rPr>
          <w:rFonts w:ascii="Times New Roman" w:hAnsi="Times New Roman" w:cs="Times New Roman"/>
          <w:i/>
          <w:color w:val="000000" w:themeColor="text1"/>
          <w:sz w:val="20"/>
          <w:szCs w:val="20"/>
          <w:shd w:val="clear" w:color="auto" w:fill="FFFFFF"/>
          <w:lang w:val="el-GR"/>
        </w:rPr>
        <w:t>Τουρκοκύπριοι: Από το Περιθώριο στο Συνεταιρισμό (1923-1960)</w:t>
      </w:r>
      <w:r w:rsidRPr="00384892">
        <w:rPr>
          <w:rFonts w:ascii="Times New Roman" w:hAnsi="Times New Roman" w:cs="Times New Roman"/>
          <w:color w:val="000000" w:themeColor="text1"/>
          <w:sz w:val="20"/>
          <w:szCs w:val="20"/>
          <w:shd w:val="clear" w:color="auto" w:fill="FFFFFF"/>
          <w:lang w:val="el-GR"/>
        </w:rPr>
        <w:t xml:space="preserve">, Εκδόσεις </w:t>
      </w:r>
      <w:proofErr w:type="spellStart"/>
      <w:r w:rsidRPr="00384892">
        <w:rPr>
          <w:rFonts w:ascii="Times New Roman" w:hAnsi="Times New Roman" w:cs="Times New Roman"/>
          <w:color w:val="000000" w:themeColor="text1"/>
          <w:sz w:val="20"/>
          <w:szCs w:val="20"/>
          <w:shd w:val="clear" w:color="auto" w:fill="FFFFFF"/>
          <w:lang w:val="el-GR"/>
        </w:rPr>
        <w:t>Παπαζήση</w:t>
      </w:r>
      <w:proofErr w:type="spellEnd"/>
      <w:r w:rsidRPr="00384892">
        <w:rPr>
          <w:rFonts w:ascii="Times New Roman" w:hAnsi="Times New Roman" w:cs="Times New Roman"/>
          <w:color w:val="000000" w:themeColor="text1"/>
          <w:sz w:val="20"/>
          <w:szCs w:val="20"/>
          <w:shd w:val="clear" w:color="auto" w:fill="FFFFFF"/>
          <w:lang w:val="el-GR"/>
        </w:rPr>
        <w:t>, Διεθνής και Ευρωπαϊκή Πολιτική, Αθήνα 2013</w:t>
      </w:r>
      <w:r w:rsidRPr="00384892">
        <w:rPr>
          <w:rFonts w:ascii="Times New Roman" w:hAnsi="Times New Roman" w:cs="Times New Roman"/>
          <w:color w:val="000000" w:themeColor="text1"/>
          <w:sz w:val="20"/>
          <w:szCs w:val="20"/>
          <w:lang w:val="el-GR"/>
        </w:rPr>
        <w:t>.</w:t>
      </w:r>
      <w:r w:rsidR="00F44715">
        <w:rPr>
          <w:rFonts w:ascii="Times New Roman" w:hAnsi="Times New Roman" w:cs="Times New Roman"/>
          <w:color w:val="000000" w:themeColor="text1"/>
          <w:sz w:val="20"/>
          <w:szCs w:val="20"/>
          <w:lang w:val="el-GR"/>
        </w:rPr>
        <w:t xml:space="preserve"> </w:t>
      </w:r>
      <w:r w:rsidR="00F44715" w:rsidRPr="00F44715">
        <w:rPr>
          <w:rFonts w:ascii="Times New Roman" w:hAnsi="Times New Roman" w:cs="Times New Roman"/>
          <w:color w:val="000000" w:themeColor="text1"/>
          <w:sz w:val="20"/>
          <w:szCs w:val="20"/>
        </w:rPr>
        <w:fldChar w:fldCharType="begin"/>
      </w:r>
      <w:r w:rsidR="00F44715" w:rsidRPr="00F44715">
        <w:rPr>
          <w:rFonts w:ascii="Times New Roman" w:hAnsi="Times New Roman" w:cs="Times New Roman"/>
          <w:color w:val="000000" w:themeColor="text1"/>
          <w:sz w:val="20"/>
          <w:szCs w:val="20"/>
        </w:rPr>
        <w:instrText>HYPERLINK "https://cypruslibraries.ac.cy/search~S2*gre?/cDS54.42.T87K86+2013/cds+++54.42+t87+k86+2013/-3,-1,,E/browse"</w:instrText>
      </w:r>
      <w:r w:rsidR="00F44715" w:rsidRPr="00F44715">
        <w:rPr>
          <w:rFonts w:ascii="Times New Roman" w:hAnsi="Times New Roman" w:cs="Times New Roman"/>
          <w:color w:val="000000" w:themeColor="text1"/>
          <w:sz w:val="20"/>
          <w:szCs w:val="20"/>
        </w:rPr>
      </w:r>
      <w:r w:rsidR="00F44715" w:rsidRPr="00F44715">
        <w:rPr>
          <w:rFonts w:ascii="Times New Roman" w:hAnsi="Times New Roman" w:cs="Times New Roman"/>
          <w:color w:val="000000" w:themeColor="text1"/>
          <w:sz w:val="20"/>
          <w:szCs w:val="20"/>
        </w:rPr>
        <w:fldChar w:fldCharType="separate"/>
      </w:r>
      <w:r w:rsidR="00F44715" w:rsidRPr="00F44715">
        <w:rPr>
          <w:rStyle w:val="-"/>
          <w:rFonts w:ascii="Times New Roman" w:hAnsi="Times New Roman" w:cs="Times New Roman"/>
          <w:b/>
          <w:bCs/>
          <w:color w:val="000000" w:themeColor="text1"/>
          <w:sz w:val="20"/>
          <w:szCs w:val="20"/>
        </w:rPr>
        <w:t>DS54.42.T87K86 2013</w:t>
      </w:r>
      <w:r w:rsidR="00F44715" w:rsidRPr="00F44715">
        <w:rPr>
          <w:rFonts w:ascii="Times New Roman" w:hAnsi="Times New Roman" w:cs="Times New Roman"/>
          <w:color w:val="000000" w:themeColor="text1"/>
          <w:sz w:val="20"/>
          <w:szCs w:val="20"/>
          <w:lang w:val="el-GR"/>
        </w:rPr>
        <w:fldChar w:fldCharType="end"/>
      </w:r>
      <w:r w:rsidR="00F44715" w:rsidRPr="00F44715">
        <w:rPr>
          <w:rFonts w:ascii="Times New Roman" w:hAnsi="Times New Roman" w:cs="Times New Roman"/>
          <w:color w:val="000000" w:themeColor="text1"/>
          <w:sz w:val="20"/>
          <w:szCs w:val="20"/>
        </w:rPr>
        <w:t>  </w:t>
      </w:r>
    </w:p>
    <w:p w14:paraId="5C0E874C" w14:textId="12DDE9ED" w:rsidR="00A42012" w:rsidRPr="00F44715" w:rsidRDefault="00A42012" w:rsidP="002965DD">
      <w:pPr>
        <w:spacing w:after="0" w:line="240" w:lineRule="auto"/>
        <w:jc w:val="both"/>
        <w:rPr>
          <w:rFonts w:ascii="Times New Roman" w:hAnsi="Times New Roman" w:cs="Times New Roman"/>
          <w:color w:val="000000" w:themeColor="text1"/>
          <w:sz w:val="20"/>
          <w:szCs w:val="20"/>
          <w:shd w:val="clear" w:color="auto" w:fill="FFFFFF"/>
          <w:lang w:val="el-GR"/>
        </w:rPr>
      </w:pPr>
      <w:r w:rsidRPr="00384892">
        <w:rPr>
          <w:rFonts w:ascii="Times New Roman" w:hAnsi="Times New Roman" w:cs="Times New Roman"/>
          <w:color w:val="000000" w:themeColor="text1"/>
          <w:sz w:val="20"/>
          <w:szCs w:val="20"/>
          <w:lang w:val="el-GR"/>
        </w:rPr>
        <w:t xml:space="preserve">Οικονομίδης Χριστοφής, «Οι  προσφωνήσεις  αρχιεπισκόπου  Σωφρονίου και  μητροπολίτη  Κιτίου Κυπριανού  στον πρώτο Άγγλο Αρμοστή  το 1878,  χωρίς  αναφορά στο αίτημα  της Ενώσεως, και κάποια  άλλη  προσφώνηση  με το αίτημα της Ενώσεως», </w:t>
      </w:r>
      <w:r w:rsidRPr="00384892">
        <w:rPr>
          <w:rFonts w:ascii="Times New Roman" w:hAnsi="Times New Roman" w:cs="Times New Roman"/>
          <w:bCs/>
          <w:color w:val="000000" w:themeColor="text1"/>
          <w:sz w:val="20"/>
          <w:szCs w:val="20"/>
          <w:lang w:val="el-GR"/>
        </w:rPr>
        <w:t>Ιωάννης Θεοχαρίδης</w:t>
      </w:r>
      <w:r w:rsidRPr="00384892">
        <w:rPr>
          <w:rFonts w:ascii="Times New Roman" w:hAnsi="Times New Roman" w:cs="Times New Roman"/>
          <w:color w:val="000000" w:themeColor="text1"/>
          <w:sz w:val="20"/>
          <w:szCs w:val="20"/>
          <w:lang w:val="el-GR"/>
        </w:rPr>
        <w:t xml:space="preserve">  (</w:t>
      </w:r>
      <w:proofErr w:type="spellStart"/>
      <w:r w:rsidRPr="00384892">
        <w:rPr>
          <w:rFonts w:ascii="Times New Roman" w:hAnsi="Times New Roman" w:cs="Times New Roman"/>
          <w:color w:val="000000" w:themeColor="text1"/>
          <w:sz w:val="20"/>
          <w:szCs w:val="20"/>
          <w:lang w:val="el-GR"/>
        </w:rPr>
        <w:t>επιμ</w:t>
      </w:r>
      <w:proofErr w:type="spellEnd"/>
      <w:r w:rsidRPr="00384892">
        <w:rPr>
          <w:rFonts w:ascii="Times New Roman" w:hAnsi="Times New Roman" w:cs="Times New Roman"/>
          <w:color w:val="000000" w:themeColor="text1"/>
          <w:sz w:val="20"/>
          <w:szCs w:val="20"/>
          <w:lang w:val="el-GR"/>
        </w:rPr>
        <w:t>.),</w:t>
      </w:r>
      <w:r w:rsidRPr="00384892">
        <w:rPr>
          <w:rFonts w:ascii="Times New Roman" w:hAnsi="Times New Roman" w:cs="Times New Roman"/>
          <w:bCs/>
          <w:i/>
          <w:color w:val="000000" w:themeColor="text1"/>
          <w:sz w:val="20"/>
          <w:szCs w:val="20"/>
          <w:lang w:val="el-GR"/>
        </w:rPr>
        <w:t xml:space="preserve"> Πρακτικά</w:t>
      </w:r>
      <w:r w:rsidRPr="00384892">
        <w:rPr>
          <w:rFonts w:ascii="Times New Roman" w:hAnsi="Times New Roman" w:cs="Times New Roman"/>
          <w:bCs/>
          <w:i/>
          <w:color w:val="000000" w:themeColor="text1"/>
          <w:sz w:val="20"/>
          <w:szCs w:val="20"/>
        </w:rPr>
        <w:t> </w:t>
      </w:r>
      <w:r w:rsidRPr="00384892">
        <w:rPr>
          <w:rFonts w:ascii="Times New Roman" w:hAnsi="Times New Roman" w:cs="Times New Roman"/>
          <w:bCs/>
          <w:i/>
          <w:color w:val="000000" w:themeColor="text1"/>
          <w:sz w:val="20"/>
          <w:szCs w:val="20"/>
          <w:lang w:val="el-GR"/>
        </w:rPr>
        <w:t>του</w:t>
      </w:r>
      <w:r w:rsidRPr="00384892">
        <w:rPr>
          <w:rFonts w:ascii="Times New Roman" w:hAnsi="Times New Roman" w:cs="Times New Roman"/>
          <w:bCs/>
          <w:i/>
          <w:color w:val="000000" w:themeColor="text1"/>
          <w:sz w:val="20"/>
          <w:szCs w:val="20"/>
        </w:rPr>
        <w:t> </w:t>
      </w:r>
      <w:r w:rsidRPr="00384892">
        <w:rPr>
          <w:rFonts w:ascii="Times New Roman" w:hAnsi="Times New Roman" w:cs="Times New Roman"/>
          <w:bCs/>
          <w:i/>
          <w:color w:val="000000" w:themeColor="text1"/>
          <w:sz w:val="20"/>
          <w:szCs w:val="20"/>
          <w:lang w:val="el-GR"/>
        </w:rPr>
        <w:t>τρίτου</w:t>
      </w:r>
      <w:r w:rsidRPr="00384892">
        <w:rPr>
          <w:rFonts w:ascii="Times New Roman" w:hAnsi="Times New Roman" w:cs="Times New Roman"/>
          <w:bCs/>
          <w:i/>
          <w:color w:val="000000" w:themeColor="text1"/>
          <w:sz w:val="20"/>
          <w:szCs w:val="20"/>
        </w:rPr>
        <w:t> </w:t>
      </w:r>
      <w:r w:rsidRPr="00384892">
        <w:rPr>
          <w:rFonts w:ascii="Times New Roman" w:hAnsi="Times New Roman" w:cs="Times New Roman"/>
          <w:bCs/>
          <w:i/>
          <w:color w:val="000000" w:themeColor="text1"/>
          <w:sz w:val="20"/>
          <w:szCs w:val="20"/>
          <w:lang w:val="el-GR"/>
        </w:rPr>
        <w:t xml:space="preserve">Διεθνούς </w:t>
      </w:r>
      <w:proofErr w:type="spellStart"/>
      <w:r w:rsidRPr="00384892">
        <w:rPr>
          <w:rFonts w:ascii="Times New Roman" w:hAnsi="Times New Roman" w:cs="Times New Roman"/>
          <w:bCs/>
          <w:i/>
          <w:color w:val="000000" w:themeColor="text1"/>
          <w:sz w:val="20"/>
          <w:szCs w:val="20"/>
          <w:lang w:val="el-GR"/>
        </w:rPr>
        <w:t>Κυπρολογικού</w:t>
      </w:r>
      <w:proofErr w:type="spellEnd"/>
      <w:r w:rsidRPr="00384892">
        <w:rPr>
          <w:rFonts w:ascii="Times New Roman" w:hAnsi="Times New Roman" w:cs="Times New Roman"/>
          <w:bCs/>
          <w:i/>
          <w:color w:val="000000" w:themeColor="text1"/>
          <w:sz w:val="20"/>
          <w:szCs w:val="20"/>
          <w:lang w:val="el-GR"/>
        </w:rPr>
        <w:t xml:space="preserve"> Συνεδρίου (Λευκωσία,16-20 Απριλίου 1996)</w:t>
      </w:r>
      <w:r w:rsidRPr="00384892">
        <w:rPr>
          <w:rFonts w:ascii="Times New Roman" w:hAnsi="Times New Roman" w:cs="Times New Roman"/>
          <w:bCs/>
          <w:color w:val="000000" w:themeColor="text1"/>
          <w:sz w:val="20"/>
          <w:szCs w:val="20"/>
          <w:lang w:val="el-GR"/>
        </w:rPr>
        <w:t xml:space="preserve">, τ. Γ', </w:t>
      </w:r>
      <w:r w:rsidRPr="00384892">
        <w:rPr>
          <w:rFonts w:ascii="Times New Roman" w:hAnsi="Times New Roman" w:cs="Times New Roman"/>
          <w:color w:val="000000" w:themeColor="text1"/>
          <w:sz w:val="20"/>
          <w:szCs w:val="20"/>
          <w:shd w:val="clear" w:color="auto" w:fill="FFFFFF"/>
          <w:lang w:val="el-GR"/>
        </w:rPr>
        <w:t xml:space="preserve">Εταιρεία Κυπριακών Σπουδών, Λευκωσία 2000-2001, </w:t>
      </w:r>
      <w:proofErr w:type="spellStart"/>
      <w:r w:rsidRPr="00384892">
        <w:rPr>
          <w:rFonts w:ascii="Times New Roman" w:hAnsi="Times New Roman" w:cs="Times New Roman"/>
          <w:color w:val="000000" w:themeColor="text1"/>
          <w:sz w:val="20"/>
          <w:szCs w:val="20"/>
          <w:shd w:val="clear" w:color="auto" w:fill="FFFFFF"/>
          <w:lang w:val="el-GR"/>
        </w:rPr>
        <w:t>σσ</w:t>
      </w:r>
      <w:proofErr w:type="spellEnd"/>
      <w:r w:rsidRPr="00384892">
        <w:rPr>
          <w:rFonts w:ascii="Times New Roman" w:hAnsi="Times New Roman" w:cs="Times New Roman"/>
          <w:color w:val="000000" w:themeColor="text1"/>
          <w:sz w:val="20"/>
          <w:szCs w:val="20"/>
          <w:shd w:val="clear" w:color="auto" w:fill="FFFFFF"/>
          <w:lang w:val="el-GR"/>
        </w:rPr>
        <w:t>. 411-416.</w:t>
      </w:r>
      <w:r w:rsidR="00F44715">
        <w:rPr>
          <w:rFonts w:ascii="Times New Roman" w:hAnsi="Times New Roman" w:cs="Times New Roman"/>
          <w:color w:val="000000" w:themeColor="text1"/>
          <w:sz w:val="20"/>
          <w:szCs w:val="20"/>
          <w:shd w:val="clear" w:color="auto" w:fill="FFFFFF"/>
          <w:lang w:val="el-GR"/>
        </w:rPr>
        <w:t xml:space="preserve"> </w:t>
      </w:r>
      <w:r w:rsidR="00F44715" w:rsidRPr="00F44715">
        <w:rPr>
          <w:rFonts w:ascii="Times New Roman" w:hAnsi="Times New Roman" w:cs="Times New Roman"/>
          <w:color w:val="000000" w:themeColor="text1"/>
          <w:sz w:val="20"/>
          <w:szCs w:val="20"/>
          <w:shd w:val="clear" w:color="auto" w:fill="FFFFFF"/>
        </w:rPr>
        <w:fldChar w:fldCharType="begin"/>
      </w:r>
      <w:r w:rsidR="00F44715" w:rsidRPr="00F44715">
        <w:rPr>
          <w:rFonts w:ascii="Times New Roman" w:hAnsi="Times New Roman" w:cs="Times New Roman"/>
          <w:color w:val="000000" w:themeColor="text1"/>
          <w:sz w:val="20"/>
          <w:szCs w:val="20"/>
          <w:shd w:val="clear" w:color="auto" w:fill="FFFFFF"/>
        </w:rPr>
        <w:instrText>HYPERLINK "https://cypruslibraries.ac.cy/search~S2*gre?/cCC51.P72+1996/ccc+++51+p72+1996/-3,-1,,E/browse"</w:instrText>
      </w:r>
      <w:r w:rsidR="00F44715" w:rsidRPr="00F44715">
        <w:rPr>
          <w:rFonts w:ascii="Times New Roman" w:hAnsi="Times New Roman" w:cs="Times New Roman"/>
          <w:color w:val="000000" w:themeColor="text1"/>
          <w:sz w:val="20"/>
          <w:szCs w:val="20"/>
          <w:shd w:val="clear" w:color="auto" w:fill="FFFFFF"/>
        </w:rPr>
      </w:r>
      <w:r w:rsidR="00F44715" w:rsidRPr="00F44715">
        <w:rPr>
          <w:rFonts w:ascii="Times New Roman" w:hAnsi="Times New Roman" w:cs="Times New Roman"/>
          <w:color w:val="000000" w:themeColor="text1"/>
          <w:sz w:val="20"/>
          <w:szCs w:val="20"/>
          <w:shd w:val="clear" w:color="auto" w:fill="FFFFFF"/>
        </w:rPr>
        <w:fldChar w:fldCharType="separate"/>
      </w:r>
      <w:r w:rsidR="00F44715" w:rsidRPr="00F44715">
        <w:rPr>
          <w:rStyle w:val="-"/>
          <w:rFonts w:ascii="Times New Roman" w:hAnsi="Times New Roman" w:cs="Times New Roman"/>
          <w:b/>
          <w:bCs/>
          <w:color w:val="000000" w:themeColor="text1"/>
          <w:sz w:val="20"/>
          <w:szCs w:val="20"/>
          <w:shd w:val="clear" w:color="auto" w:fill="FFFFFF"/>
        </w:rPr>
        <w:t>CC51.P72 1996</w:t>
      </w:r>
      <w:r w:rsidR="00F44715" w:rsidRPr="00F44715">
        <w:rPr>
          <w:rFonts w:ascii="Times New Roman" w:hAnsi="Times New Roman" w:cs="Times New Roman"/>
          <w:color w:val="000000" w:themeColor="text1"/>
          <w:sz w:val="20"/>
          <w:szCs w:val="20"/>
          <w:shd w:val="clear" w:color="auto" w:fill="FFFFFF"/>
          <w:lang w:val="el-GR"/>
        </w:rPr>
        <w:fldChar w:fldCharType="end"/>
      </w:r>
    </w:p>
    <w:p w14:paraId="52C72A46" w14:textId="77777777" w:rsidR="00F44715" w:rsidRDefault="00D21D11" w:rsidP="00F44715">
      <w:pPr>
        <w:spacing w:after="0" w:line="240" w:lineRule="auto"/>
        <w:jc w:val="both"/>
        <w:rPr>
          <w:rFonts w:ascii="Times New Roman" w:hAnsi="Times New Roman" w:cs="Times New Roman"/>
          <w:sz w:val="20"/>
          <w:szCs w:val="20"/>
          <w:lang w:val="el-GR"/>
        </w:rPr>
      </w:pPr>
      <w:proofErr w:type="spellStart"/>
      <w:r w:rsidRPr="00384892">
        <w:rPr>
          <w:rFonts w:ascii="Times New Roman" w:eastAsia="Times New Roman" w:hAnsi="Times New Roman" w:cs="Times New Roman"/>
          <w:kern w:val="0"/>
          <w:sz w:val="20"/>
          <w:szCs w:val="20"/>
          <w:lang w:eastAsia="el-CY"/>
          <w14:ligatures w14:val="none"/>
        </w:rPr>
        <w:t>Papadopoullos</w:t>
      </w:r>
      <w:proofErr w:type="spellEnd"/>
      <w:r w:rsidRPr="00384892">
        <w:rPr>
          <w:rFonts w:ascii="Times New Roman" w:eastAsia="Times New Roman" w:hAnsi="Times New Roman" w:cs="Times New Roman"/>
          <w:kern w:val="0"/>
          <w:sz w:val="20"/>
          <w:szCs w:val="20"/>
          <w:lang w:eastAsia="el-CY"/>
          <w14:ligatures w14:val="none"/>
        </w:rPr>
        <w:t xml:space="preserve">, </w:t>
      </w:r>
      <w:proofErr w:type="spellStart"/>
      <w:r w:rsidRPr="00384892">
        <w:rPr>
          <w:rFonts w:ascii="Times New Roman" w:eastAsia="Times New Roman" w:hAnsi="Times New Roman" w:cs="Times New Roman"/>
          <w:kern w:val="0"/>
          <w:sz w:val="20"/>
          <w:szCs w:val="20"/>
          <w:lang w:eastAsia="el-CY"/>
          <w14:ligatures w14:val="none"/>
        </w:rPr>
        <w:t>Th</w:t>
      </w:r>
      <w:proofErr w:type="spellEnd"/>
      <w:r w:rsidRPr="00384892">
        <w:rPr>
          <w:rFonts w:ascii="Times New Roman" w:eastAsia="Times New Roman" w:hAnsi="Times New Roman" w:cs="Times New Roman"/>
          <w:kern w:val="0"/>
          <w:sz w:val="20"/>
          <w:szCs w:val="20"/>
          <w:lang w:eastAsia="el-CY"/>
          <w14:ligatures w14:val="none"/>
        </w:rPr>
        <w:t xml:space="preserve">., </w:t>
      </w:r>
      <w:r w:rsidRPr="00384892">
        <w:rPr>
          <w:rFonts w:ascii="Times New Roman" w:eastAsia="Times New Roman" w:hAnsi="Times New Roman" w:cs="Times New Roman"/>
          <w:i/>
          <w:iCs/>
          <w:kern w:val="0"/>
          <w:sz w:val="20"/>
          <w:szCs w:val="20"/>
          <w:lang w:eastAsia="el-CY"/>
          <w14:ligatures w14:val="none"/>
        </w:rPr>
        <w:t xml:space="preserve">Social and </w:t>
      </w:r>
      <w:proofErr w:type="spellStart"/>
      <w:r w:rsidRPr="00384892">
        <w:rPr>
          <w:rFonts w:ascii="Times New Roman" w:eastAsia="Times New Roman" w:hAnsi="Times New Roman" w:cs="Times New Roman"/>
          <w:i/>
          <w:iCs/>
          <w:kern w:val="0"/>
          <w:sz w:val="20"/>
          <w:szCs w:val="20"/>
          <w:lang w:eastAsia="el-CY"/>
          <w14:ligatures w14:val="none"/>
        </w:rPr>
        <w:t>Ηistorical</w:t>
      </w:r>
      <w:proofErr w:type="spellEnd"/>
      <w:r w:rsidRPr="00384892">
        <w:rPr>
          <w:rFonts w:ascii="Times New Roman" w:eastAsia="Times New Roman" w:hAnsi="Times New Roman" w:cs="Times New Roman"/>
          <w:i/>
          <w:iCs/>
          <w:kern w:val="0"/>
          <w:sz w:val="20"/>
          <w:szCs w:val="20"/>
          <w:lang w:eastAsia="el-CY"/>
          <w14:ligatures w14:val="none"/>
        </w:rPr>
        <w:t xml:space="preserve"> </w:t>
      </w:r>
      <w:proofErr w:type="spellStart"/>
      <w:r w:rsidRPr="00384892">
        <w:rPr>
          <w:rFonts w:ascii="Times New Roman" w:eastAsia="Times New Roman" w:hAnsi="Times New Roman" w:cs="Times New Roman"/>
          <w:i/>
          <w:iCs/>
          <w:kern w:val="0"/>
          <w:sz w:val="20"/>
          <w:szCs w:val="20"/>
          <w:lang w:eastAsia="el-CY"/>
          <w14:ligatures w14:val="none"/>
        </w:rPr>
        <w:t>Data</w:t>
      </w:r>
      <w:proofErr w:type="spellEnd"/>
      <w:r w:rsidRPr="00384892">
        <w:rPr>
          <w:rFonts w:ascii="Times New Roman" w:eastAsia="Times New Roman" w:hAnsi="Times New Roman" w:cs="Times New Roman"/>
          <w:i/>
          <w:iCs/>
          <w:kern w:val="0"/>
          <w:sz w:val="20"/>
          <w:szCs w:val="20"/>
          <w:lang w:eastAsia="el-CY"/>
          <w14:ligatures w14:val="none"/>
        </w:rPr>
        <w:t xml:space="preserve"> on </w:t>
      </w:r>
      <w:proofErr w:type="spellStart"/>
      <w:r w:rsidRPr="00384892">
        <w:rPr>
          <w:rFonts w:ascii="Times New Roman" w:eastAsia="Times New Roman" w:hAnsi="Times New Roman" w:cs="Times New Roman"/>
          <w:i/>
          <w:iCs/>
          <w:kern w:val="0"/>
          <w:sz w:val="20"/>
          <w:szCs w:val="20"/>
          <w:lang w:eastAsia="el-CY"/>
          <w14:ligatures w14:val="none"/>
        </w:rPr>
        <w:t>Population</w:t>
      </w:r>
      <w:proofErr w:type="spellEnd"/>
      <w:r w:rsidRPr="00384892">
        <w:rPr>
          <w:rFonts w:ascii="Times New Roman" w:eastAsia="Times New Roman" w:hAnsi="Times New Roman" w:cs="Times New Roman"/>
          <w:i/>
          <w:iCs/>
          <w:kern w:val="0"/>
          <w:sz w:val="20"/>
          <w:szCs w:val="20"/>
          <w:lang w:eastAsia="el-CY"/>
          <w14:ligatures w14:val="none"/>
        </w:rPr>
        <w:t xml:space="preserve"> (1570-1881</w:t>
      </w:r>
      <w:r w:rsidRPr="00384892">
        <w:rPr>
          <w:rFonts w:ascii="Times New Roman" w:eastAsia="Times New Roman" w:hAnsi="Times New Roman" w:cs="Times New Roman"/>
          <w:kern w:val="0"/>
          <w:sz w:val="20"/>
          <w:szCs w:val="20"/>
          <w:lang w:eastAsia="el-CY"/>
          <w14:ligatures w14:val="none"/>
        </w:rPr>
        <w:t xml:space="preserve">), </w:t>
      </w:r>
      <w:proofErr w:type="spellStart"/>
      <w:r w:rsidRPr="00384892">
        <w:rPr>
          <w:rFonts w:ascii="Times New Roman" w:eastAsia="Times New Roman" w:hAnsi="Times New Roman" w:cs="Times New Roman"/>
          <w:kern w:val="0"/>
          <w:sz w:val="20"/>
          <w:szCs w:val="20"/>
          <w:lang w:eastAsia="el-CY"/>
          <w14:ligatures w14:val="none"/>
        </w:rPr>
        <w:t>Nicosia</w:t>
      </w:r>
      <w:proofErr w:type="spellEnd"/>
      <w:r w:rsidRPr="00384892">
        <w:rPr>
          <w:rFonts w:ascii="Times New Roman" w:eastAsia="Times New Roman" w:hAnsi="Times New Roman" w:cs="Times New Roman"/>
          <w:kern w:val="0"/>
          <w:sz w:val="20"/>
          <w:szCs w:val="20"/>
          <w:lang w:eastAsia="el-CY"/>
          <w14:ligatures w14:val="none"/>
        </w:rPr>
        <w:t xml:space="preserve"> 1965.</w:t>
      </w:r>
      <w:r w:rsidR="00C352F1" w:rsidRPr="00384892">
        <w:rPr>
          <w:rFonts w:ascii="Times New Roman" w:eastAsia="Times New Roman" w:hAnsi="Times New Roman" w:cs="Times New Roman"/>
          <w:kern w:val="0"/>
          <w:sz w:val="20"/>
          <w:szCs w:val="20"/>
          <w:lang w:val="en-US" w:eastAsia="el-CY"/>
          <w14:ligatures w14:val="none"/>
        </w:rPr>
        <w:t xml:space="preserve"> </w:t>
      </w:r>
      <w:r w:rsidR="00C352F1" w:rsidRPr="00384892">
        <w:rPr>
          <w:rFonts w:ascii="Times New Roman" w:eastAsia="Times New Roman" w:hAnsi="Times New Roman" w:cs="Times New Roman"/>
          <w:kern w:val="0"/>
          <w:sz w:val="20"/>
          <w:szCs w:val="20"/>
          <w:lang w:eastAsia="el-CY"/>
          <w14:ligatures w14:val="none"/>
        </w:rPr>
        <w:t> </w:t>
      </w:r>
      <w:r w:rsidR="00C352F1" w:rsidRPr="00384892">
        <w:rPr>
          <w:rFonts w:ascii="Times New Roman" w:hAnsi="Times New Roman" w:cs="Times New Roman"/>
          <w:sz w:val="20"/>
          <w:szCs w:val="20"/>
        </w:rPr>
        <w:fldChar w:fldCharType="begin"/>
      </w:r>
      <w:r w:rsidR="00C352F1" w:rsidRPr="00384892">
        <w:rPr>
          <w:rFonts w:ascii="Times New Roman" w:hAnsi="Times New Roman" w:cs="Times New Roman"/>
          <w:sz w:val="20"/>
          <w:szCs w:val="20"/>
        </w:rPr>
        <w:instrText>HYPERLINK "https://cypruslibraries.ac.cy/search~S2*gre?/cDS54.7.P36+1965/cds+++54.7+p36+1965/-3,-1,,E/browse"</w:instrText>
      </w:r>
      <w:r w:rsidR="00C352F1" w:rsidRPr="00384892">
        <w:rPr>
          <w:rFonts w:ascii="Times New Roman" w:hAnsi="Times New Roman" w:cs="Times New Roman"/>
          <w:sz w:val="20"/>
          <w:szCs w:val="20"/>
        </w:rPr>
      </w:r>
      <w:r w:rsidR="00C352F1" w:rsidRPr="00384892">
        <w:rPr>
          <w:rFonts w:ascii="Times New Roman" w:hAnsi="Times New Roman" w:cs="Times New Roman"/>
          <w:sz w:val="20"/>
          <w:szCs w:val="20"/>
        </w:rPr>
        <w:fldChar w:fldCharType="separate"/>
      </w:r>
      <w:r w:rsidR="00C352F1" w:rsidRPr="00384892">
        <w:rPr>
          <w:rStyle w:val="-"/>
          <w:rFonts w:ascii="Times New Roman" w:eastAsia="Times New Roman" w:hAnsi="Times New Roman" w:cs="Times New Roman"/>
          <w:b/>
          <w:bCs/>
          <w:color w:val="000000" w:themeColor="text1"/>
          <w:kern w:val="0"/>
          <w:sz w:val="20"/>
          <w:szCs w:val="20"/>
          <w:lang w:eastAsia="el-CY"/>
          <w14:ligatures w14:val="none"/>
        </w:rPr>
        <w:t>DS54.7.P36 1965</w:t>
      </w:r>
      <w:r w:rsidR="00C352F1" w:rsidRPr="00384892">
        <w:rPr>
          <w:rFonts w:ascii="Times New Roman" w:hAnsi="Times New Roman" w:cs="Times New Roman"/>
          <w:sz w:val="20"/>
          <w:szCs w:val="20"/>
        </w:rPr>
        <w:fldChar w:fldCharType="end"/>
      </w:r>
    </w:p>
    <w:p w14:paraId="57A242BC" w14:textId="018B2997" w:rsidR="00BC6020" w:rsidRPr="00F44715" w:rsidRDefault="00384892" w:rsidP="00F44715">
      <w:pPr>
        <w:spacing w:after="0" w:line="240" w:lineRule="auto"/>
        <w:jc w:val="both"/>
        <w:rPr>
          <w:rStyle w:val="ab"/>
          <w:rFonts w:ascii="Times New Roman" w:hAnsi="Times New Roman" w:cs="Times New Roman"/>
          <w:b w:val="0"/>
          <w:bCs w:val="0"/>
          <w:sz w:val="20"/>
          <w:szCs w:val="20"/>
        </w:rPr>
      </w:pPr>
      <w:r w:rsidRPr="00F44715">
        <w:rPr>
          <w:rFonts w:ascii="Times New Roman" w:hAnsi="Times New Roman" w:cs="Times New Roman"/>
          <w:color w:val="000000" w:themeColor="text1"/>
          <w:sz w:val="20"/>
          <w:szCs w:val="20"/>
        </w:rPr>
        <w:t>Παπα</w:t>
      </w:r>
      <w:proofErr w:type="spellStart"/>
      <w:r w:rsidRPr="00F44715">
        <w:rPr>
          <w:rFonts w:ascii="Times New Roman" w:hAnsi="Times New Roman" w:cs="Times New Roman"/>
          <w:color w:val="000000" w:themeColor="text1"/>
          <w:sz w:val="20"/>
          <w:szCs w:val="20"/>
        </w:rPr>
        <w:t>γεωργίου</w:t>
      </w:r>
      <w:proofErr w:type="spellEnd"/>
      <w:r w:rsidRPr="00F44715">
        <w:rPr>
          <w:rFonts w:ascii="Times New Roman" w:eastAsiaTheme="majorEastAsia" w:hAnsi="Times New Roman" w:cs="Times New Roman"/>
          <w:color w:val="000000" w:themeColor="text1"/>
          <w:sz w:val="20"/>
          <w:szCs w:val="20"/>
        </w:rPr>
        <w:t xml:space="preserve"> </w:t>
      </w:r>
      <w:proofErr w:type="spellStart"/>
      <w:r w:rsidRPr="00F44715">
        <w:rPr>
          <w:rFonts w:ascii="Times New Roman" w:hAnsi="Times New Roman" w:cs="Times New Roman"/>
          <w:color w:val="000000" w:themeColor="text1"/>
          <w:sz w:val="20"/>
          <w:szCs w:val="20"/>
        </w:rPr>
        <w:t>Στέφ</w:t>
      </w:r>
      <w:proofErr w:type="spellEnd"/>
      <w:r w:rsidRPr="00F44715">
        <w:rPr>
          <w:rFonts w:ascii="Times New Roman" w:hAnsi="Times New Roman" w:cs="Times New Roman"/>
          <w:color w:val="000000" w:themeColor="text1"/>
          <w:sz w:val="20"/>
          <w:szCs w:val="20"/>
        </w:rPr>
        <w:t>ανος Π.</w:t>
      </w:r>
      <w:r w:rsidRPr="00F44715">
        <w:rPr>
          <w:rFonts w:ascii="Times New Roman" w:eastAsiaTheme="majorEastAsia" w:hAnsi="Times New Roman" w:cs="Times New Roman"/>
          <w:color w:val="000000" w:themeColor="text1"/>
          <w:sz w:val="20"/>
          <w:szCs w:val="20"/>
          <w:lang w:val="el-GR"/>
        </w:rPr>
        <w:t xml:space="preserve">, </w:t>
      </w:r>
      <w:r w:rsidRPr="00F44715">
        <w:rPr>
          <w:rFonts w:ascii="Times New Roman" w:hAnsi="Times New Roman" w:cs="Times New Roman"/>
          <w:i/>
          <w:iCs/>
          <w:color w:val="000000" w:themeColor="text1"/>
          <w:sz w:val="20"/>
          <w:szCs w:val="20"/>
        </w:rPr>
        <w:t>Η π</w:t>
      </w:r>
      <w:proofErr w:type="spellStart"/>
      <w:r w:rsidRPr="00F44715">
        <w:rPr>
          <w:rFonts w:ascii="Times New Roman" w:hAnsi="Times New Roman" w:cs="Times New Roman"/>
          <w:i/>
          <w:iCs/>
          <w:color w:val="000000" w:themeColor="text1"/>
          <w:sz w:val="20"/>
          <w:szCs w:val="20"/>
        </w:rPr>
        <w:t>ρώτη</w:t>
      </w:r>
      <w:proofErr w:type="spellEnd"/>
      <w:r w:rsidRPr="00F44715">
        <w:rPr>
          <w:rFonts w:ascii="Times New Roman" w:hAnsi="Times New Roman" w:cs="Times New Roman"/>
          <w:i/>
          <w:iCs/>
          <w:color w:val="000000" w:themeColor="text1"/>
          <w:sz w:val="20"/>
          <w:szCs w:val="20"/>
        </w:rPr>
        <w:t xml:space="preserve"> π</w:t>
      </w:r>
      <w:proofErr w:type="spellStart"/>
      <w:r w:rsidRPr="00F44715">
        <w:rPr>
          <w:rFonts w:ascii="Times New Roman" w:hAnsi="Times New Roman" w:cs="Times New Roman"/>
          <w:i/>
          <w:iCs/>
          <w:color w:val="000000" w:themeColor="text1"/>
          <w:sz w:val="20"/>
          <w:szCs w:val="20"/>
        </w:rPr>
        <w:t>ερίοδος</w:t>
      </w:r>
      <w:proofErr w:type="spellEnd"/>
      <w:r w:rsidRPr="00F44715">
        <w:rPr>
          <w:rFonts w:ascii="Times New Roman" w:hAnsi="Times New Roman" w:cs="Times New Roman"/>
          <w:i/>
          <w:iCs/>
          <w:color w:val="000000" w:themeColor="text1"/>
          <w:sz w:val="20"/>
          <w:szCs w:val="20"/>
        </w:rPr>
        <w:t xml:space="preserve"> της «α</w:t>
      </w:r>
      <w:proofErr w:type="spellStart"/>
      <w:r w:rsidRPr="00F44715">
        <w:rPr>
          <w:rFonts w:ascii="Times New Roman" w:hAnsi="Times New Roman" w:cs="Times New Roman"/>
          <w:i/>
          <w:iCs/>
          <w:color w:val="000000" w:themeColor="text1"/>
          <w:sz w:val="20"/>
          <w:szCs w:val="20"/>
        </w:rPr>
        <w:t>γγλοκρ</w:t>
      </w:r>
      <w:proofErr w:type="spellEnd"/>
      <w:r w:rsidRPr="00F44715">
        <w:rPr>
          <w:rFonts w:ascii="Times New Roman" w:hAnsi="Times New Roman" w:cs="Times New Roman"/>
          <w:i/>
          <w:iCs/>
          <w:color w:val="000000" w:themeColor="text1"/>
          <w:sz w:val="20"/>
          <w:szCs w:val="20"/>
        </w:rPr>
        <w:t xml:space="preserve">ατίας» στην </w:t>
      </w:r>
      <w:proofErr w:type="spellStart"/>
      <w:r w:rsidRPr="00F44715">
        <w:rPr>
          <w:rFonts w:ascii="Times New Roman" w:hAnsi="Times New Roman" w:cs="Times New Roman"/>
          <w:i/>
          <w:iCs/>
          <w:color w:val="000000" w:themeColor="text1"/>
          <w:sz w:val="20"/>
          <w:szCs w:val="20"/>
        </w:rPr>
        <w:t>Κύ</w:t>
      </w:r>
      <w:proofErr w:type="spellEnd"/>
      <w:r w:rsidRPr="00F44715">
        <w:rPr>
          <w:rFonts w:ascii="Times New Roman" w:hAnsi="Times New Roman" w:cs="Times New Roman"/>
          <w:i/>
          <w:iCs/>
          <w:color w:val="000000" w:themeColor="text1"/>
          <w:sz w:val="20"/>
          <w:szCs w:val="20"/>
        </w:rPr>
        <w:t>προ, 1878-</w:t>
      </w:r>
      <w:proofErr w:type="gramStart"/>
      <w:r w:rsidRPr="00F44715">
        <w:rPr>
          <w:rFonts w:ascii="Times New Roman" w:hAnsi="Times New Roman" w:cs="Times New Roman"/>
          <w:i/>
          <w:iCs/>
          <w:color w:val="000000" w:themeColor="text1"/>
          <w:sz w:val="20"/>
          <w:szCs w:val="20"/>
        </w:rPr>
        <w:t>1914 :</w:t>
      </w:r>
      <w:proofErr w:type="gramEnd"/>
      <w:r w:rsidRPr="00F44715">
        <w:rPr>
          <w:rFonts w:ascii="Times New Roman" w:hAnsi="Times New Roman" w:cs="Times New Roman"/>
          <w:i/>
          <w:iCs/>
          <w:color w:val="000000" w:themeColor="text1"/>
          <w:sz w:val="20"/>
          <w:szCs w:val="20"/>
        </w:rPr>
        <w:t xml:space="preserve"> π</w:t>
      </w:r>
      <w:proofErr w:type="spellStart"/>
      <w:r w:rsidRPr="00F44715">
        <w:rPr>
          <w:rFonts w:ascii="Times New Roman" w:hAnsi="Times New Roman" w:cs="Times New Roman"/>
          <w:i/>
          <w:iCs/>
          <w:color w:val="000000" w:themeColor="text1"/>
          <w:sz w:val="20"/>
          <w:szCs w:val="20"/>
        </w:rPr>
        <w:t>ολιτικός</w:t>
      </w:r>
      <w:proofErr w:type="spellEnd"/>
      <w:r w:rsidRPr="00F44715">
        <w:rPr>
          <w:rFonts w:ascii="Times New Roman" w:hAnsi="Times New Roman" w:cs="Times New Roman"/>
          <w:i/>
          <w:iCs/>
          <w:color w:val="000000" w:themeColor="text1"/>
          <w:sz w:val="20"/>
          <w:szCs w:val="20"/>
        </w:rPr>
        <w:t xml:space="preserve"> εκσυγχρονισμός και κοινωνικές α</w:t>
      </w:r>
      <w:proofErr w:type="spellStart"/>
      <w:r w:rsidRPr="00F44715">
        <w:rPr>
          <w:rFonts w:ascii="Times New Roman" w:hAnsi="Times New Roman" w:cs="Times New Roman"/>
          <w:i/>
          <w:iCs/>
          <w:color w:val="000000" w:themeColor="text1"/>
          <w:sz w:val="20"/>
          <w:szCs w:val="20"/>
        </w:rPr>
        <w:t>δράνειες</w:t>
      </w:r>
      <w:proofErr w:type="spellEnd"/>
      <w:r w:rsidRPr="00F44715">
        <w:rPr>
          <w:rFonts w:ascii="Times New Roman" w:eastAsiaTheme="majorEastAsia" w:hAnsi="Times New Roman" w:cs="Times New Roman"/>
          <w:color w:val="000000" w:themeColor="text1"/>
          <w:sz w:val="20"/>
          <w:szCs w:val="20"/>
          <w:lang w:val="el-GR"/>
        </w:rPr>
        <w:t xml:space="preserve">, </w:t>
      </w:r>
      <w:r w:rsidRPr="00F44715">
        <w:rPr>
          <w:rFonts w:ascii="Times New Roman" w:eastAsiaTheme="majorEastAsia" w:hAnsi="Times New Roman" w:cs="Times New Roman"/>
          <w:color w:val="000000" w:themeColor="text1"/>
          <w:sz w:val="20"/>
          <w:szCs w:val="20"/>
        </w:rPr>
        <w:t>Παπαζήσης</w:t>
      </w:r>
      <w:r w:rsidRPr="00F44715">
        <w:rPr>
          <w:rFonts w:ascii="Times New Roman" w:eastAsiaTheme="majorEastAsia" w:hAnsi="Times New Roman" w:cs="Times New Roman"/>
          <w:color w:val="000000" w:themeColor="text1"/>
          <w:sz w:val="20"/>
          <w:szCs w:val="20"/>
          <w:lang w:val="el-GR"/>
        </w:rPr>
        <w:t>, Αθήνα 1996.</w:t>
      </w:r>
      <w:r w:rsidRPr="00F44715">
        <w:rPr>
          <w:rFonts w:ascii="Times New Roman" w:eastAsiaTheme="majorEastAsia" w:hAnsi="Times New Roman" w:cs="Times New Roman"/>
          <w:b/>
          <w:bCs/>
          <w:color w:val="000000" w:themeColor="text1"/>
          <w:sz w:val="20"/>
          <w:szCs w:val="20"/>
          <w:lang w:val="el-GR"/>
        </w:rPr>
        <w:t xml:space="preserve"> </w:t>
      </w:r>
      <w:r w:rsidRPr="00F44715">
        <w:rPr>
          <w:rFonts w:ascii="Times New Roman" w:eastAsiaTheme="majorEastAsia" w:hAnsi="Times New Roman" w:cs="Times New Roman"/>
          <w:b/>
          <w:bCs/>
          <w:color w:val="000000" w:themeColor="text1"/>
          <w:sz w:val="20"/>
          <w:szCs w:val="20"/>
        </w:rPr>
        <w:t> </w:t>
      </w:r>
      <w:hyperlink r:id="rId11" w:history="1">
        <w:r w:rsidRPr="00F44715">
          <w:rPr>
            <w:rStyle w:val="-"/>
            <w:rFonts w:ascii="Times New Roman" w:hAnsi="Times New Roman" w:cs="Times New Roman"/>
            <w:b/>
            <w:bCs/>
            <w:color w:val="000000" w:themeColor="text1"/>
            <w:sz w:val="20"/>
            <w:szCs w:val="20"/>
          </w:rPr>
          <w:t>DS54.8.P37 1996</w:t>
        </w:r>
      </w:hyperlink>
    </w:p>
    <w:sectPr w:rsidR="00BC6020" w:rsidRPr="00F447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F6FF7" w14:textId="77777777" w:rsidR="00096E37" w:rsidRDefault="00096E37" w:rsidP="00F856FA">
      <w:pPr>
        <w:spacing w:after="0" w:line="240" w:lineRule="auto"/>
      </w:pPr>
      <w:r>
        <w:separator/>
      </w:r>
    </w:p>
  </w:endnote>
  <w:endnote w:type="continuationSeparator" w:id="0">
    <w:p w14:paraId="1408EAD8" w14:textId="77777777" w:rsidR="00096E37" w:rsidRDefault="00096E37" w:rsidP="00F85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B5E0B" w14:textId="77777777" w:rsidR="00096E37" w:rsidRDefault="00096E37" w:rsidP="00F856FA">
      <w:pPr>
        <w:spacing w:after="0" w:line="240" w:lineRule="auto"/>
      </w:pPr>
      <w:r>
        <w:separator/>
      </w:r>
    </w:p>
  </w:footnote>
  <w:footnote w:type="continuationSeparator" w:id="0">
    <w:p w14:paraId="4912CD0F" w14:textId="77777777" w:rsidR="00096E37" w:rsidRDefault="00096E37" w:rsidP="00F856FA">
      <w:pPr>
        <w:spacing w:after="0" w:line="240" w:lineRule="auto"/>
      </w:pPr>
      <w:r>
        <w:continuationSeparator/>
      </w:r>
    </w:p>
  </w:footnote>
  <w:footnote w:id="1">
    <w:p w14:paraId="2D654C1C" w14:textId="2AE66DB9" w:rsidR="005F225D" w:rsidRPr="005249B0" w:rsidRDefault="005F225D" w:rsidP="005F225D">
      <w:pPr>
        <w:pStyle w:val="ad"/>
        <w:jc w:val="both"/>
        <w:rPr>
          <w:rFonts w:ascii="Times New Roman" w:hAnsi="Times New Roman" w:cs="Times New Roman"/>
          <w:lang w:val="el-GR"/>
        </w:rPr>
      </w:pPr>
      <w:r w:rsidRPr="00CB6692">
        <w:rPr>
          <w:rStyle w:val="ae"/>
          <w:rFonts w:ascii="Times New Roman" w:hAnsi="Times New Roman" w:cs="Times New Roman"/>
        </w:rPr>
        <w:footnoteRef/>
      </w:r>
      <w:r w:rsidRPr="00CB6692">
        <w:rPr>
          <w:rFonts w:ascii="Times New Roman" w:eastAsia="Times New Roman" w:hAnsi="Times New Roman" w:cs="Times New Roman"/>
          <w:color w:val="000000" w:themeColor="text1"/>
          <w:lang w:val="el-GR"/>
        </w:rPr>
        <w:t xml:space="preserve">Φίλιος </w:t>
      </w:r>
      <w:proofErr w:type="spellStart"/>
      <w:r w:rsidRPr="00CB6692">
        <w:rPr>
          <w:rFonts w:ascii="Times New Roman" w:eastAsia="Times New Roman" w:hAnsi="Times New Roman" w:cs="Times New Roman"/>
          <w:color w:val="000000" w:themeColor="text1"/>
          <w:lang w:val="el-GR"/>
        </w:rPr>
        <w:t>Ζαννέτος</w:t>
      </w:r>
      <w:proofErr w:type="spellEnd"/>
      <w:r w:rsidRPr="00CB6692">
        <w:rPr>
          <w:rFonts w:ascii="Times New Roman" w:eastAsia="Times New Roman" w:hAnsi="Times New Roman" w:cs="Times New Roman"/>
          <w:color w:val="000000" w:themeColor="text1"/>
          <w:lang w:val="el-GR"/>
        </w:rPr>
        <w:t xml:space="preserve">, </w:t>
      </w:r>
      <w:r w:rsidRPr="00CB6692">
        <w:rPr>
          <w:rFonts w:ascii="Times New Roman" w:hAnsi="Times New Roman" w:cs="Times New Roman"/>
          <w:i/>
          <w:color w:val="000000" w:themeColor="text1"/>
          <w:lang w:val="el-GR"/>
        </w:rPr>
        <w:t>Ιστορία της νήσου Κύπρου : Από της αγγλικής κατοχής μέχρι σήμερον</w:t>
      </w:r>
      <w:r w:rsidRPr="005249B0">
        <w:rPr>
          <w:rFonts w:ascii="Times New Roman" w:hAnsi="Times New Roman" w:cs="Times New Roman"/>
          <w:color w:val="000000" w:themeColor="text1"/>
          <w:lang w:val="el-GR"/>
        </w:rPr>
        <w:t xml:space="preserve">, τ. Β΄, Εκδόσεις  </w:t>
      </w:r>
      <w:r w:rsidRPr="005249B0">
        <w:rPr>
          <w:rFonts w:ascii="Times New Roman" w:hAnsi="Times New Roman" w:cs="Times New Roman"/>
          <w:color w:val="000000" w:themeColor="text1"/>
          <w:shd w:val="clear" w:color="auto" w:fill="FFFFFF"/>
          <w:lang w:val="el-GR"/>
        </w:rPr>
        <w:t>Φιλοκαλία, Λάρνακα</w:t>
      </w:r>
      <w:r w:rsidR="0008054C" w:rsidRPr="0008054C">
        <w:rPr>
          <w:rFonts w:ascii="Times New Roman" w:hAnsi="Times New Roman" w:cs="Times New Roman"/>
          <w:color w:val="000000" w:themeColor="text1"/>
          <w:shd w:val="clear" w:color="auto" w:fill="FFFFFF"/>
          <w:lang w:val="el-GR"/>
        </w:rPr>
        <w:t xml:space="preserve"> </w:t>
      </w:r>
      <w:r w:rsidRPr="005249B0">
        <w:rPr>
          <w:rFonts w:ascii="Times New Roman" w:hAnsi="Times New Roman" w:cs="Times New Roman"/>
          <w:color w:val="000000" w:themeColor="text1"/>
          <w:shd w:val="clear" w:color="auto" w:fill="FFFFFF"/>
          <w:lang w:val="el-GR"/>
        </w:rPr>
        <w:t>1911, σελ. 42.</w:t>
      </w:r>
    </w:p>
  </w:footnote>
  <w:footnote w:id="2">
    <w:p w14:paraId="22258A7E" w14:textId="650C0C6D" w:rsidR="005F225D" w:rsidRPr="005249B0" w:rsidRDefault="005F225D" w:rsidP="005F225D">
      <w:pPr>
        <w:pStyle w:val="Web"/>
        <w:spacing w:before="0" w:beforeAutospacing="0" w:after="0" w:afterAutospacing="0"/>
        <w:jc w:val="both"/>
        <w:rPr>
          <w:sz w:val="20"/>
          <w:szCs w:val="20"/>
          <w:lang w:val="el-GR"/>
        </w:rPr>
      </w:pPr>
      <w:r w:rsidRPr="005249B0">
        <w:rPr>
          <w:rStyle w:val="ae"/>
          <w:sz w:val="20"/>
          <w:szCs w:val="20"/>
        </w:rPr>
        <w:footnoteRef/>
      </w:r>
      <w:r w:rsidRPr="005249B0">
        <w:rPr>
          <w:sz w:val="20"/>
          <w:szCs w:val="20"/>
          <w:lang w:val="el-GR"/>
        </w:rPr>
        <w:t>Κωνσταντίνος  Α. Κωνσταντινίδης,</w:t>
      </w:r>
      <w:r w:rsidRPr="005249B0">
        <w:rPr>
          <w:i/>
          <w:sz w:val="20"/>
          <w:szCs w:val="20"/>
          <w:lang w:val="el-GR"/>
        </w:rPr>
        <w:t xml:space="preserve"> Η αγγλική κατοχή της Κύπρου του 1878</w:t>
      </w:r>
      <w:r w:rsidRPr="005249B0">
        <w:rPr>
          <w:sz w:val="20"/>
          <w:szCs w:val="20"/>
          <w:lang w:val="el-GR"/>
        </w:rPr>
        <w:t xml:space="preserve">, Λευκωσία 1930, σελ. 83. </w:t>
      </w:r>
    </w:p>
  </w:footnote>
  <w:footnote w:id="3">
    <w:p w14:paraId="5543E4F0" w14:textId="58612804" w:rsidR="005249B0" w:rsidRPr="00CB6692" w:rsidRDefault="005249B0" w:rsidP="005249B0">
      <w:pPr>
        <w:spacing w:after="0" w:line="240" w:lineRule="auto"/>
        <w:jc w:val="both"/>
        <w:rPr>
          <w:rFonts w:ascii="Times New Roman" w:hAnsi="Times New Roman" w:cs="Times New Roman"/>
          <w:color w:val="000000" w:themeColor="text1"/>
          <w:sz w:val="20"/>
          <w:szCs w:val="20"/>
          <w:lang w:val="el-GR"/>
        </w:rPr>
      </w:pPr>
      <w:r w:rsidRPr="005249B0">
        <w:rPr>
          <w:rStyle w:val="ae"/>
          <w:rFonts w:ascii="Times New Roman" w:hAnsi="Times New Roman" w:cs="Times New Roman"/>
          <w:sz w:val="20"/>
          <w:szCs w:val="20"/>
        </w:rPr>
        <w:footnoteRef/>
      </w:r>
      <w:r w:rsidRPr="00CB6692">
        <w:rPr>
          <w:rFonts w:ascii="Times New Roman" w:hAnsi="Times New Roman" w:cs="Times New Roman"/>
          <w:color w:val="000000" w:themeColor="text1"/>
          <w:sz w:val="20"/>
          <w:szCs w:val="20"/>
          <w:lang w:val="el-GR"/>
        </w:rPr>
        <w:t xml:space="preserve">Σώτος </w:t>
      </w:r>
      <w:proofErr w:type="spellStart"/>
      <w:r w:rsidRPr="00CB6692">
        <w:rPr>
          <w:rFonts w:ascii="Times New Roman" w:hAnsi="Times New Roman" w:cs="Times New Roman"/>
          <w:color w:val="000000" w:themeColor="text1"/>
          <w:sz w:val="20"/>
          <w:szCs w:val="20"/>
          <w:lang w:val="el-GR"/>
        </w:rPr>
        <w:t>Κτωρής</w:t>
      </w:r>
      <w:proofErr w:type="spellEnd"/>
      <w:r w:rsidRPr="00CB6692">
        <w:rPr>
          <w:rFonts w:ascii="Times New Roman" w:hAnsi="Times New Roman" w:cs="Times New Roman"/>
          <w:color w:val="000000" w:themeColor="text1"/>
          <w:sz w:val="20"/>
          <w:szCs w:val="20"/>
          <w:lang w:val="el-GR"/>
        </w:rPr>
        <w:t xml:space="preserve">, </w:t>
      </w:r>
      <w:r w:rsidRPr="00CB6692">
        <w:rPr>
          <w:rFonts w:ascii="Times New Roman" w:hAnsi="Times New Roman" w:cs="Times New Roman"/>
          <w:i/>
          <w:color w:val="000000" w:themeColor="text1"/>
          <w:sz w:val="20"/>
          <w:szCs w:val="20"/>
          <w:shd w:val="clear" w:color="auto" w:fill="FFFFFF"/>
          <w:lang w:val="el-GR"/>
        </w:rPr>
        <w:t>Τουρκοκύπριοι: Από το Περιθώριο στο Συνεταιρισμό (1923-1960)</w:t>
      </w:r>
      <w:r w:rsidRPr="00CB6692">
        <w:rPr>
          <w:rFonts w:ascii="Times New Roman" w:hAnsi="Times New Roman" w:cs="Times New Roman"/>
          <w:color w:val="000000" w:themeColor="text1"/>
          <w:sz w:val="20"/>
          <w:szCs w:val="20"/>
          <w:shd w:val="clear" w:color="auto" w:fill="FFFFFF"/>
          <w:lang w:val="el-GR"/>
        </w:rPr>
        <w:t xml:space="preserve">, Εκδόσεις </w:t>
      </w:r>
      <w:proofErr w:type="spellStart"/>
      <w:r w:rsidRPr="00CB6692">
        <w:rPr>
          <w:rFonts w:ascii="Times New Roman" w:hAnsi="Times New Roman" w:cs="Times New Roman"/>
          <w:color w:val="000000" w:themeColor="text1"/>
          <w:sz w:val="20"/>
          <w:szCs w:val="20"/>
          <w:shd w:val="clear" w:color="auto" w:fill="FFFFFF"/>
          <w:lang w:val="el-GR"/>
        </w:rPr>
        <w:t>Παπαζήση</w:t>
      </w:r>
      <w:proofErr w:type="spellEnd"/>
      <w:r w:rsidRPr="00CB6692">
        <w:rPr>
          <w:rFonts w:ascii="Times New Roman" w:hAnsi="Times New Roman" w:cs="Times New Roman"/>
          <w:color w:val="000000" w:themeColor="text1"/>
          <w:sz w:val="20"/>
          <w:szCs w:val="20"/>
          <w:shd w:val="clear" w:color="auto" w:fill="FFFFFF"/>
          <w:lang w:val="el-GR"/>
        </w:rPr>
        <w:t>, Διεθνής και Ευρωπαϊκή Πολιτική, Αθήνα 2013</w:t>
      </w:r>
      <w:r w:rsidRPr="00CB6692">
        <w:rPr>
          <w:rFonts w:ascii="Times New Roman" w:hAnsi="Times New Roman" w:cs="Times New Roman"/>
          <w:color w:val="000000" w:themeColor="text1"/>
          <w:sz w:val="20"/>
          <w:szCs w:val="20"/>
          <w:lang w:val="el-GR"/>
        </w:rPr>
        <w:t xml:space="preserve">, </w:t>
      </w:r>
      <w:proofErr w:type="spellStart"/>
      <w:r w:rsidRPr="00CB6692">
        <w:rPr>
          <w:rFonts w:ascii="Times New Roman" w:hAnsi="Times New Roman" w:cs="Times New Roman"/>
          <w:color w:val="000000" w:themeColor="text1"/>
          <w:sz w:val="20"/>
          <w:szCs w:val="20"/>
          <w:lang w:val="el-GR"/>
        </w:rPr>
        <w:t>σ</w:t>
      </w:r>
      <w:r w:rsidR="0008054C">
        <w:rPr>
          <w:rFonts w:ascii="Times New Roman" w:hAnsi="Times New Roman" w:cs="Times New Roman"/>
          <w:color w:val="000000" w:themeColor="text1"/>
          <w:sz w:val="20"/>
          <w:szCs w:val="20"/>
          <w:lang w:val="el-GR"/>
        </w:rPr>
        <w:t>σ</w:t>
      </w:r>
      <w:proofErr w:type="spellEnd"/>
      <w:r w:rsidRPr="00CB6692">
        <w:rPr>
          <w:rFonts w:ascii="Times New Roman" w:hAnsi="Times New Roman" w:cs="Times New Roman"/>
          <w:color w:val="000000" w:themeColor="text1"/>
          <w:sz w:val="20"/>
          <w:szCs w:val="20"/>
          <w:lang w:val="el-GR"/>
        </w:rPr>
        <w:t>.</w:t>
      </w:r>
      <w:r w:rsidR="00CB6692" w:rsidRPr="00CB6692">
        <w:rPr>
          <w:rFonts w:ascii="Times New Roman" w:hAnsi="Times New Roman" w:cs="Times New Roman"/>
          <w:color w:val="000000" w:themeColor="text1"/>
          <w:sz w:val="20"/>
          <w:szCs w:val="20"/>
          <w:lang w:val="el-GR"/>
        </w:rPr>
        <w:t xml:space="preserve"> 38,</w:t>
      </w:r>
      <w:r w:rsidR="0008054C" w:rsidRPr="0008054C">
        <w:rPr>
          <w:rFonts w:ascii="Times New Roman" w:hAnsi="Times New Roman" w:cs="Times New Roman"/>
          <w:color w:val="000000" w:themeColor="text1"/>
          <w:sz w:val="20"/>
          <w:szCs w:val="20"/>
          <w:lang w:val="el-GR"/>
        </w:rPr>
        <w:t xml:space="preserve"> </w:t>
      </w:r>
      <w:r w:rsidR="00CB6692" w:rsidRPr="00CB6692">
        <w:rPr>
          <w:rFonts w:ascii="Times New Roman" w:hAnsi="Times New Roman" w:cs="Times New Roman"/>
          <w:color w:val="000000" w:themeColor="text1"/>
          <w:sz w:val="20"/>
          <w:szCs w:val="20"/>
          <w:lang w:val="el-GR"/>
        </w:rPr>
        <w:t>39</w:t>
      </w:r>
      <w:r w:rsidR="00B83261" w:rsidRPr="00CB6692">
        <w:rPr>
          <w:rFonts w:ascii="Times New Roman" w:hAnsi="Times New Roman" w:cs="Times New Roman"/>
          <w:color w:val="000000" w:themeColor="text1"/>
          <w:sz w:val="20"/>
          <w:szCs w:val="20"/>
          <w:lang w:val="el-GR"/>
        </w:rPr>
        <w:t>,</w:t>
      </w:r>
      <w:r w:rsidR="0008054C" w:rsidRPr="0008054C">
        <w:rPr>
          <w:rFonts w:ascii="Times New Roman" w:hAnsi="Times New Roman" w:cs="Times New Roman"/>
          <w:color w:val="000000" w:themeColor="text1"/>
          <w:sz w:val="20"/>
          <w:szCs w:val="20"/>
          <w:lang w:val="el-GR"/>
        </w:rPr>
        <w:t xml:space="preserve"> </w:t>
      </w:r>
      <w:r w:rsidR="00B83261" w:rsidRPr="00CB6692">
        <w:rPr>
          <w:rFonts w:ascii="Times New Roman" w:hAnsi="Times New Roman" w:cs="Times New Roman"/>
          <w:color w:val="000000" w:themeColor="text1"/>
          <w:sz w:val="20"/>
          <w:szCs w:val="20"/>
          <w:lang w:val="el-GR"/>
        </w:rPr>
        <w:t>41</w:t>
      </w:r>
      <w:r w:rsidRPr="00CB6692">
        <w:rPr>
          <w:rFonts w:ascii="Times New Roman" w:hAnsi="Times New Roman" w:cs="Times New Roman"/>
          <w:color w:val="000000" w:themeColor="text1"/>
          <w:sz w:val="20"/>
          <w:szCs w:val="20"/>
          <w:lang w:val="el-GR"/>
        </w:rPr>
        <w:t>.</w:t>
      </w:r>
    </w:p>
  </w:footnote>
  <w:footnote w:id="4">
    <w:p w14:paraId="50FB6A3F" w14:textId="77777777" w:rsidR="00EC6FA5" w:rsidRPr="009C15BE" w:rsidRDefault="00EC6FA5" w:rsidP="00EC6FA5">
      <w:pPr>
        <w:pStyle w:val="ad"/>
        <w:rPr>
          <w:rFonts w:ascii="Times New Roman" w:hAnsi="Times New Roman" w:cs="Times New Roman"/>
          <w:lang w:val="el-GR"/>
        </w:rPr>
      </w:pPr>
      <w:r w:rsidRPr="009C15BE">
        <w:rPr>
          <w:rStyle w:val="ae"/>
          <w:rFonts w:ascii="Times New Roman" w:hAnsi="Times New Roman" w:cs="Times New Roman"/>
        </w:rPr>
        <w:footnoteRef/>
      </w:r>
      <w:r w:rsidRPr="009C15BE">
        <w:rPr>
          <w:rFonts w:ascii="Times New Roman" w:hAnsi="Times New Roman" w:cs="Times New Roman"/>
          <w:lang w:val="el-GR"/>
        </w:rPr>
        <w:t xml:space="preserve">Εφημερίδα  </w:t>
      </w:r>
      <w:r w:rsidRPr="009C15BE">
        <w:rPr>
          <w:rFonts w:ascii="Times New Roman" w:hAnsi="Times New Roman" w:cs="Times New Roman"/>
          <w:i/>
          <w:lang w:val="el-GR"/>
        </w:rPr>
        <w:t>Νέον  Έθνος</w:t>
      </w:r>
      <w:r w:rsidRPr="009C15BE">
        <w:rPr>
          <w:rFonts w:ascii="Times New Roman" w:hAnsi="Times New Roman" w:cs="Times New Roman"/>
          <w:lang w:val="el-GR"/>
        </w:rPr>
        <w:t>, «ΥΠΟΜΝΗΜΑ ΤΟΥ  ΕΛΛΗΝ. ΤΗΣ ΚΥΠΡΟΥ  ΠΛΗΘΥΣΜΟΥ  ΠΡΟΣ ΤΟΝ  ΕΝΤΙΜΟΤΑΤΟΝ  Κ</w:t>
      </w:r>
      <w:r w:rsidRPr="009C15BE">
        <w:rPr>
          <w:rFonts w:ascii="Times New Roman" w:hAnsi="Times New Roman" w:cs="Times New Roman"/>
          <w:vertAlign w:val="subscript"/>
          <w:lang w:val="el-GR"/>
        </w:rPr>
        <w:t>ΟΝ</w:t>
      </w:r>
      <w:r w:rsidRPr="009C15BE">
        <w:rPr>
          <w:rFonts w:ascii="Times New Roman" w:hAnsi="Times New Roman" w:cs="Times New Roman"/>
          <w:lang w:val="el-GR"/>
        </w:rPr>
        <w:t xml:space="preserve">  </w:t>
      </w:r>
      <w:r w:rsidRPr="009C15BE">
        <w:rPr>
          <w:rFonts w:ascii="Times New Roman" w:hAnsi="Times New Roman" w:cs="Times New Roman"/>
          <w:lang w:val="en-GB"/>
        </w:rPr>
        <w:t>J</w:t>
      </w:r>
      <w:r w:rsidRPr="009C15BE">
        <w:rPr>
          <w:rFonts w:ascii="Times New Roman" w:hAnsi="Times New Roman" w:cs="Times New Roman"/>
          <w:lang w:val="el-GR"/>
        </w:rPr>
        <w:t xml:space="preserve">. </w:t>
      </w:r>
      <w:r w:rsidRPr="009C15BE">
        <w:rPr>
          <w:rFonts w:ascii="Times New Roman" w:hAnsi="Times New Roman" w:cs="Times New Roman"/>
          <w:lang w:val="en-GB"/>
        </w:rPr>
        <w:t>CHAMBERLAIN</w:t>
      </w:r>
      <w:r w:rsidRPr="009C15BE">
        <w:rPr>
          <w:rFonts w:ascii="Times New Roman" w:hAnsi="Times New Roman" w:cs="Times New Roman"/>
          <w:lang w:val="el-GR"/>
        </w:rPr>
        <w:t xml:space="preserve">   </w:t>
      </w:r>
      <w:proofErr w:type="gramStart"/>
      <w:r w:rsidRPr="009C15BE">
        <w:rPr>
          <w:rFonts w:ascii="Times New Roman" w:hAnsi="Times New Roman" w:cs="Times New Roman"/>
          <w:lang w:val="el-GR"/>
        </w:rPr>
        <w:t>ΥΠΟΥΡΓΟΝ  ΤΩΝ</w:t>
      </w:r>
      <w:proofErr w:type="gramEnd"/>
      <w:r w:rsidRPr="009C15BE">
        <w:rPr>
          <w:rFonts w:ascii="Times New Roman" w:hAnsi="Times New Roman" w:cs="Times New Roman"/>
          <w:lang w:val="el-GR"/>
        </w:rPr>
        <w:t xml:space="preserve"> ΑΠΟΙΚΙΩΝ», 8)21 Μαρτίου  1903.  </w:t>
      </w:r>
    </w:p>
  </w:footnote>
  <w:footnote w:id="5">
    <w:p w14:paraId="50145C57" w14:textId="682A57E5" w:rsidR="00867428" w:rsidRPr="000659DA" w:rsidRDefault="00867428" w:rsidP="000659DA">
      <w:pPr>
        <w:pStyle w:val="ad"/>
        <w:jc w:val="both"/>
        <w:rPr>
          <w:rFonts w:ascii="Times New Roman" w:hAnsi="Times New Roman" w:cs="Times New Roman"/>
          <w:lang w:val="el-GR"/>
        </w:rPr>
      </w:pPr>
      <w:r w:rsidRPr="005249B0">
        <w:rPr>
          <w:rStyle w:val="ae"/>
          <w:rFonts w:ascii="Times New Roman" w:hAnsi="Times New Roman" w:cs="Times New Roman"/>
        </w:rPr>
        <w:footnoteRef/>
      </w:r>
      <w:r w:rsidRPr="005249B0">
        <w:rPr>
          <w:rFonts w:ascii="Times New Roman" w:eastAsia="Times New Roman" w:hAnsi="Times New Roman" w:cs="Times New Roman"/>
          <w:color w:val="000000" w:themeColor="text1"/>
          <w:lang w:val="el-GR"/>
        </w:rPr>
        <w:t xml:space="preserve">Φίλιος  </w:t>
      </w:r>
      <w:proofErr w:type="spellStart"/>
      <w:r w:rsidRPr="005249B0">
        <w:rPr>
          <w:rFonts w:ascii="Times New Roman" w:eastAsia="Times New Roman" w:hAnsi="Times New Roman" w:cs="Times New Roman"/>
          <w:color w:val="000000" w:themeColor="text1"/>
          <w:lang w:val="el-GR"/>
        </w:rPr>
        <w:t>Ζαννέτος</w:t>
      </w:r>
      <w:proofErr w:type="spellEnd"/>
      <w:r w:rsidRPr="005249B0">
        <w:rPr>
          <w:rFonts w:ascii="Times New Roman" w:eastAsia="Times New Roman" w:hAnsi="Times New Roman" w:cs="Times New Roman"/>
          <w:color w:val="000000" w:themeColor="text1"/>
          <w:lang w:val="el-GR"/>
        </w:rPr>
        <w:t xml:space="preserve">, </w:t>
      </w:r>
      <w:r w:rsidRPr="005249B0">
        <w:rPr>
          <w:rFonts w:ascii="Times New Roman" w:hAnsi="Times New Roman" w:cs="Times New Roman"/>
          <w:i/>
          <w:color w:val="000000" w:themeColor="text1"/>
          <w:lang w:val="el-GR"/>
        </w:rPr>
        <w:t>Ιστορία της νήσου Κύπρου : Από της αγγλικής κατοχής μέχρι σήμερον</w:t>
      </w:r>
      <w:r w:rsidRPr="005249B0">
        <w:rPr>
          <w:rFonts w:ascii="Times New Roman" w:hAnsi="Times New Roman" w:cs="Times New Roman"/>
          <w:color w:val="000000" w:themeColor="text1"/>
          <w:lang w:val="el-GR"/>
        </w:rPr>
        <w:t xml:space="preserve">, τ. Β΄, Εκδόσεις  </w:t>
      </w:r>
      <w:r w:rsidRPr="005249B0">
        <w:rPr>
          <w:rFonts w:ascii="Times New Roman" w:hAnsi="Times New Roman" w:cs="Times New Roman"/>
          <w:color w:val="000000" w:themeColor="text1"/>
          <w:shd w:val="clear" w:color="auto" w:fill="FFFFFF"/>
          <w:lang w:val="el-GR"/>
        </w:rPr>
        <w:t xml:space="preserve">Φιλοκαλία, Λάρνακα 1911, </w:t>
      </w:r>
      <w:proofErr w:type="spellStart"/>
      <w:r w:rsidRPr="005249B0">
        <w:rPr>
          <w:rFonts w:ascii="Times New Roman" w:hAnsi="Times New Roman" w:cs="Times New Roman"/>
          <w:color w:val="000000" w:themeColor="text1"/>
          <w:shd w:val="clear" w:color="auto" w:fill="FFFFFF"/>
          <w:lang w:val="el-GR"/>
        </w:rPr>
        <w:t>σ</w:t>
      </w:r>
      <w:r w:rsidR="0008054C">
        <w:rPr>
          <w:rFonts w:ascii="Times New Roman" w:hAnsi="Times New Roman" w:cs="Times New Roman"/>
          <w:color w:val="000000" w:themeColor="text1"/>
          <w:shd w:val="clear" w:color="auto" w:fill="FFFFFF"/>
          <w:lang w:val="el-GR"/>
        </w:rPr>
        <w:t>σ</w:t>
      </w:r>
      <w:proofErr w:type="spellEnd"/>
      <w:r w:rsidRPr="005249B0">
        <w:rPr>
          <w:rFonts w:ascii="Times New Roman" w:hAnsi="Times New Roman" w:cs="Times New Roman"/>
          <w:color w:val="000000" w:themeColor="text1"/>
          <w:shd w:val="clear" w:color="auto" w:fill="FFFFFF"/>
          <w:lang w:val="el-GR"/>
        </w:rPr>
        <w:t>. 45-46.</w:t>
      </w:r>
      <w:r w:rsidRPr="005249B0">
        <w:rPr>
          <w:rFonts w:ascii="Times New Roman" w:hAnsi="Times New Roman" w:cs="Times New Roman"/>
          <w:lang w:val="el-GR"/>
        </w:rPr>
        <w:t xml:space="preserve"> </w:t>
      </w:r>
    </w:p>
  </w:footnote>
  <w:footnote w:id="6">
    <w:p w14:paraId="124A8D58" w14:textId="77777777" w:rsidR="000D1F76" w:rsidRPr="005249B0" w:rsidRDefault="000D1F76" w:rsidP="000D1F76">
      <w:pPr>
        <w:pStyle w:val="ad"/>
        <w:jc w:val="both"/>
        <w:rPr>
          <w:rFonts w:ascii="Times New Roman" w:hAnsi="Times New Roman" w:cs="Times New Roman"/>
          <w:lang w:val="el-GR"/>
        </w:rPr>
      </w:pPr>
      <w:r w:rsidRPr="005249B0">
        <w:rPr>
          <w:rStyle w:val="ae"/>
          <w:rFonts w:ascii="Times New Roman" w:hAnsi="Times New Roman" w:cs="Times New Roman"/>
        </w:rPr>
        <w:footnoteRef/>
      </w:r>
      <w:r w:rsidRPr="005249B0">
        <w:rPr>
          <w:rFonts w:ascii="Times New Roman" w:hAnsi="Times New Roman" w:cs="Times New Roman"/>
          <w:lang w:val="el-GR"/>
        </w:rPr>
        <w:t xml:space="preserve">Εφημερίδα </w:t>
      </w:r>
      <w:r w:rsidRPr="005249B0">
        <w:rPr>
          <w:rFonts w:ascii="Times New Roman" w:hAnsi="Times New Roman" w:cs="Times New Roman"/>
          <w:i/>
          <w:iCs/>
          <w:lang w:val="tr-TR"/>
        </w:rPr>
        <w:t>Bozkurt</w:t>
      </w:r>
      <w:r w:rsidRPr="005249B0">
        <w:rPr>
          <w:rFonts w:ascii="Times New Roman" w:hAnsi="Times New Roman" w:cs="Times New Roman"/>
          <w:lang w:val="tr-TR"/>
        </w:rPr>
        <w:t>,</w:t>
      </w:r>
      <w:r w:rsidRPr="005249B0">
        <w:rPr>
          <w:rFonts w:ascii="Times New Roman" w:hAnsi="Times New Roman" w:cs="Times New Roman"/>
          <w:lang w:val="el-GR"/>
        </w:rPr>
        <w:t xml:space="preserve"> «</w:t>
      </w:r>
      <w:r w:rsidRPr="005249B0">
        <w:rPr>
          <w:rFonts w:ascii="Times New Roman" w:hAnsi="Times New Roman" w:cs="Times New Roman"/>
          <w:lang w:val="tr-TR"/>
        </w:rPr>
        <w:t>Kıbrıs ingiltereye Nasıl Terkedilmişti</w:t>
      </w:r>
      <w:r w:rsidRPr="005249B0">
        <w:rPr>
          <w:rFonts w:ascii="Times New Roman" w:hAnsi="Times New Roman" w:cs="Times New Roman"/>
          <w:lang w:val="el-GR"/>
        </w:rPr>
        <w:t xml:space="preserve">?», </w:t>
      </w:r>
      <w:r w:rsidRPr="005249B0">
        <w:rPr>
          <w:rFonts w:ascii="Times New Roman" w:hAnsi="Times New Roman" w:cs="Times New Roman"/>
          <w:lang w:val="tr-TR"/>
        </w:rPr>
        <w:t xml:space="preserve">16 </w:t>
      </w:r>
      <w:r w:rsidRPr="005249B0">
        <w:rPr>
          <w:rFonts w:ascii="Times New Roman" w:hAnsi="Times New Roman" w:cs="Times New Roman"/>
          <w:lang w:val="el-GR"/>
        </w:rPr>
        <w:t>Αυγούστου 1960.  [Πώς παραχωρήθηκε η Κύπρος στην Αγγλία;]</w:t>
      </w:r>
    </w:p>
  </w:footnote>
  <w:footnote w:id="7">
    <w:p w14:paraId="4DD29B20" w14:textId="327DCA06" w:rsidR="00867428" w:rsidRPr="000D1F76" w:rsidRDefault="00867428" w:rsidP="00867428">
      <w:pPr>
        <w:spacing w:after="0" w:line="240" w:lineRule="auto"/>
        <w:jc w:val="both"/>
        <w:rPr>
          <w:rFonts w:ascii="Times New Roman" w:eastAsia="Times New Roman" w:hAnsi="Times New Roman" w:cs="Times New Roman"/>
          <w:sz w:val="20"/>
          <w:szCs w:val="20"/>
          <w:lang w:val="el-GR"/>
        </w:rPr>
      </w:pPr>
      <w:r w:rsidRPr="00D916BC">
        <w:rPr>
          <w:rStyle w:val="ae"/>
          <w:rFonts w:ascii="Times New Roman" w:hAnsi="Times New Roman" w:cs="Times New Roman"/>
          <w:sz w:val="20"/>
          <w:szCs w:val="20"/>
        </w:rPr>
        <w:footnoteRef/>
      </w:r>
      <w:r w:rsidRPr="00D916BC">
        <w:rPr>
          <w:rFonts w:ascii="Times New Roman" w:eastAsia="Times New Roman" w:hAnsi="Times New Roman" w:cs="Times New Roman"/>
          <w:i/>
          <w:color w:val="000000"/>
          <w:sz w:val="20"/>
          <w:szCs w:val="20"/>
          <w:shd w:val="clear" w:color="auto" w:fill="FFFFFF"/>
        </w:rPr>
        <w:t>Cyprus</w:t>
      </w:r>
      <w:r w:rsidRPr="000D1F76">
        <w:rPr>
          <w:rFonts w:ascii="Times New Roman" w:eastAsia="Times New Roman" w:hAnsi="Times New Roman" w:cs="Times New Roman"/>
          <w:i/>
          <w:color w:val="000000"/>
          <w:sz w:val="20"/>
          <w:szCs w:val="20"/>
          <w:shd w:val="clear" w:color="auto" w:fill="FFFFFF"/>
          <w:lang w:val="el-GR"/>
        </w:rPr>
        <w:t xml:space="preserve"> </w:t>
      </w:r>
      <w:proofErr w:type="spellStart"/>
      <w:r w:rsidRPr="00D916BC">
        <w:rPr>
          <w:rFonts w:ascii="Times New Roman" w:eastAsia="Times New Roman" w:hAnsi="Times New Roman" w:cs="Times New Roman"/>
          <w:i/>
          <w:color w:val="000000"/>
          <w:sz w:val="20"/>
          <w:szCs w:val="20"/>
          <w:shd w:val="clear" w:color="auto" w:fill="FFFFFF"/>
        </w:rPr>
        <w:t>Blue</w:t>
      </w:r>
      <w:proofErr w:type="spellEnd"/>
      <w:r w:rsidRPr="000D1F76">
        <w:rPr>
          <w:rFonts w:ascii="Times New Roman" w:eastAsia="Times New Roman" w:hAnsi="Times New Roman" w:cs="Times New Roman"/>
          <w:i/>
          <w:color w:val="000000"/>
          <w:sz w:val="20"/>
          <w:szCs w:val="20"/>
          <w:shd w:val="clear" w:color="auto" w:fill="FFFFFF"/>
          <w:lang w:val="el-GR"/>
        </w:rPr>
        <w:t xml:space="preserve"> </w:t>
      </w:r>
      <w:proofErr w:type="spellStart"/>
      <w:r w:rsidRPr="00D916BC">
        <w:rPr>
          <w:rFonts w:ascii="Times New Roman" w:eastAsia="Times New Roman" w:hAnsi="Times New Roman" w:cs="Times New Roman"/>
          <w:i/>
          <w:color w:val="000000"/>
          <w:sz w:val="20"/>
          <w:szCs w:val="20"/>
          <w:shd w:val="clear" w:color="auto" w:fill="FFFFFF"/>
        </w:rPr>
        <w:t>Book</w:t>
      </w:r>
      <w:proofErr w:type="spellEnd"/>
      <w:r w:rsidRPr="000D1F76">
        <w:rPr>
          <w:rFonts w:ascii="Times New Roman" w:eastAsia="Times New Roman" w:hAnsi="Times New Roman" w:cs="Times New Roman"/>
          <w:i/>
          <w:color w:val="000000"/>
          <w:sz w:val="20"/>
          <w:szCs w:val="20"/>
          <w:shd w:val="clear" w:color="auto" w:fill="FFFFFF"/>
          <w:lang w:val="el-GR"/>
        </w:rPr>
        <w:t>,  1887-1888,</w:t>
      </w:r>
      <w:r w:rsidR="00D916BC" w:rsidRPr="00D916BC">
        <w:rPr>
          <w:rFonts w:ascii="Times New Roman" w:hAnsi="Times New Roman" w:cs="Times New Roman"/>
          <w:color w:val="202020"/>
          <w:sz w:val="20"/>
          <w:szCs w:val="20"/>
          <w:shd w:val="clear" w:color="auto" w:fill="FFFFFF"/>
        </w:rPr>
        <w:t xml:space="preserve"> H.M.S.O.</w:t>
      </w:r>
      <w:r w:rsidR="00D916BC" w:rsidRPr="000D1F76">
        <w:rPr>
          <w:rFonts w:ascii="Times New Roman" w:hAnsi="Times New Roman" w:cs="Times New Roman"/>
          <w:color w:val="202020"/>
          <w:sz w:val="20"/>
          <w:szCs w:val="20"/>
          <w:shd w:val="clear" w:color="auto" w:fill="FFFFFF"/>
          <w:lang w:val="el-GR"/>
        </w:rPr>
        <w:t xml:space="preserve">, </w:t>
      </w:r>
      <w:r w:rsidR="00D916BC" w:rsidRPr="000D1F76">
        <w:rPr>
          <w:rFonts w:ascii="Times New Roman" w:eastAsia="Times New Roman" w:hAnsi="Times New Roman" w:cs="Times New Roman"/>
          <w:color w:val="000000"/>
          <w:sz w:val="20"/>
          <w:szCs w:val="20"/>
          <w:shd w:val="clear" w:color="auto" w:fill="FFFFFF"/>
          <w:lang w:val="el-GR"/>
        </w:rPr>
        <w:t xml:space="preserve"> </w:t>
      </w:r>
      <w:r w:rsidR="00D916BC">
        <w:rPr>
          <w:rFonts w:ascii="Times New Roman" w:eastAsia="Times New Roman" w:hAnsi="Times New Roman" w:cs="Times New Roman"/>
          <w:color w:val="000000"/>
          <w:sz w:val="20"/>
          <w:szCs w:val="20"/>
          <w:shd w:val="clear" w:color="auto" w:fill="FFFFFF"/>
          <w:lang w:val="en-US"/>
        </w:rPr>
        <w:t>London</w:t>
      </w:r>
      <w:r w:rsidR="00D916BC" w:rsidRPr="000D1F76">
        <w:rPr>
          <w:rFonts w:ascii="Times New Roman" w:eastAsia="Times New Roman" w:hAnsi="Times New Roman" w:cs="Times New Roman"/>
          <w:color w:val="000000"/>
          <w:sz w:val="20"/>
          <w:szCs w:val="20"/>
          <w:shd w:val="clear" w:color="auto" w:fill="FFFFFF"/>
          <w:lang w:val="el-GR"/>
        </w:rPr>
        <w:t xml:space="preserve"> 1888</w:t>
      </w:r>
      <w:hyperlink r:id="rId1" w:history="1">
        <w:r w:rsidR="00D916BC">
          <w:rPr>
            <w:rStyle w:val="-"/>
            <w:rFonts w:ascii="Times New Roman" w:eastAsia="Times New Roman" w:hAnsi="Times New Roman" w:cs="Times New Roman"/>
            <w:sz w:val="20"/>
            <w:szCs w:val="20"/>
            <w:shd w:val="clear" w:color="auto" w:fill="FFFFFF"/>
          </w:rPr>
          <w:t>,</w:t>
        </w:r>
      </w:hyperlink>
      <w:r w:rsidR="00D916BC" w:rsidRPr="000D1F76">
        <w:rPr>
          <w:rFonts w:ascii="Times New Roman" w:eastAsia="Times New Roman" w:hAnsi="Times New Roman" w:cs="Times New Roman"/>
          <w:color w:val="000000"/>
          <w:sz w:val="20"/>
          <w:szCs w:val="20"/>
          <w:shd w:val="clear" w:color="auto" w:fill="FFFFFF"/>
          <w:lang w:val="el-GR"/>
        </w:rPr>
        <w:t xml:space="preserve"> </w:t>
      </w:r>
      <w:proofErr w:type="spellStart"/>
      <w:r w:rsidRPr="00D916BC">
        <w:rPr>
          <w:rFonts w:ascii="Times New Roman" w:eastAsia="Times New Roman" w:hAnsi="Times New Roman" w:cs="Times New Roman"/>
          <w:color w:val="000000"/>
          <w:sz w:val="20"/>
          <w:szCs w:val="20"/>
          <w:shd w:val="clear" w:color="auto" w:fill="FFFFFF"/>
          <w:lang w:val="el-GR"/>
        </w:rPr>
        <w:t>σ</w:t>
      </w:r>
      <w:r w:rsidR="00D916BC" w:rsidRPr="00D916BC">
        <w:rPr>
          <w:rFonts w:ascii="Times New Roman" w:eastAsia="Times New Roman" w:hAnsi="Times New Roman" w:cs="Times New Roman"/>
          <w:color w:val="000000"/>
          <w:sz w:val="20"/>
          <w:szCs w:val="20"/>
          <w:shd w:val="clear" w:color="auto" w:fill="FFFFFF"/>
          <w:lang w:val="el-GR"/>
        </w:rPr>
        <w:t>σ</w:t>
      </w:r>
      <w:proofErr w:type="spellEnd"/>
      <w:r w:rsidRPr="000D1F76">
        <w:rPr>
          <w:rFonts w:ascii="Times New Roman" w:eastAsia="Times New Roman" w:hAnsi="Times New Roman" w:cs="Times New Roman"/>
          <w:color w:val="000000"/>
          <w:sz w:val="20"/>
          <w:szCs w:val="20"/>
          <w:shd w:val="clear" w:color="auto" w:fill="FFFFFF"/>
          <w:lang w:val="el-GR"/>
        </w:rPr>
        <w:t>. 411-413.</w:t>
      </w:r>
    </w:p>
  </w:footnote>
  <w:footnote w:id="8">
    <w:p w14:paraId="64968C88" w14:textId="77777777" w:rsidR="005864E1" w:rsidRPr="005249B0" w:rsidRDefault="005864E1" w:rsidP="005864E1">
      <w:pPr>
        <w:spacing w:after="0" w:line="240" w:lineRule="auto"/>
        <w:jc w:val="both"/>
        <w:rPr>
          <w:rFonts w:ascii="Times New Roman" w:hAnsi="Times New Roman" w:cs="Times New Roman"/>
          <w:color w:val="000000" w:themeColor="text1"/>
          <w:sz w:val="20"/>
          <w:szCs w:val="20"/>
          <w:lang w:val="tr-TR"/>
        </w:rPr>
      </w:pPr>
      <w:r w:rsidRPr="005249B0">
        <w:rPr>
          <w:rStyle w:val="ae"/>
          <w:rFonts w:ascii="Times New Roman" w:hAnsi="Times New Roman" w:cs="Times New Roman"/>
          <w:color w:val="000000" w:themeColor="text1"/>
          <w:sz w:val="20"/>
          <w:szCs w:val="20"/>
        </w:rPr>
        <w:footnoteRef/>
      </w:r>
      <w:r w:rsidRPr="005249B0">
        <w:rPr>
          <w:rFonts w:ascii="Times New Roman" w:hAnsi="Times New Roman" w:cs="Times New Roman"/>
          <w:color w:val="000000" w:themeColor="text1"/>
          <w:sz w:val="20"/>
          <w:szCs w:val="20"/>
          <w:lang w:val="tr-TR"/>
        </w:rPr>
        <w:t xml:space="preserve"> </w:t>
      </w:r>
      <w:r w:rsidRPr="005249B0">
        <w:rPr>
          <w:rFonts w:ascii="Times New Roman" w:hAnsi="Times New Roman" w:cs="Times New Roman"/>
          <w:i/>
          <w:color w:val="000000" w:themeColor="text1"/>
          <w:sz w:val="20"/>
          <w:szCs w:val="20"/>
          <w:lang w:val="tr-TR"/>
        </w:rPr>
        <w:t xml:space="preserve">Kıbrıs tarihi notları, </w:t>
      </w:r>
      <w:r w:rsidRPr="005249B0">
        <w:rPr>
          <w:rFonts w:ascii="Times New Roman" w:hAnsi="Times New Roman" w:cs="Times New Roman"/>
          <w:color w:val="000000" w:themeColor="text1"/>
          <w:sz w:val="20"/>
          <w:szCs w:val="20"/>
          <w:lang w:val="tr-TR"/>
        </w:rPr>
        <w:t xml:space="preserve">Türk Maarif Müdürlüğü, 1962, </w:t>
      </w:r>
      <w:proofErr w:type="spellStart"/>
      <w:r w:rsidRPr="005249B0">
        <w:rPr>
          <w:rFonts w:ascii="Times New Roman" w:hAnsi="Times New Roman" w:cs="Times New Roman"/>
          <w:color w:val="000000" w:themeColor="text1"/>
          <w:sz w:val="20"/>
          <w:szCs w:val="20"/>
          <w:lang w:val="el-GR"/>
        </w:rPr>
        <w:t>σσ</w:t>
      </w:r>
      <w:proofErr w:type="spellEnd"/>
      <w:r w:rsidRPr="005249B0">
        <w:rPr>
          <w:rFonts w:ascii="Times New Roman" w:hAnsi="Times New Roman" w:cs="Times New Roman"/>
          <w:color w:val="000000" w:themeColor="text1"/>
          <w:sz w:val="20"/>
          <w:szCs w:val="20"/>
          <w:lang w:val="tr-TR"/>
        </w:rPr>
        <w:t>. 95, 99, 100.</w:t>
      </w:r>
    </w:p>
    <w:p w14:paraId="4BD6BDB0" w14:textId="348DE444" w:rsidR="005864E1" w:rsidRPr="005249B0" w:rsidRDefault="005864E1" w:rsidP="005864E1">
      <w:pPr>
        <w:pStyle w:val="Web"/>
        <w:spacing w:before="0" w:beforeAutospacing="0" w:after="0" w:afterAutospacing="0"/>
        <w:jc w:val="both"/>
        <w:rPr>
          <w:sz w:val="20"/>
          <w:szCs w:val="20"/>
          <w:lang w:val="el-GR"/>
        </w:rPr>
      </w:pPr>
      <w:r w:rsidRPr="005249B0">
        <w:rPr>
          <w:color w:val="000000" w:themeColor="text1"/>
          <w:sz w:val="20"/>
          <w:szCs w:val="20"/>
          <w:lang w:val="el-GR"/>
        </w:rPr>
        <w:t xml:space="preserve">Ο  </w:t>
      </w:r>
      <w:proofErr w:type="spellStart"/>
      <w:r w:rsidRPr="005249B0">
        <w:rPr>
          <w:color w:val="000000" w:themeColor="text1"/>
          <w:sz w:val="20"/>
          <w:szCs w:val="20"/>
        </w:rPr>
        <w:t>Ahmet</w:t>
      </w:r>
      <w:proofErr w:type="spellEnd"/>
      <w:r w:rsidRPr="005249B0">
        <w:rPr>
          <w:color w:val="000000" w:themeColor="text1"/>
          <w:sz w:val="20"/>
          <w:szCs w:val="20"/>
          <w:lang w:val="el-GR"/>
        </w:rPr>
        <w:t xml:space="preserve"> </w:t>
      </w:r>
      <w:proofErr w:type="spellStart"/>
      <w:r w:rsidRPr="005249B0">
        <w:rPr>
          <w:color w:val="000000" w:themeColor="text1"/>
          <w:sz w:val="20"/>
          <w:szCs w:val="20"/>
        </w:rPr>
        <w:t>An</w:t>
      </w:r>
      <w:proofErr w:type="spellEnd"/>
      <w:r w:rsidRPr="005249B0">
        <w:rPr>
          <w:color w:val="000000" w:themeColor="text1"/>
          <w:sz w:val="20"/>
          <w:szCs w:val="20"/>
          <w:lang w:val="el-GR"/>
        </w:rPr>
        <w:t xml:space="preserve"> αναφέρει ότι το </w:t>
      </w:r>
      <w:r w:rsidR="000D1F76" w:rsidRPr="005249B0">
        <w:rPr>
          <w:i/>
          <w:color w:val="000000" w:themeColor="text1"/>
          <w:sz w:val="20"/>
          <w:szCs w:val="20"/>
          <w:lang w:val="el-GR"/>
        </w:rPr>
        <w:t xml:space="preserve">Σημειώσεις </w:t>
      </w:r>
      <w:r w:rsidR="000D1F76">
        <w:rPr>
          <w:i/>
          <w:color w:val="000000" w:themeColor="text1"/>
          <w:sz w:val="20"/>
          <w:szCs w:val="20"/>
          <w:lang w:val="el-GR"/>
        </w:rPr>
        <w:t xml:space="preserve">για </w:t>
      </w:r>
      <w:r w:rsidR="000D1F76" w:rsidRPr="005249B0">
        <w:rPr>
          <w:i/>
          <w:color w:val="000000" w:themeColor="text1"/>
          <w:sz w:val="20"/>
          <w:szCs w:val="20"/>
          <w:lang w:val="el-GR"/>
        </w:rPr>
        <w:t xml:space="preserve">την Ιστορία </w:t>
      </w:r>
      <w:r w:rsidR="000D1F76">
        <w:rPr>
          <w:i/>
          <w:color w:val="000000" w:themeColor="text1"/>
          <w:sz w:val="20"/>
          <w:szCs w:val="20"/>
          <w:lang w:val="el-GR"/>
        </w:rPr>
        <w:t>της Κύπρου</w:t>
      </w:r>
      <w:r w:rsidR="000D1F76" w:rsidRPr="005249B0">
        <w:rPr>
          <w:color w:val="000000" w:themeColor="text1"/>
          <w:sz w:val="20"/>
          <w:szCs w:val="20"/>
          <w:lang w:val="el-GR"/>
        </w:rPr>
        <w:t xml:space="preserve"> </w:t>
      </w:r>
      <w:r w:rsidR="00F44715">
        <w:rPr>
          <w:color w:val="000000" w:themeColor="text1"/>
          <w:sz w:val="20"/>
          <w:szCs w:val="20"/>
          <w:lang w:val="el-GR"/>
        </w:rPr>
        <w:t>/</w:t>
      </w:r>
      <w:r w:rsidR="000D1F76" w:rsidRPr="005249B0">
        <w:rPr>
          <w:i/>
          <w:color w:val="000000" w:themeColor="text1"/>
          <w:sz w:val="20"/>
          <w:szCs w:val="20"/>
          <w:lang w:val="tr-TR"/>
        </w:rPr>
        <w:t>Kıbrıs Tarihi Notları</w:t>
      </w:r>
      <w:r w:rsidR="000D1F76">
        <w:rPr>
          <w:color w:val="000000" w:themeColor="text1"/>
          <w:sz w:val="20"/>
          <w:szCs w:val="20"/>
          <w:lang w:val="el-GR"/>
        </w:rPr>
        <w:t xml:space="preserve"> </w:t>
      </w:r>
      <w:r w:rsidRPr="005249B0">
        <w:rPr>
          <w:color w:val="000000" w:themeColor="text1"/>
          <w:sz w:val="20"/>
          <w:szCs w:val="20"/>
          <w:lang w:val="el-GR"/>
        </w:rPr>
        <w:t>τελικά δεν αξιοποιήθηκε στα σχολεία της Τουρκικής Κοινότητας</w:t>
      </w:r>
      <w:r w:rsidR="000D1F76">
        <w:rPr>
          <w:color w:val="000000" w:themeColor="text1"/>
          <w:sz w:val="20"/>
          <w:szCs w:val="20"/>
          <w:lang w:val="el-GR"/>
        </w:rPr>
        <w:t xml:space="preserve"> </w:t>
      </w:r>
      <w:r w:rsidRPr="005249B0">
        <w:rPr>
          <w:i/>
          <w:color w:val="000000" w:themeColor="text1"/>
          <w:sz w:val="20"/>
          <w:szCs w:val="20"/>
          <w:lang w:val="tr-TR"/>
        </w:rPr>
        <w:t>«</w:t>
      </w:r>
      <w:r w:rsidRPr="005249B0">
        <w:rPr>
          <w:i/>
          <w:color w:val="000000" w:themeColor="text1"/>
          <w:sz w:val="20"/>
          <w:szCs w:val="20"/>
          <w:lang w:val="el-GR"/>
        </w:rPr>
        <w:t>επειδή</w:t>
      </w:r>
      <w:r w:rsidRPr="005249B0">
        <w:rPr>
          <w:i/>
          <w:color w:val="000000" w:themeColor="text1"/>
          <w:sz w:val="20"/>
          <w:szCs w:val="20"/>
          <w:lang w:val="tr-TR"/>
        </w:rPr>
        <w:t xml:space="preserve"> </w:t>
      </w:r>
      <w:r w:rsidRPr="005249B0">
        <w:rPr>
          <w:i/>
          <w:color w:val="000000" w:themeColor="text1"/>
          <w:sz w:val="20"/>
          <w:szCs w:val="20"/>
          <w:lang w:val="el-GR"/>
        </w:rPr>
        <w:t>αυτά</w:t>
      </w:r>
      <w:r w:rsidRPr="005249B0">
        <w:rPr>
          <w:i/>
          <w:color w:val="000000" w:themeColor="text1"/>
          <w:sz w:val="20"/>
          <w:szCs w:val="20"/>
          <w:lang w:val="tr-TR"/>
        </w:rPr>
        <w:t xml:space="preserve">  </w:t>
      </w:r>
      <w:r w:rsidRPr="005249B0">
        <w:rPr>
          <w:i/>
          <w:color w:val="000000" w:themeColor="text1"/>
          <w:sz w:val="20"/>
          <w:szCs w:val="20"/>
          <w:lang w:val="el-GR"/>
        </w:rPr>
        <w:t>τα</w:t>
      </w:r>
      <w:r w:rsidRPr="005249B0">
        <w:rPr>
          <w:i/>
          <w:color w:val="000000" w:themeColor="text1"/>
          <w:sz w:val="20"/>
          <w:szCs w:val="20"/>
          <w:lang w:val="tr-TR"/>
        </w:rPr>
        <w:t xml:space="preserve"> </w:t>
      </w:r>
      <w:r w:rsidRPr="005249B0">
        <w:rPr>
          <w:i/>
          <w:color w:val="000000" w:themeColor="text1"/>
          <w:sz w:val="20"/>
          <w:szCs w:val="20"/>
          <w:lang w:val="el-GR"/>
        </w:rPr>
        <w:t>κείμενα</w:t>
      </w:r>
      <w:r w:rsidRPr="005249B0">
        <w:rPr>
          <w:i/>
          <w:color w:val="000000" w:themeColor="text1"/>
          <w:sz w:val="20"/>
          <w:szCs w:val="20"/>
          <w:lang w:val="tr-TR"/>
        </w:rPr>
        <w:t xml:space="preserve"> </w:t>
      </w:r>
      <w:r w:rsidRPr="005249B0">
        <w:rPr>
          <w:i/>
          <w:color w:val="000000" w:themeColor="text1"/>
          <w:sz w:val="20"/>
          <w:szCs w:val="20"/>
          <w:lang w:val="el-GR"/>
        </w:rPr>
        <w:t>δεν</w:t>
      </w:r>
      <w:r w:rsidRPr="005249B0">
        <w:rPr>
          <w:i/>
          <w:color w:val="000000" w:themeColor="text1"/>
          <w:sz w:val="20"/>
          <w:szCs w:val="20"/>
          <w:lang w:val="tr-TR"/>
        </w:rPr>
        <w:t xml:space="preserve"> </w:t>
      </w:r>
      <w:r w:rsidRPr="005249B0">
        <w:rPr>
          <w:i/>
          <w:color w:val="000000" w:themeColor="text1"/>
          <w:sz w:val="20"/>
          <w:szCs w:val="20"/>
          <w:lang w:val="el-GR"/>
        </w:rPr>
        <w:t>μπορούσαμε</w:t>
      </w:r>
      <w:r w:rsidRPr="005249B0">
        <w:rPr>
          <w:i/>
          <w:color w:val="000000" w:themeColor="text1"/>
          <w:sz w:val="20"/>
          <w:szCs w:val="20"/>
          <w:lang w:val="tr-TR"/>
        </w:rPr>
        <w:t xml:space="preserve"> </w:t>
      </w:r>
      <w:r w:rsidRPr="005249B0">
        <w:rPr>
          <w:i/>
          <w:color w:val="000000" w:themeColor="text1"/>
          <w:sz w:val="20"/>
          <w:szCs w:val="20"/>
          <w:lang w:val="el-GR"/>
        </w:rPr>
        <w:t>να</w:t>
      </w:r>
      <w:r w:rsidRPr="005249B0">
        <w:rPr>
          <w:i/>
          <w:color w:val="000000" w:themeColor="text1"/>
          <w:sz w:val="20"/>
          <w:szCs w:val="20"/>
          <w:lang w:val="tr-TR"/>
        </w:rPr>
        <w:t xml:space="preserve"> </w:t>
      </w:r>
      <w:r w:rsidRPr="005249B0">
        <w:rPr>
          <w:i/>
          <w:color w:val="000000" w:themeColor="text1"/>
          <w:sz w:val="20"/>
          <w:szCs w:val="20"/>
          <w:lang w:val="el-GR"/>
        </w:rPr>
        <w:t>τα</w:t>
      </w:r>
      <w:r w:rsidRPr="005249B0">
        <w:rPr>
          <w:i/>
          <w:color w:val="000000" w:themeColor="text1"/>
          <w:sz w:val="20"/>
          <w:szCs w:val="20"/>
          <w:lang w:val="tr-TR"/>
        </w:rPr>
        <w:t xml:space="preserve"> </w:t>
      </w:r>
      <w:r w:rsidRPr="005249B0">
        <w:rPr>
          <w:i/>
          <w:color w:val="000000" w:themeColor="text1"/>
          <w:sz w:val="20"/>
          <w:szCs w:val="20"/>
          <w:lang w:val="el-GR"/>
        </w:rPr>
        <w:t>μάθουμε</w:t>
      </w:r>
      <w:r w:rsidRPr="005249B0">
        <w:rPr>
          <w:i/>
          <w:color w:val="000000" w:themeColor="text1"/>
          <w:sz w:val="20"/>
          <w:szCs w:val="20"/>
          <w:lang w:val="tr-TR"/>
        </w:rPr>
        <w:t xml:space="preserve"> </w:t>
      </w:r>
      <w:r w:rsidRPr="005249B0">
        <w:rPr>
          <w:i/>
          <w:color w:val="000000" w:themeColor="text1"/>
          <w:sz w:val="20"/>
          <w:szCs w:val="20"/>
          <w:lang w:val="el-GR"/>
        </w:rPr>
        <w:t>δε</w:t>
      </w:r>
      <w:r w:rsidR="00FB0554">
        <w:rPr>
          <w:i/>
          <w:color w:val="000000" w:themeColor="text1"/>
          <w:sz w:val="20"/>
          <w:szCs w:val="20"/>
          <w:lang w:val="el-GR"/>
        </w:rPr>
        <w:t>ν</w:t>
      </w:r>
      <w:r w:rsidRPr="005249B0">
        <w:rPr>
          <w:i/>
          <w:color w:val="000000" w:themeColor="text1"/>
          <w:sz w:val="20"/>
          <w:szCs w:val="20"/>
          <w:lang w:val="tr-TR"/>
        </w:rPr>
        <w:t xml:space="preserve"> </w:t>
      </w:r>
      <w:r w:rsidRPr="005249B0">
        <w:rPr>
          <w:i/>
          <w:color w:val="000000" w:themeColor="text1"/>
          <w:sz w:val="20"/>
          <w:szCs w:val="20"/>
          <w:lang w:val="el-GR"/>
        </w:rPr>
        <w:t>διδάχθηκαν</w:t>
      </w:r>
      <w:r w:rsidRPr="005249B0">
        <w:rPr>
          <w:i/>
          <w:color w:val="000000" w:themeColor="text1"/>
          <w:sz w:val="20"/>
          <w:szCs w:val="20"/>
          <w:lang w:val="tr-TR"/>
        </w:rPr>
        <w:t xml:space="preserve"> </w:t>
      </w:r>
      <w:r w:rsidRPr="005249B0">
        <w:rPr>
          <w:i/>
          <w:color w:val="000000" w:themeColor="text1"/>
          <w:sz w:val="20"/>
          <w:szCs w:val="20"/>
          <w:lang w:val="el-GR"/>
        </w:rPr>
        <w:t>στα</w:t>
      </w:r>
      <w:r w:rsidRPr="005249B0">
        <w:rPr>
          <w:i/>
          <w:color w:val="000000" w:themeColor="text1"/>
          <w:sz w:val="20"/>
          <w:szCs w:val="20"/>
          <w:lang w:val="tr-TR"/>
        </w:rPr>
        <w:t xml:space="preserve">  </w:t>
      </w:r>
      <w:r w:rsidRPr="005249B0">
        <w:rPr>
          <w:i/>
          <w:color w:val="000000" w:themeColor="text1"/>
          <w:sz w:val="20"/>
          <w:szCs w:val="20"/>
          <w:lang w:val="el-GR"/>
        </w:rPr>
        <w:t>σχολεία</w:t>
      </w:r>
      <w:r w:rsidRPr="005249B0">
        <w:rPr>
          <w:i/>
          <w:color w:val="000000" w:themeColor="text1"/>
          <w:sz w:val="20"/>
          <w:szCs w:val="20"/>
          <w:lang w:val="tr-TR"/>
        </w:rPr>
        <w:t>».</w:t>
      </w:r>
      <w:r w:rsidRPr="005249B0">
        <w:rPr>
          <w:i/>
          <w:color w:val="000000" w:themeColor="text1"/>
          <w:sz w:val="20"/>
          <w:szCs w:val="20"/>
          <w:lang w:val="el-GR"/>
        </w:rPr>
        <w:t xml:space="preserve"> </w:t>
      </w:r>
      <w:r w:rsidRPr="005249B0">
        <w:rPr>
          <w:color w:val="000000" w:themeColor="text1"/>
          <w:sz w:val="20"/>
          <w:szCs w:val="20"/>
          <w:lang w:val="el-GR"/>
        </w:rPr>
        <w:t>Βλ.</w:t>
      </w:r>
      <w:r w:rsidRPr="005249B0">
        <w:rPr>
          <w:i/>
          <w:color w:val="000000" w:themeColor="text1"/>
          <w:sz w:val="20"/>
          <w:szCs w:val="20"/>
          <w:lang w:val="el-GR"/>
        </w:rPr>
        <w:t xml:space="preserve"> </w:t>
      </w:r>
      <w:r w:rsidRPr="005249B0">
        <w:rPr>
          <w:color w:val="000000" w:themeColor="text1"/>
          <w:sz w:val="20"/>
          <w:szCs w:val="20"/>
          <w:lang w:val="tr-TR"/>
        </w:rPr>
        <w:t xml:space="preserve">Ahmet An, </w:t>
      </w:r>
      <w:r w:rsidRPr="005249B0">
        <w:rPr>
          <w:i/>
          <w:color w:val="000000" w:themeColor="text1"/>
          <w:sz w:val="20"/>
          <w:szCs w:val="20"/>
          <w:lang w:val="tr-TR"/>
        </w:rPr>
        <w:t xml:space="preserve">Kıbrıs Türk kültürü üzerine yazılar, </w:t>
      </w:r>
      <w:proofErr w:type="spellStart"/>
      <w:r w:rsidRPr="005249B0">
        <w:rPr>
          <w:sz w:val="20"/>
          <w:szCs w:val="20"/>
          <w:lang w:val="de-DE"/>
        </w:rPr>
        <w:t>Galeri</w:t>
      </w:r>
      <w:proofErr w:type="spellEnd"/>
      <w:r w:rsidRPr="005249B0">
        <w:rPr>
          <w:sz w:val="20"/>
          <w:szCs w:val="20"/>
          <w:lang w:val="tr-TR"/>
        </w:rPr>
        <w:t xml:space="preserve"> </w:t>
      </w:r>
      <w:proofErr w:type="spellStart"/>
      <w:r w:rsidRPr="005249B0">
        <w:rPr>
          <w:sz w:val="20"/>
          <w:szCs w:val="20"/>
          <w:lang w:val="de-DE"/>
        </w:rPr>
        <w:t>Kültür</w:t>
      </w:r>
      <w:proofErr w:type="spellEnd"/>
      <w:r w:rsidRPr="005249B0">
        <w:rPr>
          <w:sz w:val="20"/>
          <w:szCs w:val="20"/>
          <w:lang w:val="tr-TR"/>
        </w:rPr>
        <w:t xml:space="preserve"> Yayınları, </w:t>
      </w:r>
      <w:proofErr w:type="spellStart"/>
      <w:r w:rsidRPr="005249B0">
        <w:rPr>
          <w:sz w:val="20"/>
          <w:szCs w:val="20"/>
          <w:lang w:val="de-DE"/>
        </w:rPr>
        <w:t>Lefko</w:t>
      </w:r>
      <w:proofErr w:type="spellEnd"/>
      <w:r w:rsidRPr="005249B0">
        <w:rPr>
          <w:sz w:val="20"/>
          <w:szCs w:val="20"/>
          <w:lang w:val="tr-TR"/>
        </w:rPr>
        <w:t>ş</w:t>
      </w:r>
      <w:r w:rsidRPr="005249B0">
        <w:rPr>
          <w:sz w:val="20"/>
          <w:szCs w:val="20"/>
          <w:lang w:val="de-DE"/>
        </w:rPr>
        <w:t>a</w:t>
      </w:r>
      <w:r w:rsidRPr="005249B0">
        <w:rPr>
          <w:sz w:val="20"/>
          <w:szCs w:val="20"/>
          <w:lang w:val="tr-TR"/>
        </w:rPr>
        <w:t xml:space="preserve"> 1999</w:t>
      </w:r>
      <w:r w:rsidRPr="005249B0">
        <w:rPr>
          <w:color w:val="000000" w:themeColor="text1"/>
          <w:sz w:val="20"/>
          <w:szCs w:val="20"/>
          <w:lang w:val="tr-TR"/>
        </w:rPr>
        <w:t xml:space="preserve">, </w:t>
      </w:r>
      <w:proofErr w:type="spellStart"/>
      <w:r w:rsidRPr="005249B0">
        <w:rPr>
          <w:color w:val="000000" w:themeColor="text1"/>
          <w:sz w:val="20"/>
          <w:szCs w:val="20"/>
          <w:lang w:val="el-GR"/>
        </w:rPr>
        <w:t>σελ</w:t>
      </w:r>
      <w:proofErr w:type="spellEnd"/>
      <w:r w:rsidRPr="005249B0">
        <w:rPr>
          <w:color w:val="000000" w:themeColor="text1"/>
          <w:sz w:val="20"/>
          <w:szCs w:val="20"/>
          <w:lang w:val="tr-TR"/>
        </w:rPr>
        <w:t>. 128.</w:t>
      </w:r>
    </w:p>
  </w:footnote>
  <w:footnote w:id="9">
    <w:p w14:paraId="6D1BD551" w14:textId="3DAD948B" w:rsidR="009A0A64" w:rsidRPr="00464A5D" w:rsidRDefault="009A0A64" w:rsidP="00464A5D">
      <w:pPr>
        <w:spacing w:after="0" w:line="240" w:lineRule="auto"/>
        <w:jc w:val="both"/>
        <w:rPr>
          <w:rFonts w:ascii="Times New Roman" w:hAnsi="Times New Roman" w:cs="Times New Roman"/>
          <w:sz w:val="20"/>
          <w:szCs w:val="20"/>
          <w:lang w:val="el-GR"/>
        </w:rPr>
      </w:pPr>
      <w:r w:rsidRPr="00464A5D">
        <w:rPr>
          <w:rStyle w:val="ae"/>
          <w:rFonts w:ascii="Times New Roman" w:hAnsi="Times New Roman" w:cs="Times New Roman"/>
          <w:sz w:val="20"/>
          <w:szCs w:val="20"/>
        </w:rPr>
        <w:footnoteRef/>
      </w:r>
      <w:r w:rsidR="00464A5D" w:rsidRPr="00464A5D">
        <w:rPr>
          <w:rFonts w:ascii="Times New Roman" w:hAnsi="Times New Roman" w:cs="Times New Roman"/>
          <w:sz w:val="20"/>
          <w:szCs w:val="20"/>
          <w:lang w:val="el-GR"/>
        </w:rPr>
        <w:t xml:space="preserve">Α. </w:t>
      </w:r>
      <w:r w:rsidR="00464A5D" w:rsidRPr="00464A5D">
        <w:rPr>
          <w:rFonts w:ascii="Times New Roman" w:hAnsi="Times New Roman" w:cs="Times New Roman"/>
          <w:sz w:val="20"/>
          <w:szCs w:val="20"/>
        </w:rPr>
        <w:t>Πα</w:t>
      </w:r>
      <w:proofErr w:type="spellStart"/>
      <w:r w:rsidR="00464A5D" w:rsidRPr="00464A5D">
        <w:rPr>
          <w:rFonts w:ascii="Times New Roman" w:hAnsi="Times New Roman" w:cs="Times New Roman"/>
          <w:sz w:val="20"/>
          <w:szCs w:val="20"/>
        </w:rPr>
        <w:t>ντελίδου</w:t>
      </w:r>
      <w:proofErr w:type="spellEnd"/>
      <w:r w:rsidR="00464A5D" w:rsidRPr="00464A5D">
        <w:rPr>
          <w:rFonts w:ascii="Times New Roman" w:hAnsi="Times New Roman" w:cs="Times New Roman"/>
          <w:sz w:val="20"/>
          <w:szCs w:val="20"/>
        </w:rPr>
        <w:t>,</w:t>
      </w:r>
      <w:r w:rsidR="00464A5D" w:rsidRPr="00464A5D">
        <w:rPr>
          <w:rFonts w:ascii="Times New Roman" w:hAnsi="Times New Roman" w:cs="Times New Roman"/>
          <w:sz w:val="20"/>
          <w:szCs w:val="20"/>
          <w:lang w:val="el-GR"/>
        </w:rPr>
        <w:t xml:space="preserve"> Κ. </w:t>
      </w:r>
      <w:r w:rsidR="00464A5D" w:rsidRPr="00464A5D">
        <w:rPr>
          <w:rFonts w:ascii="Times New Roman" w:hAnsi="Times New Roman" w:cs="Times New Roman"/>
          <w:sz w:val="20"/>
          <w:szCs w:val="20"/>
        </w:rPr>
        <w:t>Χα</w:t>
      </w:r>
      <w:proofErr w:type="spellStart"/>
      <w:r w:rsidR="00464A5D" w:rsidRPr="00464A5D">
        <w:rPr>
          <w:rFonts w:ascii="Times New Roman" w:hAnsi="Times New Roman" w:cs="Times New Roman"/>
          <w:sz w:val="20"/>
          <w:szCs w:val="20"/>
        </w:rPr>
        <w:t>τζηκωστή</w:t>
      </w:r>
      <w:proofErr w:type="spellEnd"/>
      <w:r w:rsidR="00464A5D" w:rsidRPr="00464A5D">
        <w:rPr>
          <w:rFonts w:ascii="Times New Roman" w:hAnsi="Times New Roman" w:cs="Times New Roman"/>
          <w:sz w:val="20"/>
          <w:szCs w:val="20"/>
          <w:lang w:val="el-GR"/>
        </w:rPr>
        <w:t xml:space="preserve">, Χ. </w:t>
      </w:r>
      <w:r w:rsidR="00464A5D" w:rsidRPr="00FF2DC0">
        <w:rPr>
          <w:rFonts w:ascii="Times New Roman" w:hAnsi="Times New Roman" w:cs="Times New Roman"/>
          <w:sz w:val="20"/>
          <w:szCs w:val="20"/>
        </w:rPr>
        <w:t>Σαββ</w:t>
      </w:r>
      <w:proofErr w:type="spellStart"/>
      <w:r w:rsidR="00464A5D" w:rsidRPr="00FF2DC0">
        <w:rPr>
          <w:rFonts w:ascii="Times New Roman" w:hAnsi="Times New Roman" w:cs="Times New Roman"/>
          <w:sz w:val="20"/>
          <w:szCs w:val="20"/>
        </w:rPr>
        <w:t>ίδου</w:t>
      </w:r>
      <w:proofErr w:type="spellEnd"/>
      <w:r w:rsidR="0069247B" w:rsidRPr="00FF2DC0">
        <w:rPr>
          <w:rFonts w:ascii="Times New Roman" w:hAnsi="Times New Roman" w:cs="Times New Roman"/>
          <w:sz w:val="20"/>
          <w:szCs w:val="20"/>
          <w:lang w:val="el-GR"/>
        </w:rPr>
        <w:t xml:space="preserve"> </w:t>
      </w:r>
      <w:r w:rsidR="00464A5D" w:rsidRPr="00FF2DC0">
        <w:rPr>
          <w:rFonts w:ascii="Times New Roman" w:hAnsi="Times New Roman" w:cs="Times New Roman"/>
          <w:sz w:val="20"/>
          <w:szCs w:val="20"/>
          <w:lang w:val="el-GR"/>
        </w:rPr>
        <w:t xml:space="preserve">&amp; Κ. </w:t>
      </w:r>
      <w:r w:rsidR="00464A5D" w:rsidRPr="00FF2DC0">
        <w:rPr>
          <w:rFonts w:ascii="Times New Roman" w:hAnsi="Times New Roman" w:cs="Times New Roman"/>
          <w:sz w:val="20"/>
          <w:szCs w:val="20"/>
        </w:rPr>
        <w:t>Κα</w:t>
      </w:r>
      <w:proofErr w:type="spellStart"/>
      <w:r w:rsidR="00464A5D" w:rsidRPr="00FF2DC0">
        <w:rPr>
          <w:rFonts w:ascii="Times New Roman" w:hAnsi="Times New Roman" w:cs="Times New Roman"/>
          <w:sz w:val="20"/>
          <w:szCs w:val="20"/>
        </w:rPr>
        <w:t>τσώνη</w:t>
      </w:r>
      <w:proofErr w:type="spellEnd"/>
      <w:r w:rsidR="00464A5D" w:rsidRPr="00FF2DC0">
        <w:rPr>
          <w:rFonts w:ascii="Times New Roman" w:hAnsi="Times New Roman" w:cs="Times New Roman"/>
          <w:sz w:val="20"/>
          <w:szCs w:val="20"/>
        </w:rPr>
        <w:t>,</w:t>
      </w:r>
      <w:r w:rsidR="00464A5D" w:rsidRPr="00FF2DC0">
        <w:rPr>
          <w:rFonts w:ascii="Times New Roman" w:hAnsi="Times New Roman" w:cs="Times New Roman"/>
          <w:sz w:val="20"/>
          <w:szCs w:val="20"/>
          <w:lang w:val="el-GR"/>
        </w:rPr>
        <w:t xml:space="preserve"> </w:t>
      </w:r>
      <w:proofErr w:type="spellStart"/>
      <w:r w:rsidR="00464A5D" w:rsidRPr="00FF2DC0">
        <w:rPr>
          <w:rFonts w:ascii="Times New Roman" w:hAnsi="Times New Roman" w:cs="Times New Roman"/>
          <w:i/>
          <w:iCs/>
          <w:sz w:val="20"/>
          <w:szCs w:val="20"/>
        </w:rPr>
        <w:t>Ιστορί</w:t>
      </w:r>
      <w:proofErr w:type="spellEnd"/>
      <w:r w:rsidR="00464A5D" w:rsidRPr="00FF2DC0">
        <w:rPr>
          <w:rFonts w:ascii="Times New Roman" w:hAnsi="Times New Roman" w:cs="Times New Roman"/>
          <w:i/>
          <w:iCs/>
          <w:sz w:val="20"/>
          <w:szCs w:val="20"/>
        </w:rPr>
        <w:t xml:space="preserve">α της </w:t>
      </w:r>
      <w:proofErr w:type="spellStart"/>
      <w:r w:rsidR="00464A5D" w:rsidRPr="00FF2DC0">
        <w:rPr>
          <w:rFonts w:ascii="Times New Roman" w:hAnsi="Times New Roman" w:cs="Times New Roman"/>
          <w:i/>
          <w:iCs/>
          <w:sz w:val="20"/>
          <w:szCs w:val="20"/>
        </w:rPr>
        <w:t>Κύ</w:t>
      </w:r>
      <w:proofErr w:type="spellEnd"/>
      <w:r w:rsidR="00464A5D" w:rsidRPr="00FF2DC0">
        <w:rPr>
          <w:rFonts w:ascii="Times New Roman" w:hAnsi="Times New Roman" w:cs="Times New Roman"/>
          <w:i/>
          <w:iCs/>
          <w:sz w:val="20"/>
          <w:szCs w:val="20"/>
        </w:rPr>
        <w:t xml:space="preserve">πρου. </w:t>
      </w:r>
      <w:proofErr w:type="spellStart"/>
      <w:r w:rsidR="00464A5D" w:rsidRPr="00FF2DC0">
        <w:rPr>
          <w:rFonts w:ascii="Times New Roman" w:hAnsi="Times New Roman" w:cs="Times New Roman"/>
          <w:i/>
          <w:iCs/>
          <w:sz w:val="20"/>
          <w:szCs w:val="20"/>
        </w:rPr>
        <w:t>Μεσ</w:t>
      </w:r>
      <w:proofErr w:type="spellEnd"/>
      <w:r w:rsidR="00464A5D" w:rsidRPr="00FF2DC0">
        <w:rPr>
          <w:rFonts w:ascii="Times New Roman" w:hAnsi="Times New Roman" w:cs="Times New Roman"/>
          <w:i/>
          <w:iCs/>
          <w:sz w:val="20"/>
          <w:szCs w:val="20"/>
        </w:rPr>
        <w:t>αιωνική</w:t>
      </w:r>
      <w:r w:rsidR="00F44715">
        <w:rPr>
          <w:rFonts w:ascii="Times New Roman" w:hAnsi="Times New Roman" w:cs="Times New Roman"/>
          <w:i/>
          <w:iCs/>
          <w:sz w:val="20"/>
          <w:szCs w:val="20"/>
          <w:lang w:val="el-GR"/>
        </w:rPr>
        <w:t xml:space="preserve"> </w:t>
      </w:r>
      <w:r w:rsidR="00464A5D" w:rsidRPr="00FF2DC0">
        <w:rPr>
          <w:rFonts w:ascii="Times New Roman" w:hAnsi="Times New Roman" w:cs="Times New Roman"/>
          <w:i/>
          <w:iCs/>
          <w:sz w:val="20"/>
          <w:szCs w:val="20"/>
        </w:rPr>
        <w:t>Νεότερη (1192-1974)</w:t>
      </w:r>
      <w:r w:rsidR="00464A5D" w:rsidRPr="00FF2DC0">
        <w:rPr>
          <w:rFonts w:ascii="Times New Roman" w:hAnsi="Times New Roman" w:cs="Times New Roman"/>
          <w:sz w:val="20"/>
          <w:szCs w:val="20"/>
        </w:rPr>
        <w:t xml:space="preserve">, </w:t>
      </w:r>
      <w:r w:rsidR="0069247B" w:rsidRPr="00FF2DC0">
        <w:rPr>
          <w:rFonts w:ascii="Times New Roman" w:hAnsi="Times New Roman" w:cs="Times New Roman"/>
          <w:sz w:val="20"/>
          <w:szCs w:val="20"/>
        </w:rPr>
        <w:t>ΥΠΠ-ΥΑΠ</w:t>
      </w:r>
      <w:r w:rsidR="0069247B" w:rsidRPr="00FF2DC0">
        <w:rPr>
          <w:rFonts w:ascii="Times New Roman" w:hAnsi="Times New Roman" w:cs="Times New Roman"/>
          <w:sz w:val="20"/>
          <w:szCs w:val="20"/>
          <w:lang w:val="el-GR"/>
        </w:rPr>
        <w:t xml:space="preserve">, </w:t>
      </w:r>
      <w:r w:rsidR="00464A5D" w:rsidRPr="00FF2DC0">
        <w:rPr>
          <w:rFonts w:ascii="Times New Roman" w:hAnsi="Times New Roman" w:cs="Times New Roman"/>
          <w:sz w:val="20"/>
          <w:szCs w:val="20"/>
          <w:lang w:val="el-GR"/>
        </w:rPr>
        <w:t xml:space="preserve">Λευκωσία </w:t>
      </w:r>
      <w:r w:rsidR="0069247B" w:rsidRPr="00FF2DC0">
        <w:rPr>
          <w:rFonts w:ascii="Times New Roman" w:hAnsi="Times New Roman" w:cs="Times New Roman"/>
          <w:sz w:val="20"/>
          <w:szCs w:val="20"/>
          <w:lang w:val="el-GR"/>
        </w:rPr>
        <w:t xml:space="preserve">2002, </w:t>
      </w:r>
      <w:proofErr w:type="spellStart"/>
      <w:r w:rsidR="0069247B" w:rsidRPr="00FF2DC0">
        <w:rPr>
          <w:rFonts w:ascii="Times New Roman" w:hAnsi="Times New Roman" w:cs="Times New Roman"/>
          <w:sz w:val="20"/>
          <w:szCs w:val="20"/>
          <w:lang w:val="el-GR"/>
        </w:rPr>
        <w:t>σσ</w:t>
      </w:r>
      <w:proofErr w:type="spellEnd"/>
      <w:r w:rsidR="0069247B" w:rsidRPr="00FF2DC0">
        <w:rPr>
          <w:rFonts w:ascii="Times New Roman" w:hAnsi="Times New Roman" w:cs="Times New Roman"/>
          <w:sz w:val="20"/>
          <w:szCs w:val="20"/>
          <w:lang w:val="el-GR"/>
        </w:rPr>
        <w:t xml:space="preserve">. </w:t>
      </w:r>
      <w:r w:rsidR="002E5643" w:rsidRPr="00FF2DC0">
        <w:rPr>
          <w:rFonts w:ascii="Times New Roman" w:hAnsi="Times New Roman" w:cs="Times New Roman"/>
          <w:sz w:val="20"/>
          <w:szCs w:val="20"/>
          <w:lang w:val="el-GR"/>
        </w:rPr>
        <w:t>186,</w:t>
      </w:r>
      <w:r w:rsidR="0069247B" w:rsidRPr="00FF2DC0">
        <w:rPr>
          <w:rFonts w:ascii="Times New Roman" w:hAnsi="Times New Roman" w:cs="Times New Roman"/>
          <w:sz w:val="20"/>
          <w:szCs w:val="20"/>
          <w:lang w:val="el-GR"/>
        </w:rPr>
        <w:t>1</w:t>
      </w:r>
      <w:r w:rsidR="000604A5" w:rsidRPr="00FF2DC0">
        <w:rPr>
          <w:rFonts w:ascii="Times New Roman" w:hAnsi="Times New Roman" w:cs="Times New Roman"/>
          <w:sz w:val="20"/>
          <w:szCs w:val="20"/>
          <w:lang w:val="el-GR"/>
        </w:rPr>
        <w:t>88</w:t>
      </w:r>
      <w:r w:rsidR="0069247B" w:rsidRPr="00FF2DC0">
        <w:rPr>
          <w:rFonts w:ascii="Times New Roman" w:hAnsi="Times New Roman" w:cs="Times New Roman"/>
          <w:sz w:val="20"/>
          <w:szCs w:val="20"/>
          <w:lang w:val="el-GR"/>
        </w:rPr>
        <w:t>.</w:t>
      </w:r>
      <w:r w:rsidRPr="00464A5D">
        <w:rPr>
          <w:rFonts w:ascii="Times New Roman" w:hAnsi="Times New Roman" w:cs="Times New Roman"/>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9654C"/>
    <w:multiLevelType w:val="hybridMultilevel"/>
    <w:tmpl w:val="E9A0621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3183F82"/>
    <w:multiLevelType w:val="hybridMultilevel"/>
    <w:tmpl w:val="6C1E4C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19D4755"/>
    <w:multiLevelType w:val="hybridMultilevel"/>
    <w:tmpl w:val="5860C81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413044984">
    <w:abstractNumId w:val="1"/>
  </w:num>
  <w:num w:numId="2" w16cid:durableId="958608167">
    <w:abstractNumId w:val="2"/>
  </w:num>
  <w:num w:numId="3" w16cid:durableId="490607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DA3"/>
    <w:rsid w:val="00036622"/>
    <w:rsid w:val="00057A94"/>
    <w:rsid w:val="000604A5"/>
    <w:rsid w:val="00062C75"/>
    <w:rsid w:val="000659DA"/>
    <w:rsid w:val="000803BF"/>
    <w:rsid w:val="0008054C"/>
    <w:rsid w:val="00087E38"/>
    <w:rsid w:val="00091993"/>
    <w:rsid w:val="00091B8A"/>
    <w:rsid w:val="00095247"/>
    <w:rsid w:val="00096E37"/>
    <w:rsid w:val="000A6283"/>
    <w:rsid w:val="000A6482"/>
    <w:rsid w:val="000C3727"/>
    <w:rsid w:val="000C4DA3"/>
    <w:rsid w:val="000D1F76"/>
    <w:rsid w:val="00102116"/>
    <w:rsid w:val="00113E59"/>
    <w:rsid w:val="00126C0E"/>
    <w:rsid w:val="00185EC8"/>
    <w:rsid w:val="00193C7A"/>
    <w:rsid w:val="001973A1"/>
    <w:rsid w:val="001C2BCE"/>
    <w:rsid w:val="001D0AA5"/>
    <w:rsid w:val="00202242"/>
    <w:rsid w:val="00211477"/>
    <w:rsid w:val="00225FBD"/>
    <w:rsid w:val="002319F6"/>
    <w:rsid w:val="00233BE0"/>
    <w:rsid w:val="002374A3"/>
    <w:rsid w:val="00245464"/>
    <w:rsid w:val="00262269"/>
    <w:rsid w:val="002639CA"/>
    <w:rsid w:val="00271EAD"/>
    <w:rsid w:val="0028563E"/>
    <w:rsid w:val="00291069"/>
    <w:rsid w:val="002965DD"/>
    <w:rsid w:val="002D2208"/>
    <w:rsid w:val="002E23AE"/>
    <w:rsid w:val="002E5643"/>
    <w:rsid w:val="00301121"/>
    <w:rsid w:val="00315984"/>
    <w:rsid w:val="00336109"/>
    <w:rsid w:val="00346FEE"/>
    <w:rsid w:val="00353683"/>
    <w:rsid w:val="00360D86"/>
    <w:rsid w:val="00384892"/>
    <w:rsid w:val="00391384"/>
    <w:rsid w:val="003A3EEA"/>
    <w:rsid w:val="003A524C"/>
    <w:rsid w:val="003B439C"/>
    <w:rsid w:val="003C3C67"/>
    <w:rsid w:val="003E6F8E"/>
    <w:rsid w:val="00400A4E"/>
    <w:rsid w:val="00417748"/>
    <w:rsid w:val="00432BF5"/>
    <w:rsid w:val="00435021"/>
    <w:rsid w:val="00464A5D"/>
    <w:rsid w:val="00472BD1"/>
    <w:rsid w:val="004D2A93"/>
    <w:rsid w:val="004D3695"/>
    <w:rsid w:val="0051706E"/>
    <w:rsid w:val="005249B0"/>
    <w:rsid w:val="00526E65"/>
    <w:rsid w:val="00553D59"/>
    <w:rsid w:val="00566F3F"/>
    <w:rsid w:val="00567267"/>
    <w:rsid w:val="005864E1"/>
    <w:rsid w:val="00586806"/>
    <w:rsid w:val="005C1D3C"/>
    <w:rsid w:val="005C5FDB"/>
    <w:rsid w:val="005D4916"/>
    <w:rsid w:val="005F1A04"/>
    <w:rsid w:val="005F225D"/>
    <w:rsid w:val="00603421"/>
    <w:rsid w:val="00627768"/>
    <w:rsid w:val="006361CD"/>
    <w:rsid w:val="00650CEB"/>
    <w:rsid w:val="006516E9"/>
    <w:rsid w:val="006605AC"/>
    <w:rsid w:val="0067473B"/>
    <w:rsid w:val="0069247B"/>
    <w:rsid w:val="006E5BCB"/>
    <w:rsid w:val="00701126"/>
    <w:rsid w:val="00711267"/>
    <w:rsid w:val="00764E92"/>
    <w:rsid w:val="007729F6"/>
    <w:rsid w:val="007C1AD3"/>
    <w:rsid w:val="007E0B40"/>
    <w:rsid w:val="00814AB2"/>
    <w:rsid w:val="0082142A"/>
    <w:rsid w:val="0082561D"/>
    <w:rsid w:val="00832F97"/>
    <w:rsid w:val="0085473C"/>
    <w:rsid w:val="00863B5D"/>
    <w:rsid w:val="00867428"/>
    <w:rsid w:val="00896337"/>
    <w:rsid w:val="008B0991"/>
    <w:rsid w:val="008F5A7A"/>
    <w:rsid w:val="009009AF"/>
    <w:rsid w:val="00901AB6"/>
    <w:rsid w:val="00945568"/>
    <w:rsid w:val="0094733D"/>
    <w:rsid w:val="009575F7"/>
    <w:rsid w:val="00967D3D"/>
    <w:rsid w:val="009A0A64"/>
    <w:rsid w:val="009C5A00"/>
    <w:rsid w:val="009F4575"/>
    <w:rsid w:val="00A1026A"/>
    <w:rsid w:val="00A11810"/>
    <w:rsid w:val="00A403B3"/>
    <w:rsid w:val="00A42012"/>
    <w:rsid w:val="00A62B1C"/>
    <w:rsid w:val="00A73534"/>
    <w:rsid w:val="00A73909"/>
    <w:rsid w:val="00A93C70"/>
    <w:rsid w:val="00AC77DE"/>
    <w:rsid w:val="00AE1856"/>
    <w:rsid w:val="00B13EAA"/>
    <w:rsid w:val="00B613BB"/>
    <w:rsid w:val="00B83261"/>
    <w:rsid w:val="00BA13F2"/>
    <w:rsid w:val="00BC5760"/>
    <w:rsid w:val="00BC6020"/>
    <w:rsid w:val="00BD36DE"/>
    <w:rsid w:val="00BF14B9"/>
    <w:rsid w:val="00BF7F18"/>
    <w:rsid w:val="00C209EE"/>
    <w:rsid w:val="00C21C4B"/>
    <w:rsid w:val="00C352F1"/>
    <w:rsid w:val="00C451E0"/>
    <w:rsid w:val="00C53193"/>
    <w:rsid w:val="00C630E9"/>
    <w:rsid w:val="00C71A3D"/>
    <w:rsid w:val="00C76BA7"/>
    <w:rsid w:val="00C9252D"/>
    <w:rsid w:val="00CB13C2"/>
    <w:rsid w:val="00CB6692"/>
    <w:rsid w:val="00CC0834"/>
    <w:rsid w:val="00CC429A"/>
    <w:rsid w:val="00CE0E99"/>
    <w:rsid w:val="00D020B6"/>
    <w:rsid w:val="00D17BF8"/>
    <w:rsid w:val="00D21D11"/>
    <w:rsid w:val="00D44F99"/>
    <w:rsid w:val="00D51B66"/>
    <w:rsid w:val="00D60FC9"/>
    <w:rsid w:val="00D639EA"/>
    <w:rsid w:val="00D85456"/>
    <w:rsid w:val="00D916BC"/>
    <w:rsid w:val="00D93568"/>
    <w:rsid w:val="00DC1582"/>
    <w:rsid w:val="00DC1CE9"/>
    <w:rsid w:val="00E0160F"/>
    <w:rsid w:val="00E2139B"/>
    <w:rsid w:val="00E22745"/>
    <w:rsid w:val="00E30F90"/>
    <w:rsid w:val="00E44F22"/>
    <w:rsid w:val="00E45094"/>
    <w:rsid w:val="00E636D0"/>
    <w:rsid w:val="00E7314E"/>
    <w:rsid w:val="00E756F9"/>
    <w:rsid w:val="00E774F0"/>
    <w:rsid w:val="00E87FCE"/>
    <w:rsid w:val="00EA2AB7"/>
    <w:rsid w:val="00EB1A99"/>
    <w:rsid w:val="00EC6FA5"/>
    <w:rsid w:val="00F13B5C"/>
    <w:rsid w:val="00F344E1"/>
    <w:rsid w:val="00F44715"/>
    <w:rsid w:val="00F5601F"/>
    <w:rsid w:val="00F70021"/>
    <w:rsid w:val="00F773E2"/>
    <w:rsid w:val="00F7777A"/>
    <w:rsid w:val="00F856FA"/>
    <w:rsid w:val="00F863F2"/>
    <w:rsid w:val="00FB037D"/>
    <w:rsid w:val="00FB0554"/>
    <w:rsid w:val="00FB082C"/>
    <w:rsid w:val="00FD4C92"/>
    <w:rsid w:val="00FE039F"/>
    <w:rsid w:val="00FE23DC"/>
    <w:rsid w:val="00FF2DC0"/>
  </w:rsids>
  <m:mathPr>
    <m:mathFont m:val="Cambria Math"/>
    <m:brkBin m:val="before"/>
    <m:brkBinSub m:val="--"/>
    <m:smallFrac m:val="0"/>
    <m:dispDef/>
    <m:lMargin m:val="0"/>
    <m:rMargin m:val="0"/>
    <m:defJc m:val="centerGroup"/>
    <m:wrapIndent m:val="1440"/>
    <m:intLim m:val="subSup"/>
    <m:naryLim m:val="undOvr"/>
  </m:mathPr>
  <w:themeFontLang w:val="el-C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66D70"/>
  <w15:chartTrackingRefBased/>
  <w15:docId w15:val="{B2C076F1-49D2-4152-9E69-75A95FFD4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C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C4D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C4D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C4DA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C4DA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C4DA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C4DA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C4DA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C4DA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C4DA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C4DA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C4DA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C4DA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C4DA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C4DA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C4DA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C4DA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C4DA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C4DA3"/>
    <w:rPr>
      <w:rFonts w:eastAsiaTheme="majorEastAsia" w:cstheme="majorBidi"/>
      <w:color w:val="272727" w:themeColor="text1" w:themeTint="D8"/>
    </w:rPr>
  </w:style>
  <w:style w:type="paragraph" w:styleId="a3">
    <w:name w:val="Title"/>
    <w:basedOn w:val="a"/>
    <w:next w:val="a"/>
    <w:link w:val="Char"/>
    <w:uiPriority w:val="10"/>
    <w:qFormat/>
    <w:rsid w:val="000C4D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C4DA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C4DA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C4DA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C4DA3"/>
    <w:pPr>
      <w:spacing w:before="160"/>
      <w:jc w:val="center"/>
    </w:pPr>
    <w:rPr>
      <w:i/>
      <w:iCs/>
      <w:color w:val="404040" w:themeColor="text1" w:themeTint="BF"/>
    </w:rPr>
  </w:style>
  <w:style w:type="character" w:customStyle="1" w:styleId="Char1">
    <w:name w:val="Απόσπασμα Char"/>
    <w:basedOn w:val="a0"/>
    <w:link w:val="a5"/>
    <w:uiPriority w:val="29"/>
    <w:rsid w:val="000C4DA3"/>
    <w:rPr>
      <w:i/>
      <w:iCs/>
      <w:color w:val="404040" w:themeColor="text1" w:themeTint="BF"/>
    </w:rPr>
  </w:style>
  <w:style w:type="paragraph" w:styleId="a6">
    <w:name w:val="List Paragraph"/>
    <w:basedOn w:val="a"/>
    <w:uiPriority w:val="34"/>
    <w:qFormat/>
    <w:rsid w:val="000C4DA3"/>
    <w:pPr>
      <w:ind w:left="720"/>
      <w:contextualSpacing/>
    </w:pPr>
  </w:style>
  <w:style w:type="character" w:styleId="a7">
    <w:name w:val="Intense Emphasis"/>
    <w:basedOn w:val="a0"/>
    <w:uiPriority w:val="21"/>
    <w:qFormat/>
    <w:rsid w:val="000C4DA3"/>
    <w:rPr>
      <w:i/>
      <w:iCs/>
      <w:color w:val="0F4761" w:themeColor="accent1" w:themeShade="BF"/>
    </w:rPr>
  </w:style>
  <w:style w:type="paragraph" w:styleId="a8">
    <w:name w:val="Intense Quote"/>
    <w:basedOn w:val="a"/>
    <w:next w:val="a"/>
    <w:link w:val="Char2"/>
    <w:uiPriority w:val="30"/>
    <w:qFormat/>
    <w:rsid w:val="000C4D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C4DA3"/>
    <w:rPr>
      <w:i/>
      <w:iCs/>
      <w:color w:val="0F4761" w:themeColor="accent1" w:themeShade="BF"/>
    </w:rPr>
  </w:style>
  <w:style w:type="character" w:styleId="a9">
    <w:name w:val="Intense Reference"/>
    <w:basedOn w:val="a0"/>
    <w:uiPriority w:val="32"/>
    <w:qFormat/>
    <w:rsid w:val="000C4DA3"/>
    <w:rPr>
      <w:b/>
      <w:bCs/>
      <w:smallCaps/>
      <w:color w:val="0F4761" w:themeColor="accent1" w:themeShade="BF"/>
      <w:spacing w:val="5"/>
    </w:rPr>
  </w:style>
  <w:style w:type="table" w:styleId="aa">
    <w:name w:val="Table Grid"/>
    <w:basedOn w:val="a1"/>
    <w:uiPriority w:val="59"/>
    <w:rsid w:val="00391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sid w:val="00E636D0"/>
    <w:rPr>
      <w:b/>
      <w:bCs/>
    </w:rPr>
  </w:style>
  <w:style w:type="character" w:styleId="ac">
    <w:name w:val="Emphasis"/>
    <w:basedOn w:val="a0"/>
    <w:uiPriority w:val="20"/>
    <w:qFormat/>
    <w:rsid w:val="008B0991"/>
    <w:rPr>
      <w:i/>
      <w:iCs/>
    </w:rPr>
  </w:style>
  <w:style w:type="character" w:styleId="-">
    <w:name w:val="Hyperlink"/>
    <w:uiPriority w:val="99"/>
    <w:unhideWhenUsed/>
    <w:rsid w:val="00113E59"/>
    <w:rPr>
      <w:strike w:val="0"/>
      <w:dstrike w:val="0"/>
      <w:color w:val="0076B2"/>
      <w:u w:val="none"/>
      <w:effect w:val="none"/>
    </w:rPr>
  </w:style>
  <w:style w:type="paragraph" w:styleId="ad">
    <w:name w:val="footnote text"/>
    <w:basedOn w:val="a"/>
    <w:link w:val="Char3"/>
    <w:uiPriority w:val="99"/>
    <w:unhideWhenUsed/>
    <w:rsid w:val="00F856FA"/>
    <w:pPr>
      <w:spacing w:after="0" w:line="240" w:lineRule="auto"/>
    </w:pPr>
    <w:rPr>
      <w:sz w:val="20"/>
      <w:szCs w:val="20"/>
    </w:rPr>
  </w:style>
  <w:style w:type="character" w:customStyle="1" w:styleId="Char3">
    <w:name w:val="Κείμενο υποσημείωσης Char"/>
    <w:basedOn w:val="a0"/>
    <w:link w:val="ad"/>
    <w:uiPriority w:val="99"/>
    <w:rsid w:val="00F856FA"/>
    <w:rPr>
      <w:sz w:val="20"/>
      <w:szCs w:val="20"/>
    </w:rPr>
  </w:style>
  <w:style w:type="character" w:styleId="ae">
    <w:name w:val="footnote reference"/>
    <w:basedOn w:val="a0"/>
    <w:uiPriority w:val="99"/>
    <w:semiHidden/>
    <w:unhideWhenUsed/>
    <w:rsid w:val="00F856FA"/>
    <w:rPr>
      <w:vertAlign w:val="superscript"/>
    </w:rPr>
  </w:style>
  <w:style w:type="paragraph" w:styleId="Web">
    <w:name w:val="Normal (Web)"/>
    <w:basedOn w:val="a"/>
    <w:uiPriority w:val="99"/>
    <w:unhideWhenUsed/>
    <w:rsid w:val="00F856FA"/>
    <w:pPr>
      <w:spacing w:before="100" w:beforeAutospacing="1" w:after="100" w:afterAutospacing="1" w:line="240" w:lineRule="auto"/>
    </w:pPr>
    <w:rPr>
      <w:rFonts w:ascii="Times New Roman" w:eastAsia="Times New Roman" w:hAnsi="Times New Roman" w:cs="Times New Roman"/>
      <w:kern w:val="0"/>
      <w:sz w:val="24"/>
      <w:szCs w:val="24"/>
      <w:lang w:eastAsia="el-CY"/>
      <w14:ligatures w14:val="none"/>
    </w:rPr>
  </w:style>
  <w:style w:type="paragraph" w:customStyle="1" w:styleId="Default">
    <w:name w:val="Default"/>
    <w:rsid w:val="00F856FA"/>
    <w:pPr>
      <w:autoSpaceDE w:val="0"/>
      <w:autoSpaceDN w:val="0"/>
      <w:adjustRightInd w:val="0"/>
      <w:spacing w:after="0" w:line="240" w:lineRule="auto"/>
    </w:pPr>
    <w:rPr>
      <w:rFonts w:ascii="Arial" w:eastAsia="Times New Roman" w:hAnsi="Arial" w:cs="Arial"/>
      <w:color w:val="000000"/>
      <w:kern w:val="0"/>
      <w:sz w:val="24"/>
      <w:szCs w:val="24"/>
      <w:lang w:val="en-US"/>
      <w14:ligatures w14:val="none"/>
    </w:rPr>
  </w:style>
  <w:style w:type="character" w:customStyle="1" w:styleId="apple-converted-space">
    <w:name w:val="apple-converted-space"/>
    <w:basedOn w:val="a0"/>
    <w:rsid w:val="007C1AD3"/>
  </w:style>
  <w:style w:type="character" w:styleId="af">
    <w:name w:val="Unresolved Mention"/>
    <w:basedOn w:val="a0"/>
    <w:uiPriority w:val="99"/>
    <w:semiHidden/>
    <w:unhideWhenUsed/>
    <w:rsid w:val="00D91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864542">
      <w:bodyDiv w:val="1"/>
      <w:marLeft w:val="0"/>
      <w:marRight w:val="0"/>
      <w:marTop w:val="0"/>
      <w:marBottom w:val="0"/>
      <w:divBdr>
        <w:top w:val="none" w:sz="0" w:space="0" w:color="auto"/>
        <w:left w:val="none" w:sz="0" w:space="0" w:color="auto"/>
        <w:bottom w:val="none" w:sz="0" w:space="0" w:color="auto"/>
        <w:right w:val="none" w:sz="0" w:space="0" w:color="auto"/>
      </w:divBdr>
    </w:div>
    <w:div w:id="1667128652">
      <w:bodyDiv w:val="1"/>
      <w:marLeft w:val="0"/>
      <w:marRight w:val="0"/>
      <w:marTop w:val="0"/>
      <w:marBottom w:val="0"/>
      <w:divBdr>
        <w:top w:val="none" w:sz="0" w:space="0" w:color="auto"/>
        <w:left w:val="none" w:sz="0" w:space="0" w:color="auto"/>
        <w:bottom w:val="none" w:sz="0" w:space="0" w:color="auto"/>
        <w:right w:val="none" w:sz="0" w:space="0" w:color="auto"/>
      </w:divBdr>
    </w:div>
    <w:div w:id="1675181535">
      <w:bodyDiv w:val="1"/>
      <w:marLeft w:val="0"/>
      <w:marRight w:val="0"/>
      <w:marTop w:val="0"/>
      <w:marBottom w:val="0"/>
      <w:divBdr>
        <w:top w:val="none" w:sz="0" w:space="0" w:color="auto"/>
        <w:left w:val="none" w:sz="0" w:space="0" w:color="auto"/>
        <w:bottom w:val="none" w:sz="0" w:space="0" w:color="auto"/>
        <w:right w:val="none" w:sz="0" w:space="0" w:color="auto"/>
      </w:divBdr>
    </w:div>
    <w:div w:id="178985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pruslibraries.ac.cy/search~S2*gre?/cDS54.8.P37+1996/cds+++54.8+p37+1996/-3,-1,,E/browse"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microsoft.com/office/2007/relationships/hdphoto" Target="media/hdphoto1.wdp"/></Relationships>
</file>

<file path=word/_rels/footnotes.xml.rels><?xml version="1.0" encoding="UTF-8" standalone="yes"?>
<Relationships xmlns="http://schemas.openxmlformats.org/package/2006/relationships"><Relationship Id="rId1" Type="http://schemas.openxmlformats.org/officeDocument/2006/relationships/hyperlink" Target="https://opac-government.libraries.gov.cy/cgi-bin/koha/opac-search.pl?q=copydate:%221888.%20%22"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F1B41-FC7C-458B-A711-EF4A0B81D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4</Pages>
  <Words>1393</Words>
  <Characters>7943</Characters>
  <Application>Microsoft Office Word</Application>
  <DocSecurity>0</DocSecurity>
  <Lines>66</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Charalambous</dc:creator>
  <cp:keywords/>
  <dc:description/>
  <cp:lastModifiedBy>Eleni Charalambous</cp:lastModifiedBy>
  <cp:revision>101</cp:revision>
  <dcterms:created xsi:type="dcterms:W3CDTF">2024-12-28T17:42:00Z</dcterms:created>
  <dcterms:modified xsi:type="dcterms:W3CDTF">2025-01-22T19:43:00Z</dcterms:modified>
</cp:coreProperties>
</file>