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016D0" w14:textId="7136959B" w:rsidR="00DF0AC8" w:rsidRDefault="00DF0AC8" w:rsidP="00DF0AC8">
      <w:pPr>
        <w:jc w:val="center"/>
        <w:rPr>
          <w:rFonts w:ascii="Times New Roman" w:eastAsia="Times New Roman" w:hAnsi="Times New Roman" w:cs="Times New Roman"/>
          <w:kern w:val="0"/>
          <w:lang w:val="el-GR" w:eastAsia="el-CY"/>
          <w14:ligatures w14:val="none"/>
        </w:rPr>
      </w:pPr>
      <w:r>
        <w:rPr>
          <w:noProof/>
        </w:rPr>
        <w:drawing>
          <wp:inline distT="0" distB="0" distL="0" distR="0" wp14:anchorId="666BE293" wp14:editId="64DF9AE4">
            <wp:extent cx="3560445" cy="1289685"/>
            <wp:effectExtent l="19050" t="19050" r="20955" b="24765"/>
            <wp:docPr id="1062086062"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445" cy="1289685"/>
                    </a:xfrm>
                    <a:prstGeom prst="rect">
                      <a:avLst/>
                    </a:prstGeom>
                    <a:noFill/>
                    <a:ln w="9525" cmpd="sng">
                      <a:solidFill>
                        <a:srgbClr val="000000"/>
                      </a:solidFill>
                      <a:miter lim="800000"/>
                      <a:headEnd/>
                      <a:tailEnd/>
                    </a:ln>
                    <a:effectLst/>
                  </pic:spPr>
                </pic:pic>
              </a:graphicData>
            </a:graphic>
          </wp:inline>
        </w:drawing>
      </w:r>
    </w:p>
    <w:p w14:paraId="3BA7CE51" w14:textId="77777777" w:rsidR="00DF0AC8" w:rsidRDefault="00DF0AC8" w:rsidP="00DF0AC8">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2FA2DE6E" w14:textId="77777777" w:rsidR="00DF0AC8" w:rsidRDefault="00DF0AC8" w:rsidP="00DF0AC8">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ΤΟΜ 322 :  Η Κύπρος κατά την οθωμανική περίοδο</w:t>
      </w:r>
    </w:p>
    <w:p w14:paraId="0D7FB7AB" w14:textId="77777777" w:rsidR="00DF0AC8" w:rsidRDefault="00DF0AC8" w:rsidP="00DF0AC8">
      <w:pPr>
        <w:spacing w:after="0" w:line="240" w:lineRule="auto"/>
        <w:jc w:val="both"/>
        <w:rPr>
          <w:rFonts w:ascii="Times New Roman" w:eastAsia="Times New Roman" w:hAnsi="Times New Roman" w:cs="Times New Roman"/>
          <w:kern w:val="0"/>
          <w:sz w:val="22"/>
          <w:szCs w:val="22"/>
          <w:lang w:val="el-GR" w:eastAsia="el-CY"/>
          <w14:ligatures w14:val="none"/>
        </w:rPr>
      </w:pPr>
    </w:p>
    <w:p w14:paraId="605A43BE" w14:textId="7F436288" w:rsidR="00DF0AC8" w:rsidRPr="00EE15F2" w:rsidRDefault="00DF0AC8" w:rsidP="00EE15F2">
      <w:pPr>
        <w:spacing w:after="0" w:line="240" w:lineRule="auto"/>
        <w:jc w:val="both"/>
        <w:rPr>
          <w:rFonts w:ascii="Times New Roman" w:eastAsia="Times New Roman" w:hAnsi="Times New Roman" w:cs="Times New Roman"/>
          <w:kern w:val="0"/>
          <w:sz w:val="22"/>
          <w:szCs w:val="22"/>
          <w:lang w:val="el-GR" w:eastAsia="el-CY"/>
          <w14:ligatures w14:val="none"/>
        </w:rPr>
      </w:pPr>
      <w:r w:rsidRPr="00DF0AC8">
        <w:rPr>
          <w:rFonts w:ascii="Times New Roman" w:eastAsia="Times New Roman" w:hAnsi="Times New Roman" w:cs="Times New Roman"/>
          <w:kern w:val="0"/>
          <w:sz w:val="22"/>
          <w:szCs w:val="22"/>
          <w:lang w:val="el-GR" w:eastAsia="el-CY"/>
          <w14:ligatures w14:val="none"/>
        </w:rPr>
        <w:t xml:space="preserve">ΔΙΑΛΕΞΗ  </w:t>
      </w:r>
      <w:r w:rsidR="004F459B">
        <w:rPr>
          <w:rFonts w:ascii="Times New Roman" w:eastAsia="Times New Roman" w:hAnsi="Times New Roman" w:cs="Times New Roman"/>
          <w:kern w:val="0"/>
          <w:sz w:val="22"/>
          <w:szCs w:val="22"/>
          <w:lang w:val="el-GR" w:eastAsia="el-CY"/>
          <w14:ligatures w14:val="none"/>
        </w:rPr>
        <w:t>8</w:t>
      </w:r>
      <w:r w:rsidRPr="00DF0AC8">
        <w:rPr>
          <w:rFonts w:ascii="Times New Roman" w:eastAsia="Times New Roman" w:hAnsi="Times New Roman" w:cs="Times New Roman"/>
          <w:kern w:val="0"/>
          <w:sz w:val="22"/>
          <w:szCs w:val="22"/>
          <w:vertAlign w:val="superscript"/>
          <w:lang w:val="el-GR" w:eastAsia="el-CY"/>
          <w14:ligatures w14:val="none"/>
        </w:rPr>
        <w:t>η</w:t>
      </w:r>
      <w:r w:rsidRPr="00DF0AC8">
        <w:rPr>
          <w:rFonts w:ascii="Times New Roman" w:eastAsia="Times New Roman" w:hAnsi="Times New Roman" w:cs="Times New Roman"/>
          <w:kern w:val="0"/>
          <w:sz w:val="22"/>
          <w:szCs w:val="22"/>
          <w:lang w:val="el-GR" w:eastAsia="el-CY"/>
          <w14:ligatures w14:val="none"/>
        </w:rPr>
        <w:t xml:space="preserve"> : </w:t>
      </w:r>
      <w:bookmarkStart w:id="0" w:name="_Hlk169078490"/>
      <w:r w:rsidR="006D3A9C">
        <w:rPr>
          <w:rFonts w:ascii="Times New Roman" w:eastAsia="Times New Roman" w:hAnsi="Times New Roman" w:cs="Times New Roman"/>
          <w:kern w:val="0"/>
          <w:sz w:val="22"/>
          <w:szCs w:val="22"/>
          <w:lang w:val="el-GR" w:eastAsia="el-CY"/>
          <w14:ligatures w14:val="none"/>
        </w:rPr>
        <w:t xml:space="preserve">Τοπική  αυτοδιοίκηση  </w:t>
      </w:r>
      <w:r w:rsidR="00EE15F2">
        <w:rPr>
          <w:rFonts w:ascii="Times New Roman" w:eastAsia="Times New Roman" w:hAnsi="Times New Roman" w:cs="Times New Roman"/>
          <w:kern w:val="0"/>
          <w:sz w:val="22"/>
          <w:szCs w:val="22"/>
          <w:lang w:val="el-GR" w:eastAsia="el-CY"/>
          <w14:ligatures w14:val="none"/>
        </w:rPr>
        <w:t>:</w:t>
      </w:r>
      <w:r w:rsidR="00EE15F2" w:rsidRPr="00EE15F2">
        <w:rPr>
          <w:rFonts w:ascii="Times New Roman" w:eastAsia="Times New Roman" w:hAnsi="Times New Roman" w:cs="Times New Roman"/>
          <w:kern w:val="0"/>
          <w:sz w:val="22"/>
          <w:szCs w:val="22"/>
          <w:lang w:val="el-GR" w:eastAsia="el-CY"/>
          <w14:ligatures w14:val="none"/>
        </w:rPr>
        <w:t xml:space="preserve"> </w:t>
      </w:r>
      <w:r w:rsidR="00EE15F2" w:rsidRPr="0009131D">
        <w:rPr>
          <w:rFonts w:ascii="Times New Roman" w:eastAsia="Times New Roman" w:hAnsi="Times New Roman" w:cs="Times New Roman"/>
          <w:kern w:val="0"/>
          <w:sz w:val="22"/>
          <w:szCs w:val="22"/>
          <w:lang w:val="el-GR" w:eastAsia="el-CY"/>
          <w14:ligatures w14:val="none"/>
        </w:rPr>
        <w:t xml:space="preserve">Η ανάπτυξη του κοινοτισμού  στα πλαίσια του θεσμού  της  Εκκλησίας </w:t>
      </w:r>
    </w:p>
    <w:bookmarkEnd w:id="0"/>
    <w:p w14:paraId="35DF2A24" w14:textId="77777777" w:rsidR="00DF0AC8" w:rsidRDefault="00DF0AC8" w:rsidP="00DF0AC8">
      <w:pPr>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4D607F31" w14:textId="77777777" w:rsidR="00DF0AC8" w:rsidRDefault="00DF0AC8" w:rsidP="00DF0AC8">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Ελένη Χαραλάμπους </w:t>
      </w:r>
    </w:p>
    <w:p w14:paraId="09FC6C05" w14:textId="77777777" w:rsidR="00DF0AC8" w:rsidRDefault="00DF0AC8" w:rsidP="00DF0AC8">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Ειδική Επιστήμονας</w:t>
      </w:r>
    </w:p>
    <w:p w14:paraId="33C8C0E7" w14:textId="0F054E34" w:rsidR="00DF0AC8" w:rsidRDefault="00DF0AC8" w:rsidP="00DF0AC8">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Τμήμα </w:t>
      </w:r>
      <w:r w:rsidR="00150FC0">
        <w:rPr>
          <w:rFonts w:ascii="Times New Roman" w:eastAsia="Times New Roman" w:hAnsi="Times New Roman" w:cs="Times New Roman"/>
          <w:kern w:val="0"/>
          <w:sz w:val="22"/>
          <w:szCs w:val="22"/>
          <w:lang w:val="el-GR" w:eastAsia="el-CY"/>
          <w14:ligatures w14:val="none"/>
        </w:rPr>
        <w:t xml:space="preserve">Τουρκικών </w:t>
      </w:r>
      <w:r>
        <w:rPr>
          <w:rFonts w:ascii="Times New Roman" w:eastAsia="Times New Roman" w:hAnsi="Times New Roman" w:cs="Times New Roman"/>
          <w:kern w:val="0"/>
          <w:sz w:val="22"/>
          <w:szCs w:val="22"/>
          <w:lang w:val="el-GR" w:eastAsia="el-CY"/>
          <w14:ligatures w14:val="none"/>
        </w:rPr>
        <w:t>και Μεσανατολικών Σπουδών</w:t>
      </w:r>
    </w:p>
    <w:p w14:paraId="379D2387" w14:textId="77777777" w:rsidR="00DF0AC8" w:rsidRDefault="00DF0AC8" w:rsidP="00DF0AC8">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Χειμερινό Εξάμηνο 2024</w:t>
      </w:r>
    </w:p>
    <w:p w14:paraId="2268C212" w14:textId="77777777" w:rsidR="00DF0AC8" w:rsidRDefault="00DF0AC8" w:rsidP="00DF0AC8">
      <w:pPr>
        <w:spacing w:after="0" w:line="36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w:t>
      </w:r>
    </w:p>
    <w:p w14:paraId="27E9DFB8" w14:textId="77777777" w:rsidR="00DF0AC8" w:rsidRDefault="00DF0AC8" w:rsidP="00DF0AC8">
      <w:pPr>
        <w:spacing w:after="0" w:line="240" w:lineRule="auto"/>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 xml:space="preserve">Πίνακας περιεχομένων </w:t>
      </w:r>
    </w:p>
    <w:p w14:paraId="57A13996" w14:textId="77777777" w:rsidR="000179B7" w:rsidRDefault="000179B7" w:rsidP="00DF0AC8">
      <w:pPr>
        <w:spacing w:after="0" w:line="240" w:lineRule="auto"/>
        <w:jc w:val="both"/>
        <w:rPr>
          <w:rFonts w:ascii="Times New Roman" w:hAnsi="Times New Roman" w:cs="Times New Roman"/>
          <w:b/>
          <w:bCs/>
          <w:sz w:val="22"/>
          <w:szCs w:val="22"/>
          <w:lang w:val="el-GR"/>
        </w:rPr>
      </w:pPr>
    </w:p>
    <w:p w14:paraId="2FFBDEEE" w14:textId="225EC48C" w:rsidR="00010EDC" w:rsidRPr="000179B7" w:rsidRDefault="00010EDC" w:rsidP="0020636A">
      <w:pPr>
        <w:spacing w:after="0" w:line="240" w:lineRule="auto"/>
        <w:rPr>
          <w:rFonts w:ascii="Times New Roman" w:hAnsi="Times New Roman" w:cs="Times New Roman"/>
          <w:sz w:val="22"/>
          <w:szCs w:val="22"/>
          <w:lang w:val="el-GR"/>
        </w:rPr>
      </w:pPr>
      <w:r>
        <w:rPr>
          <w:rFonts w:ascii="Times New Roman" w:hAnsi="Times New Roman" w:cs="Times New Roman"/>
          <w:color w:val="000000" w:themeColor="text1"/>
          <w:sz w:val="22"/>
          <w:szCs w:val="22"/>
          <w:lang w:val="el-GR"/>
        </w:rPr>
        <w:t>1.</w:t>
      </w:r>
      <w:r w:rsidR="003D0F12" w:rsidRPr="003D0F12">
        <w:rPr>
          <w:rFonts w:ascii="Times New Roman" w:hAnsi="Times New Roman" w:cs="Times New Roman"/>
          <w:sz w:val="22"/>
          <w:szCs w:val="22"/>
          <w:lang w:val="el-GR"/>
        </w:rPr>
        <w:t>Κοινοτικοί άρχοντες</w:t>
      </w:r>
      <w:r w:rsidR="003D0F12">
        <w:rPr>
          <w:rFonts w:ascii="Times New Roman" w:hAnsi="Times New Roman" w:cs="Times New Roman"/>
          <w:sz w:val="22"/>
          <w:szCs w:val="22"/>
          <w:lang w:val="el-GR"/>
        </w:rPr>
        <w:t xml:space="preserve"> εντός  της Οθωμανικής  Αυτοκρατορίας</w:t>
      </w:r>
      <w:r w:rsidR="003D0F12" w:rsidRPr="003D0F12">
        <w:rPr>
          <w:rFonts w:ascii="Times New Roman" w:hAnsi="Times New Roman" w:cs="Times New Roman"/>
          <w:sz w:val="22"/>
          <w:szCs w:val="22"/>
          <w:lang w:val="el-GR"/>
        </w:rPr>
        <w:t xml:space="preserve"> </w:t>
      </w:r>
      <w:r w:rsidR="00486560" w:rsidRPr="00486560">
        <w:rPr>
          <w:rFonts w:ascii="Times New Roman" w:hAnsi="Times New Roman" w:cs="Times New Roman"/>
          <w:sz w:val="22"/>
          <w:szCs w:val="22"/>
        </w:rPr>
        <w:t xml:space="preserve">   </w:t>
      </w:r>
    </w:p>
    <w:p w14:paraId="1B7DFDED" w14:textId="28A6E243" w:rsidR="00010EDC" w:rsidRPr="003D0F12" w:rsidRDefault="00010EDC" w:rsidP="0020636A">
      <w:pPr>
        <w:spacing w:after="0" w:line="240" w:lineRule="auto"/>
        <w:rPr>
          <w:rFonts w:ascii="Times New Roman" w:eastAsia="Times New Roman" w:hAnsi="Times New Roman" w:cs="Times New Roman"/>
          <w:kern w:val="0"/>
          <w:sz w:val="22"/>
          <w:szCs w:val="22"/>
          <w:lang w:val="el-GR" w:eastAsia="el-CY"/>
          <w14:ligatures w14:val="none"/>
        </w:rPr>
      </w:pPr>
      <w:r>
        <w:rPr>
          <w:rFonts w:ascii="Times New Roman" w:hAnsi="Times New Roman" w:cs="Times New Roman"/>
          <w:color w:val="000000" w:themeColor="text1"/>
          <w:sz w:val="22"/>
          <w:szCs w:val="22"/>
          <w:lang w:val="el-GR"/>
        </w:rPr>
        <w:t>2.</w:t>
      </w:r>
      <w:r w:rsidR="003D0F12">
        <w:rPr>
          <w:rFonts w:ascii="Times New Roman" w:eastAsia="Times New Roman" w:hAnsi="Times New Roman" w:cs="Times New Roman"/>
          <w:kern w:val="0"/>
          <w:sz w:val="22"/>
          <w:szCs w:val="22"/>
          <w:lang w:val="el-GR" w:eastAsia="el-CY"/>
          <w14:ligatures w14:val="none"/>
        </w:rPr>
        <w:t>Οι κ</w:t>
      </w:r>
      <w:r w:rsidR="003D0F12" w:rsidRPr="003D0F12">
        <w:rPr>
          <w:rFonts w:ascii="Times New Roman" w:eastAsia="Times New Roman" w:hAnsi="Times New Roman" w:cs="Times New Roman"/>
          <w:kern w:val="0"/>
          <w:sz w:val="22"/>
          <w:szCs w:val="22"/>
          <w:lang w:val="el-GR" w:eastAsia="el-CY"/>
          <w14:ligatures w14:val="none"/>
        </w:rPr>
        <w:t xml:space="preserve">οινότητες </w:t>
      </w:r>
      <w:r w:rsidR="003D0F12">
        <w:rPr>
          <w:rFonts w:ascii="Times New Roman" w:eastAsia="Times New Roman" w:hAnsi="Times New Roman" w:cs="Times New Roman"/>
          <w:kern w:val="0"/>
          <w:sz w:val="22"/>
          <w:szCs w:val="22"/>
          <w:lang w:val="el-GR" w:eastAsia="el-CY"/>
          <w14:ligatures w14:val="none"/>
        </w:rPr>
        <w:t xml:space="preserve"> της Κύπρου</w:t>
      </w:r>
      <w:r w:rsidR="003D0F12" w:rsidRPr="003D0F12">
        <w:rPr>
          <w:rFonts w:ascii="Times New Roman" w:eastAsia="Times New Roman" w:hAnsi="Times New Roman" w:cs="Times New Roman"/>
          <w:kern w:val="0"/>
          <w:sz w:val="22"/>
          <w:szCs w:val="22"/>
          <w:lang w:val="el-GR" w:eastAsia="el-CY"/>
          <w14:ligatures w14:val="none"/>
        </w:rPr>
        <w:t xml:space="preserve"> υπό την αυστηρή  εποπτεία  της Εκκλησίας</w:t>
      </w:r>
    </w:p>
    <w:p w14:paraId="053B1D76" w14:textId="2542EF0C" w:rsidR="00010EDC" w:rsidRPr="00016B31" w:rsidRDefault="00010EDC" w:rsidP="0020636A">
      <w:pPr>
        <w:spacing w:after="0" w:line="240" w:lineRule="auto"/>
        <w:rPr>
          <w:rFonts w:ascii="Times New Roman" w:eastAsia="Times New Roman" w:hAnsi="Times New Roman" w:cs="Times New Roman"/>
          <w:kern w:val="0"/>
          <w:sz w:val="22"/>
          <w:szCs w:val="22"/>
          <w:lang w:val="el-GR" w:eastAsia="el-CY"/>
          <w14:ligatures w14:val="none"/>
        </w:rPr>
      </w:pPr>
      <w:r w:rsidRPr="003D0F12">
        <w:rPr>
          <w:rFonts w:ascii="Times New Roman" w:hAnsi="Times New Roman" w:cs="Times New Roman"/>
          <w:color w:val="000000" w:themeColor="text1"/>
          <w:sz w:val="22"/>
          <w:szCs w:val="22"/>
          <w:lang w:val="el-GR"/>
        </w:rPr>
        <w:t>3</w:t>
      </w:r>
      <w:r w:rsidR="00016B31" w:rsidRPr="00016B31">
        <w:rPr>
          <w:rFonts w:ascii="Times New Roman" w:eastAsia="Times New Roman" w:hAnsi="Times New Roman" w:cs="Times New Roman"/>
          <w:kern w:val="0"/>
          <w:sz w:val="22"/>
          <w:szCs w:val="22"/>
          <w:lang w:val="el-GR" w:eastAsia="el-CY"/>
          <w14:ligatures w14:val="none"/>
        </w:rPr>
        <w:t xml:space="preserve">.Μεταρρυθμίσεις  </w:t>
      </w:r>
      <w:proofErr w:type="spellStart"/>
      <w:r w:rsidR="00016B31" w:rsidRPr="00016B31">
        <w:rPr>
          <w:rFonts w:ascii="Times New Roman" w:eastAsia="Times New Roman" w:hAnsi="Times New Roman" w:cs="Times New Roman"/>
          <w:kern w:val="0"/>
          <w:sz w:val="22"/>
          <w:szCs w:val="22"/>
          <w:lang w:val="tr-TR" w:eastAsia="el-CY"/>
          <w14:ligatures w14:val="none"/>
        </w:rPr>
        <w:t>Hatt</w:t>
      </w:r>
      <w:proofErr w:type="spellEnd"/>
      <w:r w:rsidR="00016B31" w:rsidRPr="00016B31">
        <w:rPr>
          <w:rFonts w:ascii="Times New Roman" w:eastAsia="Times New Roman" w:hAnsi="Times New Roman" w:cs="Times New Roman"/>
          <w:kern w:val="0"/>
          <w:sz w:val="22"/>
          <w:szCs w:val="22"/>
          <w:lang w:val="el-GR" w:eastAsia="el-CY"/>
          <w14:ligatures w14:val="none"/>
        </w:rPr>
        <w:t>-</w:t>
      </w:r>
      <w:r w:rsidR="00016B31" w:rsidRPr="00016B31">
        <w:rPr>
          <w:rFonts w:ascii="Times New Roman" w:eastAsia="Times New Roman" w:hAnsi="Times New Roman" w:cs="Times New Roman"/>
          <w:kern w:val="0"/>
          <w:sz w:val="22"/>
          <w:szCs w:val="22"/>
          <w:lang w:val="tr-TR" w:eastAsia="el-CY"/>
          <w14:ligatures w14:val="none"/>
        </w:rPr>
        <w:t>i Şerif</w:t>
      </w:r>
      <w:r w:rsidR="00016B31" w:rsidRPr="00016B31">
        <w:rPr>
          <w:rFonts w:ascii="Times New Roman" w:eastAsia="Times New Roman" w:hAnsi="Times New Roman" w:cs="Times New Roman"/>
          <w:kern w:val="0"/>
          <w:sz w:val="22"/>
          <w:szCs w:val="22"/>
          <w:lang w:val="el-GR" w:eastAsia="el-CY"/>
          <w14:ligatures w14:val="none"/>
        </w:rPr>
        <w:t xml:space="preserve"> &amp; </w:t>
      </w:r>
      <w:proofErr w:type="spellStart"/>
      <w:r w:rsidR="00016B31" w:rsidRPr="00016B31">
        <w:rPr>
          <w:rFonts w:ascii="Times New Roman" w:eastAsia="Times New Roman" w:hAnsi="Times New Roman" w:cs="Times New Roman"/>
          <w:kern w:val="0"/>
          <w:sz w:val="22"/>
          <w:szCs w:val="22"/>
          <w:lang w:val="tr-TR" w:eastAsia="el-CY"/>
          <w14:ligatures w14:val="none"/>
        </w:rPr>
        <w:t>Hatt</w:t>
      </w:r>
      <w:proofErr w:type="spellEnd"/>
      <w:r w:rsidR="00016B31" w:rsidRPr="00016B31">
        <w:rPr>
          <w:rFonts w:ascii="Times New Roman" w:eastAsia="Times New Roman" w:hAnsi="Times New Roman" w:cs="Times New Roman"/>
          <w:kern w:val="0"/>
          <w:sz w:val="22"/>
          <w:szCs w:val="22"/>
          <w:lang w:val="el-GR" w:eastAsia="el-CY"/>
          <w14:ligatures w14:val="none"/>
        </w:rPr>
        <w:t>-</w:t>
      </w:r>
      <w:r w:rsidR="00016B31" w:rsidRPr="00016B31">
        <w:rPr>
          <w:rFonts w:ascii="Times New Roman" w:eastAsia="Times New Roman" w:hAnsi="Times New Roman" w:cs="Times New Roman"/>
          <w:kern w:val="0"/>
          <w:sz w:val="22"/>
          <w:szCs w:val="22"/>
          <w:lang w:val="tr-TR" w:eastAsia="el-CY"/>
          <w14:ligatures w14:val="none"/>
        </w:rPr>
        <w:t>i</w:t>
      </w:r>
      <w:r w:rsidR="00016B31" w:rsidRPr="00016B31">
        <w:rPr>
          <w:rFonts w:ascii="Times New Roman" w:eastAsia="Times New Roman" w:hAnsi="Times New Roman" w:cs="Times New Roman"/>
          <w:kern w:val="0"/>
          <w:sz w:val="22"/>
          <w:szCs w:val="22"/>
          <w:lang w:val="el-GR" w:eastAsia="el-CY"/>
          <w14:ligatures w14:val="none"/>
        </w:rPr>
        <w:t xml:space="preserve"> </w:t>
      </w:r>
      <w:r w:rsidR="00016B31" w:rsidRPr="00016B31">
        <w:rPr>
          <w:rFonts w:ascii="Times New Roman" w:eastAsia="Times New Roman" w:hAnsi="Times New Roman" w:cs="Times New Roman"/>
          <w:kern w:val="0"/>
          <w:sz w:val="22"/>
          <w:szCs w:val="22"/>
          <w:lang w:val="tr-TR" w:eastAsia="el-CY"/>
          <w14:ligatures w14:val="none"/>
        </w:rPr>
        <w:t xml:space="preserve"> Hümayun </w:t>
      </w:r>
      <w:r w:rsidR="00016B31" w:rsidRPr="00016B31">
        <w:rPr>
          <w:rFonts w:ascii="Times New Roman" w:eastAsia="Times New Roman" w:hAnsi="Times New Roman" w:cs="Times New Roman"/>
          <w:kern w:val="0"/>
          <w:sz w:val="22"/>
          <w:szCs w:val="22"/>
          <w:lang w:val="el-GR" w:eastAsia="el-CY"/>
          <w14:ligatures w14:val="none"/>
        </w:rPr>
        <w:t>:</w:t>
      </w:r>
      <w:r w:rsidR="00016B31" w:rsidRPr="00016B31">
        <w:rPr>
          <w:rFonts w:ascii="Times New Roman" w:eastAsia="Times New Roman" w:hAnsi="Times New Roman" w:cs="Times New Roman"/>
          <w:kern w:val="0"/>
          <w:sz w:val="22"/>
          <w:szCs w:val="22"/>
          <w:lang w:val="tr-TR" w:eastAsia="el-CY"/>
          <w14:ligatures w14:val="none"/>
        </w:rPr>
        <w:t xml:space="preserve"> </w:t>
      </w:r>
      <w:r w:rsidR="00016B31" w:rsidRPr="00016B31">
        <w:rPr>
          <w:rFonts w:ascii="Times New Roman" w:eastAsia="Times New Roman" w:hAnsi="Times New Roman" w:cs="Times New Roman"/>
          <w:kern w:val="0"/>
          <w:sz w:val="22"/>
          <w:szCs w:val="22"/>
          <w:lang w:val="el-GR" w:eastAsia="el-CY"/>
          <w14:ligatures w14:val="none"/>
        </w:rPr>
        <w:t xml:space="preserve"> Συμμετοχή  του λαϊκού  στοιχείου  στη  διοίκηση  της  ορθόδοξης  κοινότητας</w:t>
      </w:r>
    </w:p>
    <w:p w14:paraId="7C30E11D" w14:textId="79B9D73C" w:rsidR="00AA2B40" w:rsidRPr="00AA2B40" w:rsidRDefault="001D38BA" w:rsidP="0020636A">
      <w:pPr>
        <w:spacing w:after="0" w:line="240" w:lineRule="auto"/>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4</w:t>
      </w:r>
      <w:r w:rsidR="00AA2B40" w:rsidRPr="00AA2B40">
        <w:rPr>
          <w:rFonts w:ascii="Times New Roman" w:eastAsia="Times New Roman" w:hAnsi="Times New Roman" w:cs="Times New Roman"/>
          <w:kern w:val="0"/>
          <w:sz w:val="22"/>
          <w:szCs w:val="22"/>
          <w:lang w:val="el-GR" w:eastAsia="el-CY"/>
          <w14:ligatures w14:val="none"/>
        </w:rPr>
        <w:t xml:space="preserve">.Δημαρχεία   : Αστική αυτοδιοίκηση </w:t>
      </w:r>
    </w:p>
    <w:p w14:paraId="0A51876C" w14:textId="657705EA" w:rsidR="006845B0" w:rsidRPr="006845B0" w:rsidRDefault="001D38BA" w:rsidP="0020636A">
      <w:pPr>
        <w:spacing w:after="0" w:line="240" w:lineRule="auto"/>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5</w:t>
      </w:r>
      <w:r w:rsidR="00901B03">
        <w:rPr>
          <w:rFonts w:ascii="Times New Roman" w:hAnsi="Times New Roman" w:cs="Times New Roman"/>
          <w:color w:val="000000" w:themeColor="text1"/>
          <w:sz w:val="22"/>
          <w:szCs w:val="22"/>
          <w:lang w:val="el-GR"/>
        </w:rPr>
        <w:t>.</w:t>
      </w:r>
      <w:r w:rsidR="006845B0">
        <w:rPr>
          <w:rFonts w:ascii="Times New Roman" w:hAnsi="Times New Roman" w:cs="Times New Roman"/>
          <w:color w:val="000000" w:themeColor="text1"/>
          <w:sz w:val="22"/>
          <w:szCs w:val="22"/>
          <w:lang w:val="el-GR"/>
        </w:rPr>
        <w:t xml:space="preserve">Επιλεγμένη  βιβλιογραφία </w:t>
      </w:r>
    </w:p>
    <w:p w14:paraId="3D6E2805" w14:textId="75F9CE17" w:rsidR="00DF0AC8" w:rsidRPr="001D5E4D" w:rsidRDefault="00DF0AC8" w:rsidP="0020636A">
      <w:pPr>
        <w:spacing w:after="0" w:line="240" w:lineRule="auto"/>
        <w:rPr>
          <w:rFonts w:ascii="Times New Roman" w:eastAsia="Times New Roman" w:hAnsi="Times New Roman" w:cs="Times New Roman"/>
          <w:kern w:val="0"/>
          <w:sz w:val="22"/>
          <w:szCs w:val="22"/>
          <w:lang w:val="el-GR" w:eastAsia="el-CY"/>
          <w14:ligatures w14:val="none"/>
        </w:rPr>
      </w:pPr>
    </w:p>
    <w:p w14:paraId="59146FBF" w14:textId="0B8705C2" w:rsidR="00DF0AC8" w:rsidRPr="00AE5E46" w:rsidRDefault="00DF0AC8" w:rsidP="00DF0AC8">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Στόχοι ενότητας </w:t>
      </w:r>
    </w:p>
    <w:p w14:paraId="7744404C" w14:textId="77777777" w:rsidR="00774B20" w:rsidRDefault="00774B20" w:rsidP="00774B20">
      <w:pPr>
        <w:spacing w:after="0" w:line="240" w:lineRule="auto"/>
        <w:rPr>
          <w:rFonts w:ascii="Times New Roman" w:eastAsia="Times New Roman" w:hAnsi="Times New Roman" w:cs="Times New Roman"/>
          <w:kern w:val="0"/>
          <w:sz w:val="22"/>
          <w:szCs w:val="22"/>
          <w:lang w:val="el-GR" w:eastAsia="el-CY"/>
          <w14:ligatures w14:val="none"/>
        </w:rPr>
      </w:pPr>
    </w:p>
    <w:p w14:paraId="6CA647F6" w14:textId="7F5530AB" w:rsidR="00774B20" w:rsidRDefault="001D38BA" w:rsidP="00230690">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Να κατανοούν  τη λ</w:t>
      </w:r>
      <w:r w:rsidR="00774B20" w:rsidRPr="007C5868">
        <w:rPr>
          <w:rFonts w:ascii="Times New Roman" w:eastAsia="Times New Roman" w:hAnsi="Times New Roman" w:cs="Times New Roman"/>
          <w:kern w:val="0"/>
          <w:sz w:val="22"/>
          <w:szCs w:val="22"/>
          <w:lang w:val="el-GR" w:eastAsia="el-CY"/>
          <w14:ligatures w14:val="none"/>
        </w:rPr>
        <w:t xml:space="preserve">ειτουργία </w:t>
      </w:r>
      <w:r w:rsidR="00774B20">
        <w:rPr>
          <w:rFonts w:ascii="Times New Roman" w:eastAsia="Times New Roman" w:hAnsi="Times New Roman" w:cs="Times New Roman"/>
          <w:kern w:val="0"/>
          <w:sz w:val="22"/>
          <w:szCs w:val="22"/>
          <w:lang w:val="el-GR" w:eastAsia="el-CY"/>
          <w14:ligatures w14:val="none"/>
        </w:rPr>
        <w:t xml:space="preserve">των οργανωμένων κοινοτήτων  και των </w:t>
      </w:r>
      <w:r>
        <w:rPr>
          <w:rFonts w:ascii="Times New Roman" w:eastAsia="Times New Roman" w:hAnsi="Times New Roman" w:cs="Times New Roman"/>
          <w:kern w:val="0"/>
          <w:sz w:val="22"/>
          <w:szCs w:val="22"/>
          <w:lang w:val="el-GR" w:eastAsia="el-CY"/>
          <w14:ligatures w14:val="none"/>
        </w:rPr>
        <w:t>κ</w:t>
      </w:r>
      <w:r w:rsidR="00774B20">
        <w:rPr>
          <w:rFonts w:ascii="Times New Roman" w:eastAsia="Times New Roman" w:hAnsi="Times New Roman" w:cs="Times New Roman"/>
          <w:kern w:val="0"/>
          <w:sz w:val="22"/>
          <w:szCs w:val="22"/>
          <w:lang w:val="el-GR" w:eastAsia="el-CY"/>
          <w14:ligatures w14:val="none"/>
        </w:rPr>
        <w:t xml:space="preserve">οινοτικών </w:t>
      </w:r>
      <w:r w:rsidR="00996525">
        <w:rPr>
          <w:rFonts w:ascii="Times New Roman" w:eastAsia="Times New Roman" w:hAnsi="Times New Roman" w:cs="Times New Roman"/>
          <w:kern w:val="0"/>
          <w:sz w:val="22"/>
          <w:szCs w:val="22"/>
          <w:lang w:val="el-GR" w:eastAsia="el-CY"/>
          <w14:ligatures w14:val="none"/>
        </w:rPr>
        <w:t>σ</w:t>
      </w:r>
      <w:r w:rsidR="00774B20">
        <w:rPr>
          <w:rFonts w:ascii="Times New Roman" w:eastAsia="Times New Roman" w:hAnsi="Times New Roman" w:cs="Times New Roman"/>
          <w:kern w:val="0"/>
          <w:sz w:val="22"/>
          <w:szCs w:val="22"/>
          <w:lang w:val="el-GR" w:eastAsia="el-CY"/>
          <w14:ligatures w14:val="none"/>
        </w:rPr>
        <w:t>υμβουλίων</w:t>
      </w:r>
      <w:r>
        <w:rPr>
          <w:rFonts w:ascii="Times New Roman" w:eastAsia="Times New Roman" w:hAnsi="Times New Roman" w:cs="Times New Roman"/>
          <w:kern w:val="0"/>
          <w:sz w:val="22"/>
          <w:szCs w:val="22"/>
          <w:lang w:val="el-GR" w:eastAsia="el-CY"/>
          <w14:ligatures w14:val="none"/>
        </w:rPr>
        <w:t xml:space="preserve"> ως π</w:t>
      </w:r>
      <w:r w:rsidR="00774B20">
        <w:rPr>
          <w:rFonts w:ascii="Times New Roman" w:eastAsia="Times New Roman" w:hAnsi="Times New Roman" w:cs="Times New Roman"/>
          <w:kern w:val="0"/>
          <w:sz w:val="22"/>
          <w:szCs w:val="22"/>
          <w:lang w:val="el-GR" w:eastAsia="el-CY"/>
          <w14:ligatures w14:val="none"/>
        </w:rPr>
        <w:t>υρήν</w:t>
      </w:r>
      <w:r w:rsidR="00996525">
        <w:rPr>
          <w:rFonts w:ascii="Times New Roman" w:eastAsia="Times New Roman" w:hAnsi="Times New Roman" w:cs="Times New Roman"/>
          <w:kern w:val="0"/>
          <w:sz w:val="22"/>
          <w:szCs w:val="22"/>
          <w:lang w:val="el-GR" w:eastAsia="el-CY"/>
          <w14:ligatures w14:val="none"/>
        </w:rPr>
        <w:t>ων</w:t>
      </w:r>
      <w:r w:rsidR="00774B20">
        <w:rPr>
          <w:rFonts w:ascii="Times New Roman" w:eastAsia="Times New Roman" w:hAnsi="Times New Roman" w:cs="Times New Roman"/>
          <w:kern w:val="0"/>
          <w:sz w:val="22"/>
          <w:szCs w:val="22"/>
          <w:lang w:val="el-GR" w:eastAsia="el-CY"/>
          <w14:ligatures w14:val="none"/>
        </w:rPr>
        <w:t xml:space="preserve"> συσπείρωσης  </w:t>
      </w:r>
      <w:r>
        <w:rPr>
          <w:rFonts w:ascii="Times New Roman" w:eastAsia="Times New Roman" w:hAnsi="Times New Roman" w:cs="Times New Roman"/>
          <w:kern w:val="0"/>
          <w:sz w:val="22"/>
          <w:szCs w:val="22"/>
          <w:lang w:val="el-GR" w:eastAsia="el-CY"/>
          <w14:ligatures w14:val="none"/>
        </w:rPr>
        <w:t xml:space="preserve">των </w:t>
      </w:r>
      <w:r w:rsidR="00774B20">
        <w:rPr>
          <w:rFonts w:ascii="Times New Roman" w:eastAsia="Times New Roman" w:hAnsi="Times New Roman" w:cs="Times New Roman"/>
          <w:kern w:val="0"/>
          <w:sz w:val="22"/>
          <w:szCs w:val="22"/>
          <w:lang w:val="el-GR" w:eastAsia="el-CY"/>
          <w14:ligatures w14:val="none"/>
        </w:rPr>
        <w:t>κατακτημένων</w:t>
      </w:r>
      <w:r>
        <w:rPr>
          <w:rFonts w:ascii="Times New Roman" w:eastAsia="Times New Roman" w:hAnsi="Times New Roman" w:cs="Times New Roman"/>
          <w:kern w:val="0"/>
          <w:sz w:val="22"/>
          <w:szCs w:val="22"/>
          <w:lang w:val="el-GR" w:eastAsia="el-CY"/>
          <w14:ligatures w14:val="none"/>
        </w:rPr>
        <w:t>.</w:t>
      </w:r>
    </w:p>
    <w:p w14:paraId="0CFAFCB4" w14:textId="28E68749" w:rsidR="00273A1B" w:rsidRDefault="001D38BA" w:rsidP="00230690">
      <w:pPr>
        <w:spacing w:after="0" w:line="240" w:lineRule="auto"/>
        <w:jc w:val="both"/>
        <w:rPr>
          <w:rStyle w:val="ac"/>
          <w:rFonts w:ascii="Times New Roman" w:hAnsi="Times New Roman" w:cs="Times New Roman"/>
          <w:kern w:val="0"/>
          <w:sz w:val="22"/>
          <w:szCs w:val="22"/>
          <w:lang w:val="el-GR"/>
        </w:rPr>
      </w:pPr>
      <w:r>
        <w:rPr>
          <w:rFonts w:ascii="Times New Roman" w:eastAsia="Times New Roman" w:hAnsi="Times New Roman" w:cs="Times New Roman"/>
          <w:kern w:val="0"/>
          <w:sz w:val="22"/>
          <w:szCs w:val="22"/>
          <w:lang w:val="el-GR" w:eastAsia="el-CY"/>
          <w14:ligatures w14:val="none"/>
        </w:rPr>
        <w:t>Να κατανοούν ότι  η</w:t>
      </w:r>
      <w:r w:rsidR="00774B20">
        <w:rPr>
          <w:rFonts w:ascii="Times New Roman" w:eastAsia="Times New Roman" w:hAnsi="Times New Roman" w:cs="Times New Roman"/>
          <w:kern w:val="0"/>
          <w:sz w:val="22"/>
          <w:szCs w:val="22"/>
          <w:lang w:val="el-GR" w:eastAsia="el-CY"/>
          <w14:ligatures w14:val="none"/>
        </w:rPr>
        <w:t xml:space="preserve">  ακμή  των κοινοτήτων βαίνει παράλληλα με την πορεία παρακμής  της Οθωμανικής  Αυτοκρατορίας</w:t>
      </w:r>
      <w:r>
        <w:rPr>
          <w:rFonts w:ascii="Times New Roman" w:eastAsia="Times New Roman" w:hAnsi="Times New Roman" w:cs="Times New Roman"/>
          <w:kern w:val="0"/>
          <w:sz w:val="22"/>
          <w:szCs w:val="22"/>
          <w:lang w:val="el-GR" w:eastAsia="el-CY"/>
          <w14:ligatures w14:val="none"/>
        </w:rPr>
        <w:t>.</w:t>
      </w:r>
      <w:r w:rsidR="00273A1B" w:rsidRPr="00273A1B">
        <w:rPr>
          <w:rStyle w:val="ac"/>
          <w:rFonts w:ascii="Times New Roman" w:hAnsi="Times New Roman" w:cs="Times New Roman"/>
          <w:kern w:val="0"/>
          <w:sz w:val="22"/>
          <w:szCs w:val="22"/>
          <w:lang w:val="el-GR"/>
        </w:rPr>
        <w:t xml:space="preserve"> </w:t>
      </w:r>
    </w:p>
    <w:p w14:paraId="0C332029" w14:textId="7D859D96" w:rsidR="001D38BA" w:rsidRDefault="001D38BA" w:rsidP="00230690">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Να κατανοούν την</w:t>
      </w:r>
      <w:r w:rsidRPr="0009131D">
        <w:rPr>
          <w:rFonts w:ascii="Times New Roman" w:eastAsia="Times New Roman" w:hAnsi="Times New Roman" w:cs="Times New Roman"/>
          <w:kern w:val="0"/>
          <w:sz w:val="22"/>
          <w:szCs w:val="22"/>
          <w:lang w:val="el-GR" w:eastAsia="el-CY"/>
          <w14:ligatures w14:val="none"/>
        </w:rPr>
        <w:t xml:space="preserve"> ανάπτυξη του κοινοτισμού  στην Κύπρο  στα πλαίσια του θεσμού  της  Εκκλησίας</w:t>
      </w:r>
      <w:r>
        <w:rPr>
          <w:rFonts w:ascii="Times New Roman" w:eastAsia="Times New Roman" w:hAnsi="Times New Roman" w:cs="Times New Roman"/>
          <w:kern w:val="0"/>
          <w:sz w:val="22"/>
          <w:szCs w:val="22"/>
          <w:lang w:val="el-GR" w:eastAsia="el-CY"/>
          <w14:ligatures w14:val="none"/>
        </w:rPr>
        <w:t>.</w:t>
      </w:r>
      <w:r w:rsidRPr="0009131D">
        <w:rPr>
          <w:rFonts w:ascii="Times New Roman" w:eastAsia="Times New Roman" w:hAnsi="Times New Roman" w:cs="Times New Roman"/>
          <w:kern w:val="0"/>
          <w:sz w:val="22"/>
          <w:szCs w:val="22"/>
          <w:lang w:val="el-GR" w:eastAsia="el-CY"/>
          <w14:ligatures w14:val="none"/>
        </w:rPr>
        <w:t xml:space="preserve"> </w:t>
      </w:r>
    </w:p>
    <w:p w14:paraId="195DD952" w14:textId="69F71B0C" w:rsidR="00BA08D8" w:rsidRPr="0009131D" w:rsidRDefault="004E43C0" w:rsidP="00230690">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Να κατανοούν τα </w:t>
      </w:r>
      <w:proofErr w:type="spellStart"/>
      <w:r>
        <w:rPr>
          <w:rFonts w:ascii="Times New Roman" w:eastAsia="Times New Roman" w:hAnsi="Times New Roman" w:cs="Times New Roman"/>
          <w:kern w:val="0"/>
          <w:sz w:val="22"/>
          <w:szCs w:val="22"/>
          <w:lang w:val="tr-TR" w:eastAsia="el-CY"/>
          <w14:ligatures w14:val="none"/>
        </w:rPr>
        <w:t>medjlis</w:t>
      </w:r>
      <w:proofErr w:type="spellEnd"/>
      <w:r>
        <w:rPr>
          <w:rFonts w:ascii="Times New Roman" w:eastAsia="Times New Roman" w:hAnsi="Times New Roman" w:cs="Times New Roman"/>
          <w:kern w:val="0"/>
          <w:sz w:val="22"/>
          <w:szCs w:val="22"/>
          <w:lang w:val="el-GR" w:eastAsia="el-CY"/>
          <w14:ligatures w14:val="none"/>
        </w:rPr>
        <w:t xml:space="preserve">  ως είδος   αντιπροσωπευτικού  θεσμού και  ως  παράγοντα  αποτροπής κάθε  διοικητικής  κατάχρησης  ή καταπίεσης</w:t>
      </w:r>
      <w:r w:rsidR="00230690">
        <w:rPr>
          <w:rFonts w:ascii="Times New Roman" w:eastAsia="Times New Roman" w:hAnsi="Times New Roman" w:cs="Times New Roman"/>
          <w:kern w:val="0"/>
          <w:sz w:val="22"/>
          <w:szCs w:val="22"/>
          <w:lang w:val="el-GR" w:eastAsia="el-CY"/>
          <w14:ligatures w14:val="none"/>
        </w:rPr>
        <w:t>.</w:t>
      </w:r>
    </w:p>
    <w:p w14:paraId="3866E8E9" w14:textId="77777777" w:rsidR="004E43C0" w:rsidRDefault="004E43C0" w:rsidP="00DF0AC8">
      <w:pPr>
        <w:spacing w:after="0" w:line="240" w:lineRule="auto"/>
        <w:rPr>
          <w:rFonts w:ascii="Times New Roman" w:eastAsia="Times New Roman" w:hAnsi="Times New Roman" w:cs="Times New Roman"/>
          <w:b/>
          <w:bCs/>
          <w:kern w:val="0"/>
          <w:sz w:val="22"/>
          <w:szCs w:val="22"/>
          <w:lang w:val="el-GR" w:eastAsia="el-CY"/>
          <w14:ligatures w14:val="none"/>
        </w:rPr>
      </w:pPr>
    </w:p>
    <w:p w14:paraId="6939FAA9" w14:textId="0B32D6CB" w:rsidR="00DF0AC8" w:rsidRDefault="00DF0AC8" w:rsidP="00DF0AC8">
      <w:pPr>
        <w:spacing w:after="0" w:line="240" w:lineRule="auto"/>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Περιεχόμενο  ενότητας</w:t>
      </w:r>
    </w:p>
    <w:p w14:paraId="01550EA1" w14:textId="77777777" w:rsidR="007C5868" w:rsidRPr="007C5868" w:rsidRDefault="007C5868" w:rsidP="00DF0AC8">
      <w:pPr>
        <w:spacing w:after="0" w:line="240" w:lineRule="auto"/>
        <w:rPr>
          <w:rFonts w:ascii="Times New Roman" w:eastAsia="Times New Roman" w:hAnsi="Times New Roman" w:cs="Times New Roman"/>
          <w:kern w:val="0"/>
          <w:sz w:val="22"/>
          <w:szCs w:val="22"/>
          <w:lang w:val="el-GR" w:eastAsia="el-CY"/>
          <w14:ligatures w14:val="none"/>
        </w:rPr>
      </w:pPr>
    </w:p>
    <w:p w14:paraId="5FB0A9F1" w14:textId="16A7C07B" w:rsidR="004E43C0" w:rsidRDefault="006F1074" w:rsidP="00F0237A">
      <w:pPr>
        <w:spacing w:after="0" w:line="240" w:lineRule="auto"/>
        <w:jc w:val="both"/>
        <w:rPr>
          <w:rFonts w:ascii="Times New Roman" w:hAnsi="Times New Roman" w:cs="Times New Roman"/>
          <w:sz w:val="22"/>
          <w:szCs w:val="22"/>
          <w:lang w:val="el-GR"/>
        </w:rPr>
      </w:pPr>
      <w:r>
        <w:rPr>
          <w:rStyle w:val="ac"/>
          <w:rFonts w:ascii="Times New Roman" w:hAnsi="Times New Roman" w:cs="Times New Roman"/>
          <w:b w:val="0"/>
          <w:bCs w:val="0"/>
          <w:kern w:val="0"/>
          <w:sz w:val="22"/>
          <w:szCs w:val="22"/>
          <w:lang w:val="el-GR"/>
        </w:rPr>
        <w:t>Κ</w:t>
      </w:r>
      <w:r w:rsidR="004E43C0" w:rsidRPr="00273A1B">
        <w:rPr>
          <w:rStyle w:val="ac"/>
          <w:rFonts w:ascii="Times New Roman" w:hAnsi="Times New Roman" w:cs="Times New Roman"/>
          <w:b w:val="0"/>
          <w:bCs w:val="0"/>
          <w:kern w:val="0"/>
          <w:sz w:val="22"/>
          <w:szCs w:val="22"/>
          <w:lang w:val="el-GR"/>
        </w:rPr>
        <w:t>οινοτικό σύστημα  διακυβέρνησης  των Χριστιανών  υπηκόων του Σουλτάνου</w:t>
      </w:r>
      <w:r w:rsidR="004E43C0">
        <w:rPr>
          <w:rFonts w:ascii="Times New Roman" w:hAnsi="Times New Roman" w:cs="Times New Roman"/>
          <w:b/>
          <w:bCs/>
          <w:kern w:val="0"/>
          <w:sz w:val="22"/>
          <w:szCs w:val="22"/>
          <w:lang w:val="el-GR"/>
        </w:rPr>
        <w:t xml:space="preserve"> </w:t>
      </w:r>
      <w:r w:rsidR="004E43C0">
        <w:rPr>
          <w:rFonts w:ascii="Times New Roman" w:hAnsi="Times New Roman" w:cs="Times New Roman"/>
          <w:b/>
          <w:bCs/>
          <w:kern w:val="0"/>
          <w:sz w:val="22"/>
          <w:szCs w:val="22"/>
          <w:lang w:val="el-GR"/>
        </w:rPr>
        <w:sym w:font="Wingdings" w:char="F0F0"/>
      </w:r>
      <w:r w:rsidR="004E43C0">
        <w:rPr>
          <w:rFonts w:ascii="Times New Roman" w:hAnsi="Times New Roman" w:cs="Times New Roman"/>
          <w:b/>
          <w:bCs/>
          <w:kern w:val="0"/>
          <w:sz w:val="22"/>
          <w:szCs w:val="22"/>
          <w:lang w:val="el-GR"/>
        </w:rPr>
        <w:t xml:space="preserve"> </w:t>
      </w:r>
      <w:r w:rsidR="00035EC2">
        <w:rPr>
          <w:rFonts w:ascii="Times New Roman" w:hAnsi="Times New Roman" w:cs="Times New Roman"/>
          <w:sz w:val="22"/>
          <w:szCs w:val="22"/>
          <w:lang w:val="el-GR"/>
        </w:rPr>
        <w:t xml:space="preserve"> ανάδυση της ελληνικής</w:t>
      </w:r>
      <w:r w:rsidR="00035EC2" w:rsidRPr="0038468E">
        <w:rPr>
          <w:rFonts w:ascii="Times New Roman" w:hAnsi="Times New Roman" w:cs="Times New Roman"/>
          <w:sz w:val="22"/>
          <w:szCs w:val="22"/>
        </w:rPr>
        <w:t xml:space="preserve"> </w:t>
      </w:r>
      <w:r w:rsidR="00035EC2">
        <w:rPr>
          <w:rFonts w:ascii="Times New Roman" w:hAnsi="Times New Roman" w:cs="Times New Roman"/>
          <w:sz w:val="22"/>
          <w:szCs w:val="22"/>
          <w:lang w:val="el-GR"/>
        </w:rPr>
        <w:t>κοινοτικής διοικητικής</w:t>
      </w:r>
      <w:r w:rsidR="00035EC2" w:rsidRPr="0038468E">
        <w:rPr>
          <w:rFonts w:ascii="Times New Roman" w:hAnsi="Times New Roman" w:cs="Times New Roman"/>
          <w:sz w:val="22"/>
          <w:szCs w:val="22"/>
        </w:rPr>
        <w:t xml:space="preserve"> </w:t>
      </w:r>
      <w:r w:rsidR="00035EC2">
        <w:rPr>
          <w:rFonts w:ascii="Times New Roman" w:hAnsi="Times New Roman" w:cs="Times New Roman"/>
          <w:sz w:val="22"/>
          <w:szCs w:val="22"/>
          <w:lang w:val="el-GR"/>
        </w:rPr>
        <w:t>ιεραρχίας</w:t>
      </w:r>
      <w:r w:rsidR="004E43C0">
        <w:rPr>
          <w:rFonts w:ascii="Times New Roman" w:hAnsi="Times New Roman" w:cs="Times New Roman"/>
          <w:sz w:val="22"/>
          <w:szCs w:val="22"/>
          <w:lang w:val="el-GR"/>
        </w:rPr>
        <w:t>.</w:t>
      </w:r>
    </w:p>
    <w:p w14:paraId="7817365E" w14:textId="5E7B5353" w:rsidR="00035EC2" w:rsidRDefault="00F1175B" w:rsidP="00035EC2">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Η</w:t>
      </w:r>
      <w:r w:rsidR="00035EC2">
        <w:rPr>
          <w:rFonts w:ascii="Times New Roman" w:hAnsi="Times New Roman" w:cs="Times New Roman"/>
          <w:sz w:val="22"/>
          <w:szCs w:val="22"/>
          <w:lang w:val="el-GR"/>
        </w:rPr>
        <w:t xml:space="preserve"> Εκκλησία  της Κύπρου ως  ο εγγυητής  της </w:t>
      </w:r>
      <w:proofErr w:type="spellStart"/>
      <w:r w:rsidR="00035EC2">
        <w:rPr>
          <w:rFonts w:ascii="Times New Roman" w:hAnsi="Times New Roman" w:cs="Times New Roman"/>
          <w:sz w:val="22"/>
          <w:szCs w:val="22"/>
          <w:lang w:val="el-GR"/>
        </w:rPr>
        <w:t>εκκοσμίκευσης</w:t>
      </w:r>
      <w:proofErr w:type="spellEnd"/>
      <w:r w:rsidR="00035EC2">
        <w:rPr>
          <w:rFonts w:ascii="Times New Roman" w:hAnsi="Times New Roman" w:cs="Times New Roman"/>
          <w:sz w:val="22"/>
          <w:szCs w:val="22"/>
          <w:lang w:val="el-GR"/>
        </w:rPr>
        <w:t xml:space="preserve">  των θεσμών  του κράτους</w:t>
      </w:r>
      <w:r w:rsidR="004E43C0">
        <w:rPr>
          <w:rFonts w:ascii="Times New Roman" w:hAnsi="Times New Roman" w:cs="Times New Roman"/>
          <w:sz w:val="22"/>
          <w:szCs w:val="22"/>
          <w:lang w:val="el-GR"/>
        </w:rPr>
        <w:t>.</w:t>
      </w:r>
    </w:p>
    <w:p w14:paraId="2F42FA12" w14:textId="5F8F6CB3" w:rsidR="00035EC2" w:rsidRDefault="00F1175B" w:rsidP="00035EC2">
      <w:pPr>
        <w:spacing w:after="0" w:line="240" w:lineRule="auto"/>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Η </w:t>
      </w:r>
      <w:r w:rsidR="00035EC2">
        <w:rPr>
          <w:rFonts w:ascii="Times New Roman" w:hAnsi="Times New Roman" w:cs="Times New Roman"/>
          <w:sz w:val="22"/>
          <w:szCs w:val="22"/>
          <w:lang w:val="el-GR"/>
        </w:rPr>
        <w:t>ενσωμάτωση  λαϊκών  στα  σώματα  διοίκησης  και κυρίως  στη  σφαίρα  εξουσίας ως  διοικητικό  μέτρο  της  ίδιας της  οθωμανικής  διοίκησης</w:t>
      </w:r>
      <w:r w:rsidR="004E43C0">
        <w:rPr>
          <w:rFonts w:ascii="Times New Roman" w:hAnsi="Times New Roman" w:cs="Times New Roman"/>
          <w:sz w:val="22"/>
          <w:szCs w:val="22"/>
          <w:lang w:val="el-GR"/>
        </w:rPr>
        <w:t>.</w:t>
      </w:r>
    </w:p>
    <w:p w14:paraId="370EA7BF" w14:textId="411F420B" w:rsidR="00273A1B" w:rsidRDefault="00273A1B" w:rsidP="00273A1B">
      <w:pPr>
        <w:spacing w:after="0" w:line="240" w:lineRule="auto"/>
        <w:jc w:val="both"/>
        <w:rPr>
          <w:rStyle w:val="ac"/>
          <w:rFonts w:ascii="Times New Roman" w:hAnsi="Times New Roman" w:cs="Times New Roman"/>
          <w:b w:val="0"/>
          <w:bCs w:val="0"/>
          <w:kern w:val="0"/>
          <w:sz w:val="22"/>
          <w:szCs w:val="22"/>
          <w:lang w:val="el-GR"/>
        </w:rPr>
      </w:pPr>
      <w:r w:rsidRPr="00273A1B">
        <w:rPr>
          <w:rStyle w:val="ac"/>
          <w:rFonts w:ascii="Times New Roman" w:hAnsi="Times New Roman" w:cs="Times New Roman"/>
          <w:b w:val="0"/>
          <w:bCs w:val="0"/>
          <w:kern w:val="0"/>
          <w:sz w:val="22"/>
          <w:szCs w:val="22"/>
          <w:lang w:val="el-GR"/>
        </w:rPr>
        <w:t xml:space="preserve">Διοικητικές  μεταρρυθμίσεις </w:t>
      </w:r>
      <w:r w:rsidRPr="00273A1B">
        <w:rPr>
          <w:rStyle w:val="ac"/>
          <w:rFonts w:ascii="Times New Roman" w:hAnsi="Times New Roman" w:cs="Times New Roman"/>
          <w:b w:val="0"/>
          <w:bCs w:val="0"/>
          <w:kern w:val="0"/>
          <w:sz w:val="22"/>
          <w:szCs w:val="22"/>
          <w:lang w:val="el-GR"/>
        </w:rPr>
        <w:sym w:font="Wingdings" w:char="F0F0"/>
      </w:r>
      <w:r w:rsidRPr="00273A1B">
        <w:rPr>
          <w:rStyle w:val="ac"/>
          <w:rFonts w:ascii="Times New Roman" w:hAnsi="Times New Roman" w:cs="Times New Roman"/>
          <w:b w:val="0"/>
          <w:bCs w:val="0"/>
          <w:kern w:val="0"/>
          <w:sz w:val="22"/>
          <w:szCs w:val="22"/>
          <w:lang w:val="el-GR"/>
        </w:rPr>
        <w:t xml:space="preserve"> Συνελεύσεις  που συνήλθαν   στην Αρχιεπισκοπή  1830 &amp; 1838</w:t>
      </w:r>
    </w:p>
    <w:p w14:paraId="20B642F1" w14:textId="4A10C6E7" w:rsidR="004E43C0" w:rsidRPr="004E43C0" w:rsidRDefault="0094069D" w:rsidP="0024302E">
      <w:pPr>
        <w:spacing w:after="0" w:line="240" w:lineRule="auto"/>
        <w:jc w:val="both"/>
        <w:rPr>
          <w:rFonts w:ascii="Times New Roman" w:hAnsi="Times New Roman" w:cs="Times New Roman"/>
          <w:kern w:val="0"/>
          <w:sz w:val="22"/>
          <w:szCs w:val="22"/>
          <w:lang w:val="el-GR"/>
        </w:rPr>
      </w:pPr>
      <w:r>
        <w:rPr>
          <w:rStyle w:val="ac"/>
          <w:rFonts w:ascii="Times New Roman" w:hAnsi="Times New Roman" w:cs="Times New Roman"/>
          <w:b w:val="0"/>
          <w:bCs w:val="0"/>
          <w:kern w:val="0"/>
          <w:sz w:val="22"/>
          <w:szCs w:val="22"/>
          <w:lang w:val="el-GR"/>
        </w:rPr>
        <w:t xml:space="preserve">1830 </w:t>
      </w:r>
      <w:r w:rsidR="004E43C0">
        <w:rPr>
          <w:rStyle w:val="ac"/>
          <w:rFonts w:ascii="Times New Roman" w:hAnsi="Times New Roman" w:cs="Times New Roman"/>
          <w:b w:val="0"/>
          <w:bCs w:val="0"/>
          <w:kern w:val="0"/>
          <w:sz w:val="22"/>
          <w:szCs w:val="22"/>
          <w:lang w:val="el-GR"/>
        </w:rPr>
        <w:t>Σ</w:t>
      </w:r>
      <w:r>
        <w:rPr>
          <w:rStyle w:val="ac"/>
          <w:rFonts w:ascii="Times New Roman" w:hAnsi="Times New Roman" w:cs="Times New Roman"/>
          <w:b w:val="0"/>
          <w:bCs w:val="0"/>
          <w:kern w:val="0"/>
          <w:sz w:val="22"/>
          <w:szCs w:val="22"/>
          <w:lang w:val="el-GR"/>
        </w:rPr>
        <w:t>ύσταση αντιπροσωπευτικών  σωμάτων διοίκησης</w:t>
      </w:r>
      <w:r w:rsidR="0020636A">
        <w:rPr>
          <w:rStyle w:val="ac"/>
          <w:rFonts w:ascii="Times New Roman" w:hAnsi="Times New Roman" w:cs="Times New Roman"/>
          <w:b w:val="0"/>
          <w:bCs w:val="0"/>
          <w:kern w:val="0"/>
          <w:sz w:val="22"/>
          <w:szCs w:val="22"/>
          <w:lang w:val="el-GR"/>
        </w:rPr>
        <w:t xml:space="preserve"> </w:t>
      </w:r>
      <w:r w:rsidR="0020636A">
        <w:rPr>
          <w:rStyle w:val="ac"/>
          <w:rFonts w:ascii="Times New Roman" w:hAnsi="Times New Roman" w:cs="Times New Roman"/>
          <w:b w:val="0"/>
          <w:bCs w:val="0"/>
          <w:kern w:val="0"/>
          <w:sz w:val="22"/>
          <w:szCs w:val="22"/>
          <w:lang w:val="el-GR"/>
        </w:rPr>
        <w:sym w:font="Wingdings" w:char="F0F0"/>
      </w:r>
      <w:r w:rsidR="001D38BA">
        <w:rPr>
          <w:rStyle w:val="ac"/>
          <w:rFonts w:ascii="Times New Roman" w:hAnsi="Times New Roman" w:cs="Times New Roman"/>
          <w:b w:val="0"/>
          <w:bCs w:val="0"/>
          <w:kern w:val="0"/>
          <w:sz w:val="22"/>
          <w:szCs w:val="22"/>
          <w:lang w:val="el-GR"/>
        </w:rPr>
        <w:t>1834 Α</w:t>
      </w:r>
      <w:r>
        <w:rPr>
          <w:rStyle w:val="ac"/>
          <w:rFonts w:ascii="Times New Roman" w:hAnsi="Times New Roman" w:cs="Times New Roman"/>
          <w:b w:val="0"/>
          <w:bCs w:val="0"/>
          <w:kern w:val="0"/>
          <w:sz w:val="22"/>
          <w:szCs w:val="22"/>
          <w:lang w:val="el-GR"/>
        </w:rPr>
        <w:t>ποτυχία επιβολής  θεσμικών αλλαγών στη  διοίκηση</w:t>
      </w:r>
      <w:r w:rsidR="001D38BA">
        <w:rPr>
          <w:rStyle w:val="ac"/>
          <w:rFonts w:ascii="Times New Roman" w:hAnsi="Times New Roman" w:cs="Times New Roman"/>
          <w:b w:val="0"/>
          <w:bCs w:val="0"/>
          <w:kern w:val="0"/>
          <w:sz w:val="22"/>
          <w:szCs w:val="22"/>
          <w:lang w:val="el-GR"/>
        </w:rPr>
        <w:t>.</w:t>
      </w:r>
    </w:p>
    <w:p w14:paraId="1BA9E810" w14:textId="4E66AA2C" w:rsidR="00486560" w:rsidRPr="004D5076" w:rsidRDefault="0024302E" w:rsidP="0024302E">
      <w:pPr>
        <w:spacing w:after="0" w:line="240" w:lineRule="auto"/>
        <w:jc w:val="both"/>
        <w:rPr>
          <w:rFonts w:ascii="Times New Roman" w:hAnsi="Times New Roman" w:cs="Times New Roman"/>
          <w:b/>
          <w:bCs/>
          <w:sz w:val="22"/>
          <w:szCs w:val="22"/>
          <w:lang w:val="el-GR"/>
        </w:rPr>
      </w:pPr>
      <w:r w:rsidRPr="00486560">
        <w:rPr>
          <w:rFonts w:ascii="Times New Roman" w:eastAsia="Times New Roman" w:hAnsi="Times New Roman" w:cs="Times New Roman"/>
          <w:b/>
          <w:bCs/>
          <w:kern w:val="0"/>
          <w:sz w:val="22"/>
          <w:szCs w:val="22"/>
          <w:lang w:val="el-GR" w:eastAsia="el-CY"/>
          <w14:ligatures w14:val="none"/>
        </w:rPr>
        <w:lastRenderedPageBreak/>
        <w:t>1.</w:t>
      </w:r>
      <w:r w:rsidR="00843E86" w:rsidRPr="00486560">
        <w:rPr>
          <w:rFonts w:ascii="Times New Roman" w:hAnsi="Times New Roman" w:cs="Times New Roman"/>
          <w:b/>
          <w:bCs/>
          <w:sz w:val="22"/>
          <w:szCs w:val="22"/>
          <w:lang w:val="el-GR"/>
        </w:rPr>
        <w:t xml:space="preserve"> </w:t>
      </w:r>
      <w:r w:rsidR="003D0F12" w:rsidRPr="003D0F12">
        <w:rPr>
          <w:rFonts w:ascii="Times New Roman" w:hAnsi="Times New Roman" w:cs="Times New Roman"/>
          <w:b/>
          <w:bCs/>
          <w:sz w:val="22"/>
          <w:szCs w:val="22"/>
          <w:lang w:val="el-GR"/>
        </w:rPr>
        <w:t>Κοινοτικοί άρχοντες εντός  της Οθωμανικής  Αυτοκρατορίας</w:t>
      </w:r>
      <w:r w:rsidR="003D0F12">
        <w:rPr>
          <w:rFonts w:ascii="Times New Roman" w:hAnsi="Times New Roman" w:cs="Times New Roman"/>
          <w:b/>
          <w:bCs/>
          <w:sz w:val="22"/>
          <w:szCs w:val="22"/>
          <w:lang w:val="el-GR"/>
        </w:rPr>
        <w:t xml:space="preserve"> </w:t>
      </w:r>
    </w:p>
    <w:p w14:paraId="6EB72B3E" w14:textId="77777777" w:rsidR="00145C49" w:rsidRPr="00145C49" w:rsidRDefault="00145C49" w:rsidP="00145C49">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C813C21" w14:textId="033EFEEE" w:rsidR="00E922AD" w:rsidRPr="00B96FC8" w:rsidRDefault="00E922AD" w:rsidP="00E922AD">
      <w:pPr>
        <w:spacing w:after="0" w:line="240" w:lineRule="auto"/>
        <w:ind w:left="283" w:right="283"/>
        <w:jc w:val="both"/>
        <w:rPr>
          <w:rFonts w:ascii="Times New Roman" w:hAnsi="Times New Roman" w:cs="Times New Roman"/>
          <w:sz w:val="22"/>
          <w:szCs w:val="22"/>
          <w:lang w:val="el-GR"/>
        </w:rPr>
      </w:pPr>
      <w:r w:rsidRPr="00B96FC8">
        <w:rPr>
          <w:rFonts w:ascii="Times New Roman" w:hAnsi="Times New Roman" w:cs="Times New Roman"/>
          <w:sz w:val="22"/>
          <w:szCs w:val="22"/>
          <w:lang w:val="el-GR"/>
        </w:rPr>
        <w:t>[…]</w:t>
      </w:r>
      <w:proofErr w:type="spellStart"/>
      <w:r w:rsidRPr="00B96FC8">
        <w:rPr>
          <w:rFonts w:ascii="Times New Roman" w:hAnsi="Times New Roman" w:cs="Times New Roman"/>
          <w:sz w:val="22"/>
          <w:szCs w:val="22"/>
          <w:lang w:val="el-GR"/>
        </w:rPr>
        <w:t>Ἀπὸ</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τοὺς</w:t>
      </w:r>
      <w:proofErr w:type="spellEnd"/>
      <w:r w:rsidRPr="00B96FC8">
        <w:rPr>
          <w:rFonts w:ascii="Times New Roman" w:hAnsi="Times New Roman" w:cs="Times New Roman"/>
          <w:sz w:val="22"/>
          <w:szCs w:val="22"/>
          <w:lang w:val="el-GR"/>
        </w:rPr>
        <w:t xml:space="preserve"> πρώτους   </w:t>
      </w:r>
      <w:proofErr w:type="spellStart"/>
      <w:r w:rsidRPr="00B96FC8">
        <w:rPr>
          <w:rFonts w:ascii="Times New Roman" w:hAnsi="Times New Roman" w:cs="Times New Roman"/>
          <w:sz w:val="22"/>
          <w:szCs w:val="22"/>
          <w:lang w:val="el-GR"/>
        </w:rPr>
        <w:t>αἰῶνες</w:t>
      </w:r>
      <w:proofErr w:type="spellEnd"/>
      <w:r w:rsidRPr="00B96FC8">
        <w:rPr>
          <w:rFonts w:ascii="Times New Roman" w:hAnsi="Times New Roman" w:cs="Times New Roman"/>
          <w:sz w:val="22"/>
          <w:szCs w:val="22"/>
          <w:lang w:val="el-GR"/>
        </w:rPr>
        <w:t xml:space="preserve">  κιόλας </w:t>
      </w:r>
      <w:proofErr w:type="spellStart"/>
      <w:r w:rsidRPr="00B96FC8">
        <w:rPr>
          <w:rFonts w:ascii="Times New Roman" w:hAnsi="Times New Roman" w:cs="Times New Roman"/>
          <w:sz w:val="22"/>
          <w:szCs w:val="22"/>
          <w:lang w:val="el-GR"/>
        </w:rPr>
        <w:t>τῆς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Ὀθωμανικῆς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αὐτοκρατοριάς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συναντᾶμε</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στὰ</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χωριὰ</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στὶς</w:t>
      </w:r>
      <w:proofErr w:type="spellEnd"/>
      <w:r w:rsidRPr="00B96FC8">
        <w:rPr>
          <w:rFonts w:ascii="Times New Roman" w:hAnsi="Times New Roman" w:cs="Times New Roman"/>
          <w:sz w:val="22"/>
          <w:szCs w:val="22"/>
          <w:lang w:val="el-GR"/>
        </w:rPr>
        <w:t xml:space="preserve"> πόλεις </w:t>
      </w:r>
      <w:proofErr w:type="spellStart"/>
      <w:r w:rsidRPr="00B96FC8">
        <w:rPr>
          <w:rFonts w:ascii="Times New Roman" w:hAnsi="Times New Roman" w:cs="Times New Roman"/>
          <w:sz w:val="22"/>
          <w:szCs w:val="22"/>
          <w:lang w:val="el-GR"/>
        </w:rPr>
        <w:t>τοὺς</w:t>
      </w:r>
      <w:proofErr w:type="spellEnd"/>
      <w:r w:rsidRPr="00B96FC8">
        <w:rPr>
          <w:rFonts w:ascii="Times New Roman" w:hAnsi="Times New Roman" w:cs="Times New Roman"/>
          <w:sz w:val="22"/>
          <w:szCs w:val="22"/>
          <w:lang w:val="el-GR"/>
        </w:rPr>
        <w:t xml:space="preserve">  πρόκριτους (</w:t>
      </w:r>
      <w:proofErr w:type="spellStart"/>
      <w:r w:rsidRPr="00B96FC8">
        <w:rPr>
          <w:rFonts w:ascii="Times New Roman" w:hAnsi="Times New Roman" w:cs="Times New Roman"/>
          <w:sz w:val="22"/>
          <w:szCs w:val="22"/>
          <w:lang w:val="el-GR"/>
        </w:rPr>
        <w:t>echraf</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arkân</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ihtiyarlar</w:t>
      </w:r>
      <w:proofErr w:type="spellEnd"/>
      <w:r w:rsidRPr="00B96FC8">
        <w:rPr>
          <w:rFonts w:ascii="Times New Roman" w:hAnsi="Times New Roman" w:cs="Times New Roman"/>
          <w:sz w:val="22"/>
          <w:szCs w:val="22"/>
          <w:lang w:val="el-GR"/>
        </w:rPr>
        <w:t xml:space="preserve">= γέροντες, </w:t>
      </w:r>
      <w:proofErr w:type="spellStart"/>
      <w:r w:rsidRPr="00B96FC8">
        <w:rPr>
          <w:rFonts w:ascii="Times New Roman" w:hAnsi="Times New Roman" w:cs="Times New Roman"/>
          <w:sz w:val="22"/>
          <w:szCs w:val="22"/>
          <w:lang w:val="el-GR"/>
        </w:rPr>
        <w:t>ayan</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ποὺ</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ἀντιπροσωπεύουν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τοὺς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ὑπηκόους</w:t>
      </w:r>
      <w:proofErr w:type="spellEnd"/>
      <w:r w:rsidRPr="00B96FC8">
        <w:rPr>
          <w:rFonts w:ascii="Times New Roman" w:hAnsi="Times New Roman" w:cs="Times New Roman"/>
          <w:sz w:val="22"/>
          <w:szCs w:val="22"/>
          <w:lang w:val="el-GR"/>
        </w:rPr>
        <w:t xml:space="preserve"> – μουσουλμάνους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μὴ</w:t>
      </w:r>
      <w:proofErr w:type="spellEnd"/>
      <w:r w:rsidRPr="00B96FC8">
        <w:rPr>
          <w:rFonts w:ascii="Times New Roman" w:hAnsi="Times New Roman" w:cs="Times New Roman"/>
          <w:sz w:val="22"/>
          <w:szCs w:val="22"/>
          <w:lang w:val="el-GR"/>
        </w:rPr>
        <w:t xml:space="preserve"> μουσουλμάνους-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παίρνουν  μέρος </w:t>
      </w:r>
      <w:proofErr w:type="spellStart"/>
      <w:r w:rsidRPr="00B96FC8">
        <w:rPr>
          <w:rFonts w:ascii="Times New Roman" w:hAnsi="Times New Roman" w:cs="Times New Roman"/>
          <w:sz w:val="22"/>
          <w:szCs w:val="22"/>
          <w:lang w:val="el-GR"/>
        </w:rPr>
        <w:t>μαζὶ</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μὲ</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τοὺς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ὑπαλλήλους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τῆς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κεντρικῆς</w:t>
      </w:r>
      <w:proofErr w:type="spellEnd"/>
      <w:r w:rsidRPr="00B96FC8">
        <w:rPr>
          <w:rFonts w:ascii="Times New Roman" w:hAnsi="Times New Roman" w:cs="Times New Roman"/>
          <w:sz w:val="22"/>
          <w:szCs w:val="22"/>
          <w:lang w:val="el-GR"/>
        </w:rPr>
        <w:t xml:space="preserve"> διοίκησης </w:t>
      </w:r>
      <w:proofErr w:type="spellStart"/>
      <w:r w:rsidRPr="00B96FC8">
        <w:rPr>
          <w:rFonts w:ascii="Times New Roman" w:hAnsi="Times New Roman" w:cs="Times New Roman"/>
          <w:sz w:val="22"/>
          <w:szCs w:val="22"/>
          <w:lang w:val="el-GR"/>
        </w:rPr>
        <w:t>στὴν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κατανομὴ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τῶν</w:t>
      </w:r>
      <w:proofErr w:type="spellEnd"/>
      <w:r w:rsidRPr="00B96FC8">
        <w:rPr>
          <w:rFonts w:ascii="Times New Roman" w:hAnsi="Times New Roman" w:cs="Times New Roman"/>
          <w:sz w:val="22"/>
          <w:szCs w:val="22"/>
          <w:lang w:val="el-GR"/>
        </w:rPr>
        <w:t xml:space="preserve"> φόρων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στὸ</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διακανονισμὸ</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τῶν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τοπικῶν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ὑποθέσεων</w:t>
      </w:r>
      <w:proofErr w:type="spellEnd"/>
      <w:r w:rsidRPr="00B96FC8">
        <w:rPr>
          <w:rFonts w:ascii="Times New Roman" w:hAnsi="Times New Roman" w:cs="Times New Roman"/>
          <w:sz w:val="22"/>
          <w:szCs w:val="22"/>
          <w:lang w:val="el-GR"/>
        </w:rPr>
        <w:t xml:space="preserve">. Ὁ </w:t>
      </w:r>
      <w:proofErr w:type="spellStart"/>
      <w:r w:rsidRPr="00B96FC8">
        <w:rPr>
          <w:rFonts w:ascii="Times New Roman" w:hAnsi="Times New Roman" w:cs="Times New Roman"/>
          <w:sz w:val="22"/>
          <w:szCs w:val="22"/>
          <w:lang w:val="el-GR"/>
        </w:rPr>
        <w:t>θεσμὸς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αὐτὸς</w:t>
      </w:r>
      <w:proofErr w:type="spellEnd"/>
      <w:r w:rsidRPr="00B96FC8">
        <w:rPr>
          <w:rFonts w:ascii="Times New Roman" w:hAnsi="Times New Roman" w:cs="Times New Roman"/>
          <w:sz w:val="22"/>
          <w:szCs w:val="22"/>
          <w:lang w:val="el-GR"/>
        </w:rPr>
        <w:t xml:space="preserve">  παρουσιάζεται  </w:t>
      </w:r>
      <w:proofErr w:type="spellStart"/>
      <w:r w:rsidRPr="00B96FC8">
        <w:rPr>
          <w:rFonts w:ascii="Times New Roman" w:hAnsi="Times New Roman" w:cs="Times New Roman"/>
          <w:sz w:val="22"/>
          <w:szCs w:val="22"/>
          <w:lang w:val="el-GR"/>
        </w:rPr>
        <w:t>στὸ</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ιϛ</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αἰ</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σὰν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μιὰ</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πραγματικὴ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κοινοτικὴ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περιφερειακὴ</w:t>
      </w:r>
      <w:proofErr w:type="spellEnd"/>
      <w:r w:rsidRPr="00B96FC8">
        <w:rPr>
          <w:rFonts w:ascii="Times New Roman" w:hAnsi="Times New Roman" w:cs="Times New Roman"/>
          <w:sz w:val="22"/>
          <w:szCs w:val="22"/>
          <w:lang w:val="el-GR"/>
        </w:rPr>
        <w:t xml:space="preserve"> διοίκηση, </w:t>
      </w:r>
      <w:proofErr w:type="spellStart"/>
      <w:r w:rsidRPr="00B96FC8">
        <w:rPr>
          <w:rFonts w:ascii="Times New Roman" w:hAnsi="Times New Roman" w:cs="Times New Roman"/>
          <w:sz w:val="22"/>
          <w:szCs w:val="22"/>
          <w:lang w:val="el-GR"/>
        </w:rPr>
        <w:t>ποὺ</w:t>
      </w:r>
      <w:proofErr w:type="spellEnd"/>
      <w:r w:rsidRPr="00B96FC8">
        <w:rPr>
          <w:rFonts w:ascii="Times New Roman" w:hAnsi="Times New Roman" w:cs="Times New Roman"/>
          <w:sz w:val="22"/>
          <w:szCs w:val="22"/>
          <w:lang w:val="el-GR"/>
        </w:rPr>
        <w:t xml:space="preserve"> ἡ  διοργάνωσή  της  κανονίστηκε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καθορίστηκε  </w:t>
      </w:r>
      <w:proofErr w:type="spellStart"/>
      <w:r w:rsidRPr="00B96FC8">
        <w:rPr>
          <w:rFonts w:ascii="Times New Roman" w:hAnsi="Times New Roman" w:cs="Times New Roman"/>
          <w:sz w:val="22"/>
          <w:szCs w:val="22"/>
          <w:lang w:val="el-GR"/>
        </w:rPr>
        <w:t>ἀργότερα</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μὲ</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ἀλλεπάλληλες</w:t>
      </w:r>
      <w:proofErr w:type="spellEnd"/>
      <w:r w:rsidRPr="00B96FC8">
        <w:rPr>
          <w:rFonts w:ascii="Times New Roman" w:hAnsi="Times New Roman" w:cs="Times New Roman"/>
          <w:sz w:val="22"/>
          <w:szCs w:val="22"/>
          <w:lang w:val="el-GR"/>
        </w:rPr>
        <w:t xml:space="preserve">  διατάξεις </w:t>
      </w:r>
      <w:proofErr w:type="spellStart"/>
      <w:r w:rsidRPr="00B96FC8">
        <w:rPr>
          <w:rFonts w:ascii="Times New Roman" w:hAnsi="Times New Roman" w:cs="Times New Roman"/>
          <w:sz w:val="22"/>
          <w:szCs w:val="22"/>
          <w:lang w:val="el-GR"/>
        </w:rPr>
        <w:t>τῶν</w:t>
      </w:r>
      <w:proofErr w:type="spellEnd"/>
      <w:r w:rsidRPr="00B96FC8">
        <w:rPr>
          <w:rFonts w:ascii="Times New Roman" w:hAnsi="Times New Roman" w:cs="Times New Roman"/>
          <w:sz w:val="22"/>
          <w:szCs w:val="22"/>
          <w:lang w:val="el-GR"/>
        </w:rPr>
        <w:t xml:space="preserve"> σουλτάνων.</w:t>
      </w:r>
      <w:r w:rsidR="00B96FC8">
        <w:rPr>
          <w:rFonts w:ascii="Times New Roman" w:hAnsi="Times New Roman" w:cs="Times New Roman"/>
          <w:sz w:val="22"/>
          <w:szCs w:val="22"/>
          <w:lang w:val="el-GR"/>
        </w:rPr>
        <w:t xml:space="preserve"> </w:t>
      </w:r>
      <w:r w:rsidRPr="00B96FC8">
        <w:rPr>
          <w:rFonts w:ascii="Times New Roman" w:hAnsi="Times New Roman" w:cs="Times New Roman"/>
          <w:sz w:val="22"/>
          <w:szCs w:val="22"/>
          <w:lang w:val="el-GR"/>
        </w:rPr>
        <w:t xml:space="preserve">Κάθε  </w:t>
      </w:r>
      <w:proofErr w:type="spellStart"/>
      <w:r w:rsidRPr="00B96FC8">
        <w:rPr>
          <w:rFonts w:ascii="Times New Roman" w:hAnsi="Times New Roman" w:cs="Times New Roman"/>
          <w:sz w:val="22"/>
          <w:szCs w:val="22"/>
          <w:lang w:val="el-GR"/>
        </w:rPr>
        <w:t>ἐλεύθερο</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χωριὸ</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ποὺ</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δὲν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ἀνῆκε</w:t>
      </w:r>
      <w:proofErr w:type="spellEnd"/>
      <w:r w:rsidRPr="00B96FC8">
        <w:rPr>
          <w:rFonts w:ascii="Times New Roman" w:hAnsi="Times New Roman" w:cs="Times New Roman"/>
          <w:sz w:val="22"/>
          <w:szCs w:val="22"/>
          <w:lang w:val="el-GR"/>
        </w:rPr>
        <w:t xml:space="preserve">  σ’ </w:t>
      </w:r>
      <w:proofErr w:type="spellStart"/>
      <w:r w:rsidRPr="00B96FC8">
        <w:rPr>
          <w:rFonts w:ascii="Times New Roman" w:hAnsi="Times New Roman" w:cs="Times New Roman"/>
          <w:sz w:val="22"/>
          <w:szCs w:val="22"/>
          <w:lang w:val="el-GR"/>
        </w:rPr>
        <w:t>ἕνα</w:t>
      </w:r>
      <w:proofErr w:type="spellEnd"/>
      <w:r w:rsidRPr="00B96FC8">
        <w:rPr>
          <w:rFonts w:ascii="Times New Roman" w:hAnsi="Times New Roman" w:cs="Times New Roman"/>
          <w:sz w:val="22"/>
          <w:szCs w:val="22"/>
          <w:lang w:val="el-GR"/>
        </w:rPr>
        <w:t xml:space="preserve">  τσιφλίκι) </w:t>
      </w:r>
      <w:proofErr w:type="spellStart"/>
      <w:r w:rsidRPr="00B96FC8">
        <w:rPr>
          <w:rFonts w:ascii="Times New Roman" w:hAnsi="Times New Roman" w:cs="Times New Roman"/>
          <w:sz w:val="22"/>
          <w:szCs w:val="22"/>
          <w:lang w:val="el-GR"/>
        </w:rPr>
        <w:t>εἶχε</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τὴν</w:t>
      </w:r>
      <w:proofErr w:type="spellEnd"/>
      <w:r w:rsidRPr="00B96FC8">
        <w:rPr>
          <w:rFonts w:ascii="Times New Roman" w:hAnsi="Times New Roman" w:cs="Times New Roman"/>
          <w:sz w:val="22"/>
          <w:szCs w:val="22"/>
          <w:lang w:val="el-GR"/>
        </w:rPr>
        <w:t xml:space="preserve">  τοπική  του  </w:t>
      </w:r>
      <w:proofErr w:type="spellStart"/>
      <w:r w:rsidRPr="00B96FC8">
        <w:rPr>
          <w:rFonts w:ascii="Times New Roman" w:hAnsi="Times New Roman" w:cs="Times New Roman"/>
          <w:sz w:val="22"/>
          <w:szCs w:val="22"/>
          <w:lang w:val="el-GR"/>
        </w:rPr>
        <w:t>αὐτοδιοίκηση</w:t>
      </w:r>
      <w:proofErr w:type="spellEnd"/>
      <w:r w:rsidRPr="00B96FC8">
        <w:rPr>
          <w:rFonts w:ascii="Times New Roman" w:hAnsi="Times New Roman" w:cs="Times New Roman"/>
          <w:sz w:val="22"/>
          <w:szCs w:val="22"/>
          <w:lang w:val="el-GR"/>
        </w:rPr>
        <w:t xml:space="preserve">.[…]Ὁ τρόπος  </w:t>
      </w:r>
      <w:proofErr w:type="spellStart"/>
      <w:r w:rsidRPr="00B96FC8">
        <w:rPr>
          <w:rFonts w:ascii="Times New Roman" w:hAnsi="Times New Roman" w:cs="Times New Roman"/>
          <w:sz w:val="22"/>
          <w:szCs w:val="22"/>
          <w:lang w:val="el-GR"/>
        </w:rPr>
        <w:t>τῆς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κατανομῆς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τῶν</w:t>
      </w:r>
      <w:proofErr w:type="spellEnd"/>
      <w:r w:rsidRPr="00B96FC8">
        <w:rPr>
          <w:rFonts w:ascii="Times New Roman" w:hAnsi="Times New Roman" w:cs="Times New Roman"/>
          <w:sz w:val="22"/>
          <w:szCs w:val="22"/>
          <w:lang w:val="el-GR"/>
        </w:rPr>
        <w:t xml:space="preserve"> φόρων </w:t>
      </w:r>
      <w:proofErr w:type="spellStart"/>
      <w:r w:rsidRPr="00B96FC8">
        <w:rPr>
          <w:rFonts w:ascii="Times New Roman" w:hAnsi="Times New Roman" w:cs="Times New Roman"/>
          <w:sz w:val="22"/>
          <w:szCs w:val="22"/>
          <w:lang w:val="el-GR"/>
        </w:rPr>
        <w:t>κατὰ</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φορολογικὲς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περιοχὲς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μὲ</w:t>
      </w:r>
      <w:proofErr w:type="spellEnd"/>
      <w:r w:rsidRPr="00B96FC8">
        <w:rPr>
          <w:rFonts w:ascii="Times New Roman" w:hAnsi="Times New Roman" w:cs="Times New Roman"/>
          <w:sz w:val="22"/>
          <w:szCs w:val="22"/>
          <w:lang w:val="el-GR"/>
        </w:rPr>
        <w:t xml:space="preserve">  βάση   </w:t>
      </w:r>
      <w:proofErr w:type="spellStart"/>
      <w:r w:rsidRPr="00B96FC8">
        <w:rPr>
          <w:rFonts w:ascii="Times New Roman" w:hAnsi="Times New Roman" w:cs="Times New Roman"/>
          <w:sz w:val="22"/>
          <w:szCs w:val="22"/>
          <w:lang w:val="el-GR"/>
        </w:rPr>
        <w:t>τὴ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συλλογικὴ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εὐθύνη</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ὁ τρόπος </w:t>
      </w:r>
      <w:proofErr w:type="spellStart"/>
      <w:r w:rsidRPr="00B96FC8">
        <w:rPr>
          <w:rFonts w:ascii="Times New Roman" w:hAnsi="Times New Roman" w:cs="Times New Roman"/>
          <w:sz w:val="22"/>
          <w:szCs w:val="22"/>
          <w:lang w:val="el-GR"/>
        </w:rPr>
        <w:t>εἴσπραξης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μὲ</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τὴ</w:t>
      </w:r>
      <w:proofErr w:type="spellEnd"/>
      <w:r w:rsidRPr="00B96FC8">
        <w:rPr>
          <w:rFonts w:ascii="Times New Roman" w:hAnsi="Times New Roman" w:cs="Times New Roman"/>
          <w:sz w:val="22"/>
          <w:szCs w:val="22"/>
          <w:lang w:val="el-GR"/>
        </w:rPr>
        <w:t xml:space="preserve"> μέθοδο </w:t>
      </w:r>
      <w:proofErr w:type="spellStart"/>
      <w:r w:rsidRPr="00B96FC8">
        <w:rPr>
          <w:rFonts w:ascii="Times New Roman" w:hAnsi="Times New Roman" w:cs="Times New Roman"/>
          <w:sz w:val="22"/>
          <w:szCs w:val="22"/>
          <w:lang w:val="el-GR"/>
        </w:rPr>
        <w:t>τῆς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ἐκμίσθωσης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ἐπέτρεψε</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σὲ</w:t>
      </w:r>
      <w:proofErr w:type="spellEnd"/>
      <w:r w:rsidRPr="00B96FC8">
        <w:rPr>
          <w:rFonts w:ascii="Times New Roman" w:hAnsi="Times New Roman" w:cs="Times New Roman"/>
          <w:sz w:val="22"/>
          <w:szCs w:val="22"/>
          <w:lang w:val="el-GR"/>
        </w:rPr>
        <w:t xml:space="preserve"> πλούσιους </w:t>
      </w:r>
      <w:proofErr w:type="spellStart"/>
      <w:r w:rsidRPr="00B96FC8">
        <w:rPr>
          <w:rFonts w:ascii="Times New Roman" w:hAnsi="Times New Roman" w:cs="Times New Roman"/>
          <w:sz w:val="22"/>
          <w:szCs w:val="22"/>
          <w:lang w:val="el-GR"/>
        </w:rPr>
        <w:t>Ἕλληνες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ποὺ</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οἱ</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Τοῦρκοι</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τοὺς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εἶχαν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ἀφήσει</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τὶς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γαῖες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νὰ</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ἀγοράζουν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ἀρχικὰ</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τοὺς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ἐκμισθωμένους</w:t>
      </w:r>
      <w:proofErr w:type="spellEnd"/>
      <w:r w:rsidRPr="00B96FC8">
        <w:rPr>
          <w:rFonts w:ascii="Times New Roman" w:hAnsi="Times New Roman" w:cs="Times New Roman"/>
          <w:sz w:val="22"/>
          <w:szCs w:val="22"/>
          <w:lang w:val="el-GR"/>
        </w:rPr>
        <w:t xml:space="preserve"> φόρους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νὰ</w:t>
      </w:r>
      <w:proofErr w:type="spellEnd"/>
      <w:r w:rsidRPr="00B96FC8">
        <w:rPr>
          <w:rFonts w:ascii="Times New Roman" w:hAnsi="Times New Roman" w:cs="Times New Roman"/>
          <w:sz w:val="22"/>
          <w:szCs w:val="22"/>
          <w:lang w:val="el-GR"/>
        </w:rPr>
        <w:t xml:space="preserve"> γίνονται  κατόπιν  «πρόκριτοι» (κοτζαμπάσηδες) </w:t>
      </w:r>
      <w:proofErr w:type="spellStart"/>
      <w:r w:rsidRPr="00B96FC8">
        <w:rPr>
          <w:rFonts w:ascii="Times New Roman" w:hAnsi="Times New Roman" w:cs="Times New Roman"/>
          <w:sz w:val="22"/>
          <w:szCs w:val="22"/>
          <w:lang w:val="el-GR"/>
        </w:rPr>
        <w:t>αὐτῶν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τῶν</w:t>
      </w:r>
      <w:proofErr w:type="spellEnd"/>
      <w:r w:rsidRPr="00B96FC8">
        <w:rPr>
          <w:rFonts w:ascii="Times New Roman" w:hAnsi="Times New Roman" w:cs="Times New Roman"/>
          <w:sz w:val="22"/>
          <w:szCs w:val="22"/>
          <w:lang w:val="el-GR"/>
        </w:rPr>
        <w:t xml:space="preserve"> κοινοτήτων, </w:t>
      </w:r>
      <w:proofErr w:type="spellStart"/>
      <w:r w:rsidRPr="00B96FC8">
        <w:rPr>
          <w:rFonts w:ascii="Times New Roman" w:hAnsi="Times New Roman" w:cs="Times New Roman"/>
          <w:sz w:val="22"/>
          <w:szCs w:val="22"/>
          <w:lang w:val="el-GR"/>
        </w:rPr>
        <w:t>νὰ</w:t>
      </w:r>
      <w:proofErr w:type="spellEnd"/>
      <w:r w:rsidRPr="00B96FC8">
        <w:rPr>
          <w:rFonts w:ascii="Times New Roman" w:hAnsi="Times New Roman" w:cs="Times New Roman"/>
          <w:sz w:val="22"/>
          <w:szCs w:val="22"/>
          <w:lang w:val="el-GR"/>
        </w:rPr>
        <w:t xml:space="preserve"> διαμορφώνουν  </w:t>
      </w:r>
      <w:proofErr w:type="spellStart"/>
      <w:r w:rsidRPr="00B96FC8">
        <w:rPr>
          <w:rFonts w:ascii="Times New Roman" w:hAnsi="Times New Roman" w:cs="Times New Roman"/>
          <w:sz w:val="22"/>
          <w:szCs w:val="22"/>
          <w:lang w:val="el-GR"/>
        </w:rPr>
        <w:t>ἔτσι</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μιὰ</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ἑλληνικὴ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κοινο</w:t>
      </w:r>
      <w:r w:rsidR="00F1175B" w:rsidRPr="00B96FC8">
        <w:rPr>
          <w:rFonts w:ascii="Times New Roman" w:hAnsi="Times New Roman" w:cs="Times New Roman"/>
          <w:sz w:val="22"/>
          <w:szCs w:val="22"/>
          <w:lang w:val="el-GR"/>
        </w:rPr>
        <w:t>τ</w:t>
      </w:r>
      <w:r w:rsidRPr="00B96FC8">
        <w:rPr>
          <w:rFonts w:ascii="Times New Roman" w:hAnsi="Times New Roman" w:cs="Times New Roman"/>
          <w:sz w:val="22"/>
          <w:szCs w:val="22"/>
          <w:lang w:val="el-GR"/>
        </w:rPr>
        <w:t>ικὴ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διοικητικὴ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ἱεραρχία</w:t>
      </w:r>
      <w:proofErr w:type="spellEnd"/>
      <w:r w:rsidRPr="00B96FC8">
        <w:rPr>
          <w:rFonts w:ascii="Times New Roman" w:hAnsi="Times New Roman" w:cs="Times New Roman"/>
          <w:sz w:val="22"/>
          <w:szCs w:val="22"/>
          <w:lang w:val="el-GR"/>
        </w:rPr>
        <w:t xml:space="preserve">, παράλληλη </w:t>
      </w:r>
      <w:proofErr w:type="spellStart"/>
      <w:r w:rsidRPr="00B96FC8">
        <w:rPr>
          <w:rFonts w:ascii="Times New Roman" w:hAnsi="Times New Roman" w:cs="Times New Roman"/>
          <w:sz w:val="22"/>
          <w:szCs w:val="22"/>
          <w:lang w:val="el-GR"/>
        </w:rPr>
        <w:t>μὲ</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τὴ</w:t>
      </w:r>
      <w:proofErr w:type="spellEnd"/>
      <w:r w:rsidRPr="00B96FC8">
        <w:rPr>
          <w:rFonts w:ascii="Times New Roman" w:hAnsi="Times New Roman" w:cs="Times New Roman"/>
          <w:sz w:val="22"/>
          <w:szCs w:val="22"/>
          <w:lang w:val="el-GR"/>
        </w:rPr>
        <w:t xml:space="preserve"> δ</w:t>
      </w:r>
      <w:r w:rsidR="00B96FC8" w:rsidRPr="00B96FC8">
        <w:rPr>
          <w:rFonts w:ascii="Times New Roman" w:hAnsi="Times New Roman" w:cs="Times New Roman"/>
          <w:sz w:val="22"/>
          <w:szCs w:val="22"/>
          <w:lang w:val="el-GR"/>
        </w:rPr>
        <w:t>ι</w:t>
      </w:r>
      <w:r w:rsidRPr="00B96FC8">
        <w:rPr>
          <w:rFonts w:ascii="Times New Roman" w:hAnsi="Times New Roman" w:cs="Times New Roman"/>
          <w:sz w:val="22"/>
          <w:szCs w:val="22"/>
          <w:lang w:val="el-GR"/>
        </w:rPr>
        <w:t xml:space="preserve">οίκηση </w:t>
      </w:r>
      <w:proofErr w:type="spellStart"/>
      <w:r w:rsidRPr="00B96FC8">
        <w:rPr>
          <w:rFonts w:ascii="Times New Roman" w:hAnsi="Times New Roman" w:cs="Times New Roman"/>
          <w:sz w:val="22"/>
          <w:szCs w:val="22"/>
          <w:lang w:val="el-GR"/>
        </w:rPr>
        <w:t>τῶν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κατακτητῶν</w:t>
      </w:r>
      <w:proofErr w:type="spellEnd"/>
      <w:r w:rsidRPr="00B96FC8">
        <w:rPr>
          <w:rFonts w:ascii="Times New Roman" w:hAnsi="Times New Roman" w:cs="Times New Roman"/>
          <w:sz w:val="22"/>
          <w:szCs w:val="22"/>
          <w:lang w:val="el-GR"/>
        </w:rPr>
        <w:t>.[…]</w:t>
      </w:r>
      <w:proofErr w:type="spellStart"/>
      <w:r w:rsidRPr="00B96FC8">
        <w:rPr>
          <w:rFonts w:ascii="Times New Roman" w:hAnsi="Times New Roman" w:cs="Times New Roman"/>
          <w:sz w:val="22"/>
          <w:szCs w:val="22"/>
          <w:lang w:val="el-GR"/>
        </w:rPr>
        <w:t>Οἱ</w:t>
      </w:r>
      <w:proofErr w:type="spellEnd"/>
      <w:r w:rsidRPr="00B96FC8">
        <w:rPr>
          <w:rFonts w:ascii="Times New Roman" w:hAnsi="Times New Roman" w:cs="Times New Roman"/>
          <w:sz w:val="22"/>
          <w:szCs w:val="22"/>
          <w:lang w:val="el-GR"/>
        </w:rPr>
        <w:t xml:space="preserve">  πρόκριτοι  (προεστοί, πρωτόγεροι, γέροντες, </w:t>
      </w:r>
      <w:proofErr w:type="spellStart"/>
      <w:r w:rsidRPr="00B96FC8">
        <w:rPr>
          <w:rFonts w:ascii="Times New Roman" w:hAnsi="Times New Roman" w:cs="Times New Roman"/>
          <w:sz w:val="22"/>
          <w:szCs w:val="22"/>
          <w:lang w:val="el-GR"/>
        </w:rPr>
        <w:t>ἄρχοντες</w:t>
      </w:r>
      <w:proofErr w:type="spellEnd"/>
      <w:r w:rsidRPr="00B96FC8">
        <w:rPr>
          <w:rFonts w:ascii="Times New Roman" w:hAnsi="Times New Roman" w:cs="Times New Roman"/>
          <w:sz w:val="22"/>
          <w:szCs w:val="22"/>
          <w:lang w:val="el-GR"/>
        </w:rPr>
        <w:t xml:space="preserve">, κτλ.) </w:t>
      </w:r>
      <w:proofErr w:type="spellStart"/>
      <w:r w:rsidRPr="00B96FC8">
        <w:rPr>
          <w:rFonts w:ascii="Times New Roman" w:hAnsi="Times New Roman" w:cs="Times New Roman"/>
          <w:sz w:val="22"/>
          <w:szCs w:val="22"/>
          <w:lang w:val="el-GR"/>
        </w:rPr>
        <w:t>αὐτῶν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τῶν</w:t>
      </w:r>
      <w:proofErr w:type="spellEnd"/>
      <w:r w:rsidRPr="00B96FC8">
        <w:rPr>
          <w:rFonts w:ascii="Times New Roman" w:hAnsi="Times New Roman" w:cs="Times New Roman"/>
          <w:sz w:val="22"/>
          <w:szCs w:val="22"/>
          <w:lang w:val="el-GR"/>
        </w:rPr>
        <w:t xml:space="preserve"> κοινοτήτων, </w:t>
      </w:r>
      <w:proofErr w:type="spellStart"/>
      <w:r w:rsidRPr="00B96FC8">
        <w:rPr>
          <w:rFonts w:ascii="Times New Roman" w:hAnsi="Times New Roman" w:cs="Times New Roman"/>
          <w:sz w:val="22"/>
          <w:szCs w:val="22"/>
          <w:lang w:val="el-GR"/>
        </w:rPr>
        <w:t>ἐκλεγμένοι</w:t>
      </w:r>
      <w:proofErr w:type="spellEnd"/>
      <w:r w:rsidRPr="00B96FC8">
        <w:rPr>
          <w:rFonts w:ascii="Times New Roman" w:hAnsi="Times New Roman" w:cs="Times New Roman"/>
          <w:sz w:val="22"/>
          <w:szCs w:val="22"/>
          <w:lang w:val="el-GR"/>
        </w:rPr>
        <w:t xml:space="preserve"> ἢ διορισμένοι σύμφωνα </w:t>
      </w:r>
      <w:proofErr w:type="spellStart"/>
      <w:r w:rsidRPr="00B96FC8">
        <w:rPr>
          <w:rFonts w:ascii="Times New Roman" w:hAnsi="Times New Roman" w:cs="Times New Roman"/>
          <w:sz w:val="22"/>
          <w:szCs w:val="22"/>
          <w:lang w:val="el-GR"/>
        </w:rPr>
        <w:t>μὲ</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ἕνα</w:t>
      </w:r>
      <w:proofErr w:type="spellEnd"/>
      <w:r w:rsidRPr="00B96FC8">
        <w:rPr>
          <w:rFonts w:ascii="Times New Roman" w:hAnsi="Times New Roman" w:cs="Times New Roman"/>
          <w:sz w:val="22"/>
          <w:szCs w:val="22"/>
          <w:lang w:val="el-GR"/>
        </w:rPr>
        <w:t xml:space="preserve">  σύστημα δημοκρατικό, περισσότερο ἢ λιγότερο  τ</w:t>
      </w:r>
      <w:r w:rsidR="00486560" w:rsidRPr="00B96FC8">
        <w:rPr>
          <w:rFonts w:ascii="Times New Roman" w:hAnsi="Times New Roman" w:cs="Times New Roman"/>
          <w:sz w:val="22"/>
          <w:szCs w:val="22"/>
          <w:lang w:val="el-GR"/>
        </w:rPr>
        <w:t>ι</w:t>
      </w:r>
      <w:r w:rsidRPr="00B96FC8">
        <w:rPr>
          <w:rFonts w:ascii="Times New Roman" w:hAnsi="Times New Roman" w:cs="Times New Roman"/>
          <w:sz w:val="22"/>
          <w:szCs w:val="22"/>
          <w:lang w:val="el-GR"/>
        </w:rPr>
        <w:t xml:space="preserve">μοκρατικό, ἢ </w:t>
      </w:r>
      <w:proofErr w:type="spellStart"/>
      <w:r w:rsidRPr="00B96FC8">
        <w:rPr>
          <w:rFonts w:ascii="Times New Roman" w:hAnsi="Times New Roman" w:cs="Times New Roman"/>
          <w:sz w:val="22"/>
          <w:szCs w:val="22"/>
          <w:lang w:val="el-GR"/>
        </w:rPr>
        <w:t>ἀριστοκρατικό</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ἀνάλογα</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μὲ</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τὶς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περιοχές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ἀσκοῦσαν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ὅλα</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τὰ</w:t>
      </w:r>
      <w:proofErr w:type="spellEnd"/>
      <w:r w:rsidRPr="00B96FC8">
        <w:rPr>
          <w:rFonts w:ascii="Times New Roman" w:hAnsi="Times New Roman" w:cs="Times New Roman"/>
          <w:sz w:val="22"/>
          <w:szCs w:val="22"/>
          <w:lang w:val="el-GR"/>
        </w:rPr>
        <w:t xml:space="preserve"> καθήκοντα </w:t>
      </w:r>
      <w:proofErr w:type="spellStart"/>
      <w:r w:rsidRPr="00B96FC8">
        <w:rPr>
          <w:rFonts w:ascii="Times New Roman" w:hAnsi="Times New Roman" w:cs="Times New Roman"/>
          <w:sz w:val="22"/>
          <w:szCs w:val="22"/>
          <w:lang w:val="el-GR"/>
        </w:rPr>
        <w:t>μιᾶς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κοινονικῆς</w:t>
      </w:r>
      <w:proofErr w:type="spellEnd"/>
      <w:r w:rsidRPr="00B96FC8">
        <w:rPr>
          <w:rFonts w:ascii="Times New Roman" w:hAnsi="Times New Roman" w:cs="Times New Roman"/>
          <w:sz w:val="22"/>
          <w:szCs w:val="22"/>
          <w:lang w:val="el-GR"/>
        </w:rPr>
        <w:t xml:space="preserve"> διοίκησης, </w:t>
      </w:r>
      <w:proofErr w:type="spellStart"/>
      <w:r w:rsidRPr="00B96FC8">
        <w:rPr>
          <w:rFonts w:ascii="Times New Roman" w:hAnsi="Times New Roman" w:cs="Times New Roman"/>
          <w:sz w:val="22"/>
          <w:szCs w:val="22"/>
          <w:lang w:val="el-GR"/>
        </w:rPr>
        <w:t>διενεργοῦσαν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τὴν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κατανομὴ</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τῶν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φόρῶν</w:t>
      </w:r>
      <w:proofErr w:type="spellEnd"/>
      <w:r w:rsidRPr="00B96FC8">
        <w:rPr>
          <w:rFonts w:ascii="Times New Roman" w:hAnsi="Times New Roman" w:cs="Times New Roman"/>
          <w:sz w:val="22"/>
          <w:szCs w:val="22"/>
          <w:lang w:val="el-GR"/>
        </w:rPr>
        <w:t xml:space="preserve"> και, </w:t>
      </w:r>
      <w:proofErr w:type="spellStart"/>
      <w:r w:rsidRPr="00B96FC8">
        <w:rPr>
          <w:rFonts w:ascii="Times New Roman" w:hAnsi="Times New Roman" w:cs="Times New Roman"/>
          <w:sz w:val="22"/>
          <w:szCs w:val="22"/>
          <w:lang w:val="el-GR"/>
        </w:rPr>
        <w:t>σὲ</w:t>
      </w:r>
      <w:proofErr w:type="spellEnd"/>
      <w:r w:rsidRPr="00B96FC8">
        <w:rPr>
          <w:rFonts w:ascii="Times New Roman" w:hAnsi="Times New Roman" w:cs="Times New Roman"/>
          <w:sz w:val="22"/>
          <w:szCs w:val="22"/>
          <w:lang w:val="el-GR"/>
        </w:rPr>
        <w:t xml:space="preserve">  συνεργασία </w:t>
      </w:r>
      <w:proofErr w:type="spellStart"/>
      <w:r w:rsidRPr="00B96FC8">
        <w:rPr>
          <w:rFonts w:ascii="Times New Roman" w:hAnsi="Times New Roman" w:cs="Times New Roman"/>
          <w:sz w:val="22"/>
          <w:szCs w:val="22"/>
          <w:lang w:val="el-GR"/>
        </w:rPr>
        <w:t>μὲ</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τὶς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ἐκκλησιαστικὲς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ἀρχές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ἀσκοῦσαν</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ἐπίσης</w:t>
      </w:r>
      <w:proofErr w:type="spellEnd"/>
      <w:r w:rsidRPr="00B96FC8">
        <w:rPr>
          <w:rFonts w:ascii="Times New Roman" w:hAnsi="Times New Roman" w:cs="Times New Roman"/>
          <w:sz w:val="22"/>
          <w:szCs w:val="22"/>
          <w:lang w:val="el-GR"/>
        </w:rPr>
        <w:t xml:space="preserve"> </w:t>
      </w:r>
      <w:r w:rsidRPr="0009131D">
        <w:rPr>
          <w:rFonts w:ascii="Times New Roman" w:hAnsi="Times New Roman" w:cs="Times New Roman"/>
          <w:sz w:val="22"/>
          <w:szCs w:val="22"/>
          <w:lang w:val="el-GR"/>
        </w:rPr>
        <w:t xml:space="preserve">λειτουργίες </w:t>
      </w:r>
      <w:proofErr w:type="spellStart"/>
      <w:r w:rsidRPr="0009131D">
        <w:rPr>
          <w:rFonts w:ascii="Times New Roman" w:hAnsi="Times New Roman" w:cs="Times New Roman"/>
          <w:sz w:val="22"/>
          <w:szCs w:val="22"/>
          <w:lang w:val="el-GR"/>
        </w:rPr>
        <w:t>αἱρετοκριτῶν</w:t>
      </w:r>
      <w:proofErr w:type="spellEnd"/>
      <w:r w:rsidRPr="0009131D">
        <w:rPr>
          <w:rFonts w:ascii="Times New Roman" w:hAnsi="Times New Roman" w:cs="Times New Roman"/>
          <w:sz w:val="22"/>
          <w:szCs w:val="22"/>
          <w:lang w:val="el-GR"/>
        </w:rPr>
        <w:t>, παρεμβαλλόμενοι</w:t>
      </w:r>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ἔτσι</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ἀνάμεσα</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στοὺς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Ἕλληνες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ὑπηκόους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καὶ</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στὶς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τουρκικὲς</w:t>
      </w:r>
      <w:proofErr w:type="spellEnd"/>
      <w:r w:rsidRPr="00B96FC8">
        <w:rPr>
          <w:rFonts w:ascii="Times New Roman" w:hAnsi="Times New Roman" w:cs="Times New Roman"/>
          <w:sz w:val="22"/>
          <w:szCs w:val="22"/>
          <w:lang w:val="el-GR"/>
        </w:rPr>
        <w:t xml:space="preserve"> </w:t>
      </w:r>
      <w:proofErr w:type="spellStart"/>
      <w:r w:rsidRPr="00B96FC8">
        <w:rPr>
          <w:rFonts w:ascii="Times New Roman" w:hAnsi="Times New Roman" w:cs="Times New Roman"/>
          <w:sz w:val="22"/>
          <w:szCs w:val="22"/>
          <w:lang w:val="el-GR"/>
        </w:rPr>
        <w:t>ἀρχές</w:t>
      </w:r>
      <w:proofErr w:type="spellEnd"/>
      <w:r w:rsidRPr="00B96FC8">
        <w:rPr>
          <w:rFonts w:ascii="Times New Roman" w:hAnsi="Times New Roman" w:cs="Times New Roman"/>
          <w:sz w:val="22"/>
          <w:szCs w:val="22"/>
          <w:lang w:val="el-GR"/>
        </w:rPr>
        <w:t>.[…]</w:t>
      </w:r>
      <w:r w:rsidRPr="00B96FC8">
        <w:rPr>
          <w:rStyle w:val="ab"/>
          <w:rFonts w:ascii="Times New Roman" w:hAnsi="Times New Roman" w:cs="Times New Roman"/>
          <w:sz w:val="22"/>
          <w:szCs w:val="22"/>
          <w:lang w:val="el-GR"/>
        </w:rPr>
        <w:footnoteReference w:id="1"/>
      </w:r>
    </w:p>
    <w:p w14:paraId="71581DEF" w14:textId="77777777" w:rsidR="00E922AD" w:rsidRPr="00E922AD" w:rsidRDefault="00E922AD" w:rsidP="00E922AD">
      <w:pPr>
        <w:spacing w:after="0" w:line="240" w:lineRule="auto"/>
        <w:ind w:left="283" w:right="283"/>
        <w:jc w:val="both"/>
        <w:rPr>
          <w:rFonts w:ascii="Times New Roman" w:eastAsia="Times New Roman" w:hAnsi="Times New Roman" w:cs="Times New Roman"/>
          <w:kern w:val="0"/>
          <w:sz w:val="22"/>
          <w:szCs w:val="22"/>
          <w:lang w:eastAsia="el-CY"/>
          <w14:ligatures w14:val="none"/>
        </w:rPr>
      </w:pPr>
    </w:p>
    <w:p w14:paraId="4C429B5D" w14:textId="2F47D236" w:rsidR="00DA7DD7" w:rsidRDefault="005B3A5D" w:rsidP="00641D19">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5073B6">
        <w:rPr>
          <w:rFonts w:ascii="Times New Roman" w:eastAsia="Times New Roman" w:hAnsi="Times New Roman" w:cs="Times New Roman"/>
          <w:kern w:val="0"/>
          <w:sz w:val="22"/>
          <w:szCs w:val="22"/>
          <w:lang w:val="el-GR" w:eastAsia="el-CY"/>
          <w14:ligatures w14:val="none"/>
        </w:rPr>
        <w:t>[…]</w:t>
      </w:r>
      <w:r w:rsidR="005073B6">
        <w:rPr>
          <w:rFonts w:ascii="Times New Roman" w:eastAsia="Times New Roman" w:hAnsi="Times New Roman" w:cs="Times New Roman"/>
          <w:kern w:val="0"/>
          <w:sz w:val="22"/>
          <w:szCs w:val="22"/>
          <w:lang w:val="el-GR" w:eastAsia="el-CY"/>
          <w14:ligatures w14:val="none"/>
        </w:rPr>
        <w:t xml:space="preserve">Στο  πλαίσιο  της  ελληνορθόδοξης κοινότητας αναπτύχθηκαν  και  μερικοί  ακόμα  θεσμοί  αυτονομίας σε καθαρά  κοσμικό  επίπεδο. Πρόκειται  για την τοπική  αυτοδιοίκηση  χωριών,  κωμοπόλεων ή  συνομοσπονδιών οικισμών και χωριών.[…]Η κοινότητα  θα μπορούσε να χαρακτηριστεί  ως νομικό πρόσωπο, μερικώς  ανεξάρτητο  από τη διοίκηση  των κυρίαρχων  Οθωμανών,  οι  οποίοι  όμως  το ανέχονταν. </w:t>
      </w:r>
      <w:r w:rsidR="002C7840">
        <w:rPr>
          <w:rFonts w:ascii="Times New Roman" w:eastAsia="Times New Roman" w:hAnsi="Times New Roman" w:cs="Times New Roman"/>
          <w:kern w:val="0"/>
          <w:sz w:val="22"/>
          <w:szCs w:val="22"/>
          <w:lang w:val="el-GR" w:eastAsia="el-CY"/>
          <w14:ligatures w14:val="none"/>
        </w:rPr>
        <w:t>"</w:t>
      </w:r>
      <w:r w:rsidR="005073B6">
        <w:rPr>
          <w:rFonts w:ascii="Times New Roman" w:eastAsia="Times New Roman" w:hAnsi="Times New Roman" w:cs="Times New Roman"/>
          <w:kern w:val="0"/>
          <w:sz w:val="22"/>
          <w:szCs w:val="22"/>
          <w:lang w:val="el-GR" w:eastAsia="el-CY"/>
          <w14:ligatures w14:val="none"/>
        </w:rPr>
        <w:t>Κοινότητα</w:t>
      </w:r>
      <w:r w:rsidR="002C7840">
        <w:rPr>
          <w:rFonts w:ascii="Times New Roman" w:eastAsia="Times New Roman" w:hAnsi="Times New Roman" w:cs="Times New Roman"/>
          <w:kern w:val="0"/>
          <w:sz w:val="22"/>
          <w:szCs w:val="22"/>
          <w:lang w:val="el-GR" w:eastAsia="el-CY"/>
          <w14:ligatures w14:val="none"/>
        </w:rPr>
        <w:t>"</w:t>
      </w:r>
      <w:r w:rsidR="005073B6">
        <w:rPr>
          <w:rFonts w:ascii="Times New Roman" w:eastAsia="Times New Roman" w:hAnsi="Times New Roman" w:cs="Times New Roman"/>
          <w:kern w:val="0"/>
          <w:sz w:val="22"/>
          <w:szCs w:val="22"/>
          <w:lang w:val="el-GR" w:eastAsia="el-CY"/>
          <w14:ligatures w14:val="none"/>
        </w:rPr>
        <w:t xml:space="preserve"> μπορούσαν  συναποτελούν  οι μόνιμοι ομόθρησκοι κάτοικοι ενός χωριού,  μιας κωμόπολής </w:t>
      </w:r>
      <w:r w:rsidR="002C7840">
        <w:rPr>
          <w:rFonts w:ascii="Times New Roman" w:eastAsia="Times New Roman" w:hAnsi="Times New Roman" w:cs="Times New Roman"/>
          <w:kern w:val="0"/>
          <w:sz w:val="22"/>
          <w:szCs w:val="22"/>
          <w:lang w:val="el-GR" w:eastAsia="el-CY"/>
          <w14:ligatures w14:val="none"/>
        </w:rPr>
        <w:t xml:space="preserve"> ή  και μιας πόλης. Σε δευτεροβάθμιο  επίπεδο  συγκροτήθηκαν  επίσης  "κοινότητες"  (με  ενιαία  διοίκηση) και  από τους  κατοίκους  των χωριών μιας ευρύτερης περιοχής  είτε εξαιτίας του μικρού  αριθμού  του συνολικού του πληθυσμού  είτε, κυρίως, εξαιτίας των κοινών οικονομικών, βιοτεχνικών κτλ. ασχολιών και  συμφερόντων τους. Έχουμε π.χ. την  "συνομοσπονδιακή"  οργάνωση των Ζαγοροχωριών, των χωριών του </w:t>
      </w:r>
      <w:proofErr w:type="spellStart"/>
      <w:r w:rsidR="002C7840">
        <w:rPr>
          <w:rFonts w:ascii="Times New Roman" w:eastAsia="Times New Roman" w:hAnsi="Times New Roman" w:cs="Times New Roman"/>
          <w:kern w:val="0"/>
          <w:sz w:val="22"/>
          <w:szCs w:val="22"/>
          <w:lang w:val="el-GR" w:eastAsia="el-CY"/>
          <w14:ligatures w14:val="none"/>
        </w:rPr>
        <w:t>Πηλίου</w:t>
      </w:r>
      <w:proofErr w:type="spellEnd"/>
      <w:r w:rsidR="002C7840">
        <w:rPr>
          <w:rFonts w:ascii="Times New Roman" w:eastAsia="Times New Roman" w:hAnsi="Times New Roman" w:cs="Times New Roman"/>
          <w:kern w:val="0"/>
          <w:sz w:val="22"/>
          <w:szCs w:val="22"/>
          <w:lang w:val="el-GR" w:eastAsia="el-CY"/>
          <w14:ligatures w14:val="none"/>
        </w:rPr>
        <w:t xml:space="preserve">, των </w:t>
      </w:r>
      <w:proofErr w:type="spellStart"/>
      <w:r w:rsidR="002C7840">
        <w:rPr>
          <w:rFonts w:ascii="Times New Roman" w:eastAsia="Times New Roman" w:hAnsi="Times New Roman" w:cs="Times New Roman"/>
          <w:kern w:val="0"/>
          <w:sz w:val="22"/>
          <w:szCs w:val="22"/>
          <w:lang w:val="el-GR" w:eastAsia="el-CY"/>
          <w14:ligatures w14:val="none"/>
        </w:rPr>
        <w:t>Μαδεμοχωριών</w:t>
      </w:r>
      <w:proofErr w:type="spellEnd"/>
      <w:r w:rsidR="002C7840">
        <w:rPr>
          <w:rFonts w:ascii="Times New Roman" w:eastAsia="Times New Roman" w:hAnsi="Times New Roman" w:cs="Times New Roman"/>
          <w:kern w:val="0"/>
          <w:sz w:val="22"/>
          <w:szCs w:val="22"/>
          <w:lang w:val="el-GR" w:eastAsia="el-CY"/>
          <w14:ligatures w14:val="none"/>
        </w:rPr>
        <w:t xml:space="preserve">  της Χαλκιδικής, των </w:t>
      </w:r>
      <w:proofErr w:type="spellStart"/>
      <w:r w:rsidR="002C7840">
        <w:rPr>
          <w:rFonts w:ascii="Times New Roman" w:eastAsia="Times New Roman" w:hAnsi="Times New Roman" w:cs="Times New Roman"/>
          <w:kern w:val="0"/>
          <w:sz w:val="22"/>
          <w:szCs w:val="22"/>
          <w:lang w:val="el-GR" w:eastAsia="el-CY"/>
          <w14:ligatures w14:val="none"/>
        </w:rPr>
        <w:t>Μαστιχοχωριών</w:t>
      </w:r>
      <w:proofErr w:type="spellEnd"/>
      <w:r w:rsidR="002C7840">
        <w:rPr>
          <w:rFonts w:ascii="Times New Roman" w:eastAsia="Times New Roman" w:hAnsi="Times New Roman" w:cs="Times New Roman"/>
          <w:kern w:val="0"/>
          <w:sz w:val="22"/>
          <w:szCs w:val="22"/>
          <w:lang w:val="el-GR" w:eastAsia="el-CY"/>
          <w14:ligatures w14:val="none"/>
        </w:rPr>
        <w:t xml:space="preserve"> της Χίου και μερικές  φορές – με  χαλαρή  </w:t>
      </w:r>
      <w:r w:rsidR="002C7840" w:rsidRPr="0009131D">
        <w:rPr>
          <w:rFonts w:ascii="Times New Roman" w:eastAsia="Times New Roman" w:hAnsi="Times New Roman" w:cs="Times New Roman"/>
          <w:kern w:val="0"/>
          <w:sz w:val="22"/>
          <w:szCs w:val="22"/>
          <w:lang w:val="el-GR" w:eastAsia="el-CY"/>
          <w14:ligatures w14:val="none"/>
        </w:rPr>
        <w:t>σ</w:t>
      </w:r>
      <w:r w:rsidR="00513758" w:rsidRPr="0009131D">
        <w:rPr>
          <w:rFonts w:ascii="Times New Roman" w:eastAsia="Times New Roman" w:hAnsi="Times New Roman" w:cs="Times New Roman"/>
          <w:kern w:val="0"/>
          <w:sz w:val="22"/>
          <w:szCs w:val="22"/>
          <w:lang w:val="el-GR" w:eastAsia="el-CY"/>
          <w14:ligatures w14:val="none"/>
        </w:rPr>
        <w:t>υ</w:t>
      </w:r>
      <w:r w:rsidR="002C7840" w:rsidRPr="0009131D">
        <w:rPr>
          <w:rFonts w:ascii="Times New Roman" w:eastAsia="Times New Roman" w:hAnsi="Times New Roman" w:cs="Times New Roman"/>
          <w:kern w:val="0"/>
          <w:sz w:val="22"/>
          <w:szCs w:val="22"/>
          <w:lang w:val="el-GR" w:eastAsia="el-CY"/>
          <w14:ligatures w14:val="none"/>
        </w:rPr>
        <w:t>σσωμάτωση</w:t>
      </w:r>
      <w:r w:rsidR="002C7840">
        <w:rPr>
          <w:rFonts w:ascii="Times New Roman" w:eastAsia="Times New Roman" w:hAnsi="Times New Roman" w:cs="Times New Roman"/>
          <w:kern w:val="0"/>
          <w:sz w:val="22"/>
          <w:szCs w:val="22"/>
          <w:lang w:val="el-GR" w:eastAsia="el-CY"/>
          <w14:ligatures w14:val="none"/>
        </w:rPr>
        <w:t xml:space="preserve">  - και  των χωριών τη Μάνης  και της Χιμάρας.</w:t>
      </w:r>
      <w:r w:rsidR="00513758">
        <w:rPr>
          <w:rFonts w:ascii="Times New Roman" w:eastAsia="Times New Roman" w:hAnsi="Times New Roman" w:cs="Times New Roman"/>
          <w:kern w:val="0"/>
          <w:sz w:val="22"/>
          <w:szCs w:val="22"/>
          <w:lang w:val="el-GR" w:eastAsia="el-CY"/>
          <w14:ligatures w14:val="none"/>
        </w:rPr>
        <w:t xml:space="preserve">[…]Η κοινότητα διοικούνταν  από μικρή  επιτροπή  επιτρόπων,  δημογερόντων ή  </w:t>
      </w:r>
      <w:proofErr w:type="spellStart"/>
      <w:r w:rsidR="00513758">
        <w:rPr>
          <w:rFonts w:ascii="Times New Roman" w:eastAsia="Times New Roman" w:hAnsi="Times New Roman" w:cs="Times New Roman"/>
          <w:kern w:val="0"/>
          <w:sz w:val="22"/>
          <w:szCs w:val="22"/>
          <w:lang w:val="el-GR" w:eastAsia="el-CY"/>
          <w14:ligatures w14:val="none"/>
        </w:rPr>
        <w:t>προεστώτων</w:t>
      </w:r>
      <w:proofErr w:type="spellEnd"/>
      <w:r w:rsidR="00513758">
        <w:rPr>
          <w:rFonts w:ascii="Times New Roman" w:eastAsia="Times New Roman" w:hAnsi="Times New Roman" w:cs="Times New Roman"/>
          <w:kern w:val="0"/>
          <w:sz w:val="22"/>
          <w:szCs w:val="22"/>
          <w:lang w:val="el-GR" w:eastAsia="el-CY"/>
          <w14:ligatures w14:val="none"/>
        </w:rPr>
        <w:t>, που εκλέγονταν είτε  έμμεσα  είτε άμεσα και  συνήθως  για θητεία ενός χρόνου. Η εκλογή  γινόταν  από τη  γενική  συνέλευση των ενήλικων  κατοίκων του χωριού  ή της πόλης,</w:t>
      </w:r>
      <w:r w:rsidR="006F5FA4">
        <w:rPr>
          <w:rFonts w:ascii="Times New Roman" w:eastAsia="Times New Roman" w:hAnsi="Times New Roman" w:cs="Times New Roman"/>
          <w:kern w:val="0"/>
          <w:sz w:val="22"/>
          <w:szCs w:val="22"/>
          <w:lang w:val="el-GR" w:eastAsia="el-CY"/>
          <w14:ligatures w14:val="none"/>
        </w:rPr>
        <w:t xml:space="preserve"> οι οποίοι  είχαν κάποια οικονομική  επιφάνεια. Οι  κοινοτικοί "άρχοντες" διαχειρίζονταν  όλες  σχεδόν  τις κοινές υποθέσεις,  αλλά,  κυρίως, την κατανομή, τη συλλογή  και την απόδοση  στους  Οθωμανούς  των φόρων, την οργάνωση και την οικονομική στήριξη των σχολείων,</w:t>
      </w:r>
      <w:r w:rsidR="0013707D">
        <w:rPr>
          <w:rFonts w:ascii="Times New Roman" w:eastAsia="Times New Roman" w:hAnsi="Times New Roman" w:cs="Times New Roman"/>
          <w:kern w:val="0"/>
          <w:sz w:val="22"/>
          <w:szCs w:val="22"/>
          <w:lang w:val="el-GR" w:eastAsia="el-CY"/>
          <w14:ligatures w14:val="none"/>
        </w:rPr>
        <w:t xml:space="preserve"> </w:t>
      </w:r>
      <w:r w:rsidR="006F5FA4">
        <w:rPr>
          <w:rFonts w:ascii="Times New Roman" w:eastAsia="Times New Roman" w:hAnsi="Times New Roman" w:cs="Times New Roman"/>
          <w:kern w:val="0"/>
          <w:sz w:val="22"/>
          <w:szCs w:val="22"/>
          <w:lang w:val="el-GR" w:eastAsia="el-CY"/>
          <w14:ligatures w14:val="none"/>
        </w:rPr>
        <w:t>τη  γενική  μέριμνα  για την υγεία των κατοίκων και,  σε  μερικές περιπτώσεις,  και την κάλυψη πρωτοβάθμιων αναγκών  απονομής  της δικαιοσύνης[…]</w:t>
      </w:r>
      <w:r>
        <w:rPr>
          <w:rStyle w:val="ab"/>
          <w:rFonts w:ascii="Times New Roman" w:eastAsia="Times New Roman" w:hAnsi="Times New Roman" w:cs="Times New Roman"/>
          <w:kern w:val="0"/>
          <w:sz w:val="22"/>
          <w:szCs w:val="22"/>
          <w:lang w:val="el-GR" w:eastAsia="el-CY"/>
          <w14:ligatures w14:val="none"/>
        </w:rPr>
        <w:footnoteReference w:id="2"/>
      </w:r>
    </w:p>
    <w:p w14:paraId="1F9929D1" w14:textId="77777777" w:rsidR="00E922AD" w:rsidRDefault="00E922AD" w:rsidP="00641D19">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68E0C76B" w14:textId="4E99A287" w:rsidR="00145C49" w:rsidRPr="005073B6" w:rsidRDefault="00145C49" w:rsidP="00AA2B40">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517FF558" w14:textId="77777777" w:rsidR="004E43C0" w:rsidRDefault="004E43C0" w:rsidP="00010EDC">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131B642F" w14:textId="77777777" w:rsidR="004E43C0" w:rsidRDefault="004E43C0" w:rsidP="00010EDC">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33B24A16" w14:textId="77777777" w:rsidR="004E43C0" w:rsidRDefault="004E43C0" w:rsidP="00010EDC">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ADE8DDE" w14:textId="1CDF0AE9" w:rsidR="00010EDC" w:rsidRDefault="00010EDC" w:rsidP="00010EDC">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lastRenderedPageBreak/>
        <w:t>[…]</w:t>
      </w:r>
      <w:proofErr w:type="spellStart"/>
      <w:r>
        <w:rPr>
          <w:rFonts w:ascii="Times New Roman" w:eastAsia="Times New Roman" w:hAnsi="Times New Roman" w:cs="Times New Roman"/>
          <w:kern w:val="0"/>
          <w:sz w:val="22"/>
          <w:szCs w:val="22"/>
          <w:lang w:val="el-GR" w:eastAsia="el-CY"/>
          <w14:ligatures w14:val="none"/>
        </w:rPr>
        <w:t>Τὰ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Ἀμπελάκια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μὲ</w:t>
      </w:r>
      <w:proofErr w:type="spellEnd"/>
      <w:r>
        <w:rPr>
          <w:rFonts w:ascii="Times New Roman" w:eastAsia="Times New Roman" w:hAnsi="Times New Roman" w:cs="Times New Roman"/>
          <w:kern w:val="0"/>
          <w:sz w:val="22"/>
          <w:szCs w:val="22"/>
          <w:lang w:val="el-GR" w:eastAsia="el-CY"/>
          <w14:ligatures w14:val="none"/>
        </w:rPr>
        <w:t xml:space="preserve"> 310 σπίτια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5 </w:t>
      </w:r>
      <w:proofErr w:type="spellStart"/>
      <w:r>
        <w:rPr>
          <w:rFonts w:ascii="Times New Roman" w:eastAsia="Times New Roman" w:hAnsi="Times New Roman" w:cs="Times New Roman"/>
          <w:kern w:val="0"/>
          <w:sz w:val="22"/>
          <w:szCs w:val="22"/>
          <w:lang w:val="el-GR" w:eastAsia="el-CY"/>
          <w14:ligatures w14:val="none"/>
        </w:rPr>
        <w:t>ἐκκλησίες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στὰ</w:t>
      </w:r>
      <w:proofErr w:type="spellEnd"/>
      <w:r>
        <w:rPr>
          <w:rFonts w:ascii="Times New Roman" w:eastAsia="Times New Roman" w:hAnsi="Times New Roman" w:cs="Times New Roman"/>
          <w:kern w:val="0"/>
          <w:sz w:val="22"/>
          <w:szCs w:val="22"/>
          <w:lang w:val="el-GR" w:eastAsia="el-CY"/>
          <w14:ligatures w14:val="none"/>
        </w:rPr>
        <w:t xml:space="preserve"> 1779), κτισμένα  </w:t>
      </w:r>
      <w:proofErr w:type="spellStart"/>
      <w:r>
        <w:rPr>
          <w:rFonts w:ascii="Times New Roman" w:eastAsia="Times New Roman" w:hAnsi="Times New Roman" w:cs="Times New Roman"/>
          <w:kern w:val="0"/>
          <w:sz w:val="22"/>
          <w:szCs w:val="22"/>
          <w:lang w:val="el-GR" w:eastAsia="el-CY"/>
          <w14:ligatures w14:val="none"/>
        </w:rPr>
        <w:t>ἀμφιθεατρικὰ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σὲ</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τὶς</w:t>
      </w:r>
      <w:proofErr w:type="spellEnd"/>
      <w:r>
        <w:rPr>
          <w:rFonts w:ascii="Times New Roman" w:eastAsia="Times New Roman" w:hAnsi="Times New Roman" w:cs="Times New Roman"/>
          <w:kern w:val="0"/>
          <w:sz w:val="22"/>
          <w:szCs w:val="22"/>
          <w:lang w:val="el-GR" w:eastAsia="el-CY"/>
          <w14:ligatures w14:val="none"/>
        </w:rPr>
        <w:t xml:space="preserve"> βόρειες  </w:t>
      </w:r>
      <w:proofErr w:type="spellStart"/>
      <w:r>
        <w:rPr>
          <w:rFonts w:ascii="Times New Roman" w:eastAsia="Times New Roman" w:hAnsi="Times New Roman" w:cs="Times New Roman"/>
          <w:kern w:val="0"/>
          <w:sz w:val="22"/>
          <w:szCs w:val="22"/>
          <w:lang w:val="el-GR" w:eastAsia="el-CY"/>
          <w14:ligatures w14:val="none"/>
        </w:rPr>
        <w:t>πλαγιὲς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Ὄσσας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ὅπου</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ἔχει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κανεὶς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πανοραματικὴ</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ἄποψη</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πρὸς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κοιλάδα  </w:t>
      </w:r>
      <w:proofErr w:type="spellStart"/>
      <w:r>
        <w:rPr>
          <w:rFonts w:ascii="Times New Roman" w:eastAsia="Times New Roman" w:hAnsi="Times New Roman" w:cs="Times New Roman"/>
          <w:kern w:val="0"/>
          <w:sz w:val="22"/>
          <w:szCs w:val="22"/>
          <w:lang w:val="el-GR" w:eastAsia="el-CY"/>
          <w14:ligatures w14:val="none"/>
        </w:rPr>
        <w:t>τῶν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Τεμπῶν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ἀποτελοῦσαν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πιὸ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ὀνομαστὴ</w:t>
      </w:r>
      <w:proofErr w:type="spellEnd"/>
      <w:r>
        <w:rPr>
          <w:rFonts w:ascii="Times New Roman" w:eastAsia="Times New Roman" w:hAnsi="Times New Roman" w:cs="Times New Roman"/>
          <w:kern w:val="0"/>
          <w:sz w:val="22"/>
          <w:szCs w:val="22"/>
          <w:lang w:val="el-GR" w:eastAsia="el-CY"/>
          <w14:ligatures w14:val="none"/>
        </w:rPr>
        <w:t xml:space="preserve"> κοινότητα </w:t>
      </w:r>
      <w:proofErr w:type="spellStart"/>
      <w:r>
        <w:rPr>
          <w:rFonts w:ascii="Times New Roman" w:eastAsia="Times New Roman" w:hAnsi="Times New Roman" w:cs="Times New Roman"/>
          <w:kern w:val="0"/>
          <w:sz w:val="22"/>
          <w:szCs w:val="22"/>
          <w:lang w:val="el-GR" w:eastAsia="el-CY"/>
          <w14:ligatures w14:val="none"/>
        </w:rPr>
        <w:t>γιὰ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βιοτεχνία  </w:t>
      </w:r>
      <w:proofErr w:type="spellStart"/>
      <w:r>
        <w:rPr>
          <w:rFonts w:ascii="Times New Roman" w:eastAsia="Times New Roman" w:hAnsi="Times New Roman" w:cs="Times New Roman"/>
          <w:kern w:val="0"/>
          <w:sz w:val="22"/>
          <w:szCs w:val="22"/>
          <w:lang w:val="el-GR" w:eastAsia="el-CY"/>
          <w14:ligatures w14:val="none"/>
        </w:rPr>
        <w:t>τῶν</w:t>
      </w:r>
      <w:proofErr w:type="spellEnd"/>
      <w:r>
        <w:rPr>
          <w:rFonts w:ascii="Times New Roman" w:eastAsia="Times New Roman" w:hAnsi="Times New Roman" w:cs="Times New Roman"/>
          <w:kern w:val="0"/>
          <w:sz w:val="22"/>
          <w:szCs w:val="22"/>
          <w:lang w:val="el-GR" w:eastAsia="el-CY"/>
          <w14:ligatures w14:val="none"/>
        </w:rPr>
        <w:t xml:space="preserve"> κόκκινων νημάτων της,  </w:t>
      </w:r>
      <w:proofErr w:type="spellStart"/>
      <w:r>
        <w:rPr>
          <w:rFonts w:ascii="Times New Roman" w:eastAsia="Times New Roman" w:hAnsi="Times New Roman" w:cs="Times New Roman"/>
          <w:kern w:val="0"/>
          <w:sz w:val="22"/>
          <w:szCs w:val="22"/>
          <w:lang w:val="el-GR" w:eastAsia="el-CY"/>
          <w14:ligatures w14:val="none"/>
        </w:rPr>
        <w:t>γιὰ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βαφεῖα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τοὺς</w:t>
      </w:r>
      <w:proofErr w:type="spellEnd"/>
      <w:r>
        <w:rPr>
          <w:rFonts w:ascii="Times New Roman" w:eastAsia="Times New Roman" w:hAnsi="Times New Roman" w:cs="Times New Roman"/>
          <w:kern w:val="0"/>
          <w:sz w:val="22"/>
          <w:szCs w:val="22"/>
          <w:lang w:val="el-GR" w:eastAsia="el-CY"/>
          <w14:ligatures w14:val="none"/>
        </w:rPr>
        <w:t xml:space="preserve"> συνεταιρισμούς της.[….]Ὁ </w:t>
      </w:r>
      <w:proofErr w:type="spellStart"/>
      <w:r>
        <w:rPr>
          <w:rFonts w:ascii="Times New Roman" w:eastAsia="Times New Roman" w:hAnsi="Times New Roman" w:cs="Times New Roman"/>
          <w:kern w:val="0"/>
          <w:sz w:val="22"/>
          <w:szCs w:val="22"/>
          <w:lang w:val="el-GR" w:eastAsia="el-CY"/>
          <w14:ligatures w14:val="none"/>
        </w:rPr>
        <w:t>ἴδιος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ὅμως</w:t>
      </w:r>
      <w:proofErr w:type="spellEnd"/>
      <w:r>
        <w:rPr>
          <w:rFonts w:ascii="Times New Roman" w:eastAsia="Times New Roman" w:hAnsi="Times New Roman" w:cs="Times New Roman"/>
          <w:kern w:val="0"/>
          <w:sz w:val="22"/>
          <w:szCs w:val="22"/>
          <w:lang w:val="el-GR" w:eastAsia="el-CY"/>
          <w14:ligatures w14:val="none"/>
        </w:rPr>
        <w:t xml:space="preserve">  ὁ </w:t>
      </w:r>
      <w:proofErr w:type="spellStart"/>
      <w:r>
        <w:rPr>
          <w:rFonts w:ascii="Times New Roman" w:eastAsia="Times New Roman" w:hAnsi="Times New Roman" w:cs="Times New Roman"/>
          <w:kern w:val="0"/>
          <w:sz w:val="22"/>
          <w:szCs w:val="22"/>
          <w:lang w:val="el-GR" w:eastAsia="el-CY"/>
          <w14:ligatures w14:val="none"/>
        </w:rPr>
        <w:t>Δροσινὸς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σὲ</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συμπληρωματικὲς</w:t>
      </w:r>
      <w:proofErr w:type="spellEnd"/>
      <w:r>
        <w:rPr>
          <w:rFonts w:ascii="Times New Roman" w:eastAsia="Times New Roman" w:hAnsi="Times New Roman" w:cs="Times New Roman"/>
          <w:kern w:val="0"/>
          <w:sz w:val="22"/>
          <w:szCs w:val="22"/>
          <w:lang w:val="el-GR" w:eastAsia="el-CY"/>
          <w14:ligatures w14:val="none"/>
        </w:rPr>
        <w:t xml:space="preserve"> πληροφορίες  μνημονεύει  3 </w:t>
      </w:r>
      <w:proofErr w:type="spellStart"/>
      <w:r>
        <w:rPr>
          <w:rFonts w:ascii="Times New Roman" w:eastAsia="Times New Roman" w:hAnsi="Times New Roman" w:cs="Times New Roman"/>
          <w:kern w:val="0"/>
          <w:sz w:val="22"/>
          <w:szCs w:val="22"/>
          <w:lang w:val="el-GR" w:eastAsia="el-CY"/>
          <w14:ligatures w14:val="none"/>
        </w:rPr>
        <w:t>ἐπιτροπές</w:t>
      </w:r>
      <w:proofErr w:type="spellEnd"/>
      <w:r>
        <w:rPr>
          <w:rFonts w:ascii="Times New Roman" w:eastAsia="Times New Roman" w:hAnsi="Times New Roman" w:cs="Times New Roman"/>
          <w:kern w:val="0"/>
          <w:sz w:val="22"/>
          <w:szCs w:val="22"/>
          <w:lang w:val="el-GR" w:eastAsia="el-CY"/>
          <w14:ligatures w14:val="none"/>
        </w:rPr>
        <w:t xml:space="preserve">  : 1)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διοικητική· 2)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γεωργικὴ</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3)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ἐμπορικὴ</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βιομηχανική,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ἀναλύει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δικαιοδοσία τους.[…]</w:t>
      </w:r>
      <w:proofErr w:type="spellStart"/>
      <w:r>
        <w:rPr>
          <w:rFonts w:ascii="Times New Roman" w:eastAsia="Times New Roman" w:hAnsi="Times New Roman" w:cs="Times New Roman"/>
          <w:kern w:val="0"/>
          <w:sz w:val="22"/>
          <w:szCs w:val="22"/>
          <w:lang w:val="el-GR" w:eastAsia="el-CY"/>
          <w14:ligatures w14:val="none"/>
        </w:rPr>
        <w:t>Ἀπὸ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τὶς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τρεῖς</w:t>
      </w:r>
      <w:proofErr w:type="spellEnd"/>
      <w:r>
        <w:rPr>
          <w:rFonts w:ascii="Times New Roman" w:eastAsia="Times New Roman" w:hAnsi="Times New Roman" w:cs="Times New Roman"/>
          <w:kern w:val="0"/>
          <w:sz w:val="22"/>
          <w:szCs w:val="22"/>
          <w:lang w:val="el-GR" w:eastAsia="el-CY"/>
          <w14:ligatures w14:val="none"/>
        </w:rPr>
        <w:t xml:space="preserve">  προαναφερμένες  </w:t>
      </w:r>
      <w:proofErr w:type="spellStart"/>
      <w:r>
        <w:rPr>
          <w:rFonts w:ascii="Times New Roman" w:eastAsia="Times New Roman" w:hAnsi="Times New Roman" w:cs="Times New Roman"/>
          <w:kern w:val="0"/>
          <w:sz w:val="22"/>
          <w:szCs w:val="22"/>
          <w:lang w:val="el-GR" w:eastAsia="el-CY"/>
          <w14:ligatures w14:val="none"/>
        </w:rPr>
        <w:t>ἐπιτροπὲς</w:t>
      </w:r>
      <w:proofErr w:type="spellEnd"/>
      <w:r>
        <w:rPr>
          <w:rFonts w:ascii="Times New Roman" w:eastAsia="Times New Roman" w:hAnsi="Times New Roman" w:cs="Times New Roman"/>
          <w:kern w:val="0"/>
          <w:sz w:val="22"/>
          <w:szCs w:val="22"/>
          <w:lang w:val="el-GR" w:eastAsia="el-CY"/>
          <w14:ligatures w14:val="none"/>
        </w:rPr>
        <w:t xml:space="preserve">  ἡ πρώτη  </w:t>
      </w:r>
      <w:proofErr w:type="spellStart"/>
      <w:r>
        <w:rPr>
          <w:rFonts w:ascii="Times New Roman" w:eastAsia="Times New Roman" w:hAnsi="Times New Roman" w:cs="Times New Roman"/>
          <w:kern w:val="0"/>
          <w:sz w:val="22"/>
          <w:szCs w:val="22"/>
          <w:lang w:val="el-GR" w:eastAsia="el-CY"/>
          <w14:ligatures w14:val="none"/>
        </w:rPr>
        <w:t>εἶναι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ἀσφαλῶς</w:t>
      </w:r>
      <w:proofErr w:type="spellEnd"/>
      <w:r>
        <w:rPr>
          <w:rFonts w:ascii="Times New Roman" w:eastAsia="Times New Roman" w:hAnsi="Times New Roman" w:cs="Times New Roman"/>
          <w:kern w:val="0"/>
          <w:sz w:val="22"/>
          <w:szCs w:val="22"/>
          <w:lang w:val="el-GR" w:eastAsia="el-CY"/>
          <w14:ligatures w14:val="none"/>
        </w:rPr>
        <w:t xml:space="preserve">  ἡ  </w:t>
      </w:r>
      <w:proofErr w:type="spellStart"/>
      <w:r>
        <w:rPr>
          <w:rFonts w:ascii="Times New Roman" w:eastAsia="Times New Roman" w:hAnsi="Times New Roman" w:cs="Times New Roman"/>
          <w:kern w:val="0"/>
          <w:sz w:val="22"/>
          <w:szCs w:val="22"/>
          <w:lang w:val="el-GR" w:eastAsia="el-CY"/>
          <w14:ligatures w14:val="none"/>
        </w:rPr>
        <w:t>κοινοτικὴ</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ἀρχή</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ἂν</w:t>
      </w:r>
      <w:proofErr w:type="spellEnd"/>
      <w:r>
        <w:rPr>
          <w:rFonts w:ascii="Times New Roman" w:eastAsia="Times New Roman" w:hAnsi="Times New Roman" w:cs="Times New Roman"/>
          <w:kern w:val="0"/>
          <w:sz w:val="22"/>
          <w:szCs w:val="22"/>
          <w:lang w:val="el-GR" w:eastAsia="el-CY"/>
          <w14:ligatures w14:val="none"/>
        </w:rPr>
        <w:t xml:space="preserve"> λάβουμε </w:t>
      </w:r>
      <w:proofErr w:type="spellStart"/>
      <w:r>
        <w:rPr>
          <w:rFonts w:ascii="Times New Roman" w:eastAsia="Times New Roman" w:hAnsi="Times New Roman" w:cs="Times New Roman"/>
          <w:kern w:val="0"/>
          <w:sz w:val="22"/>
          <w:szCs w:val="22"/>
          <w:lang w:val="el-GR" w:eastAsia="el-CY"/>
          <w14:ligatures w14:val="none"/>
        </w:rPr>
        <w:t>ὑπ</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ὄψη</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τὰ</w:t>
      </w:r>
      <w:proofErr w:type="spellEnd"/>
      <w:r>
        <w:rPr>
          <w:rFonts w:ascii="Times New Roman" w:eastAsia="Times New Roman" w:hAnsi="Times New Roman" w:cs="Times New Roman"/>
          <w:kern w:val="0"/>
          <w:sz w:val="22"/>
          <w:szCs w:val="22"/>
          <w:lang w:val="el-GR" w:eastAsia="el-CY"/>
          <w14:ligatures w14:val="none"/>
        </w:rPr>
        <w:t xml:space="preserve"> καθήκοντά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τὸ</w:t>
      </w:r>
      <w:proofErr w:type="spellEnd"/>
      <w:r>
        <w:rPr>
          <w:rFonts w:ascii="Times New Roman" w:eastAsia="Times New Roman" w:hAnsi="Times New Roman" w:cs="Times New Roman"/>
          <w:kern w:val="0"/>
          <w:sz w:val="22"/>
          <w:szCs w:val="22"/>
          <w:lang w:val="el-GR" w:eastAsia="el-CY"/>
          <w14:ligatures w14:val="none"/>
        </w:rPr>
        <w:t xml:space="preserve"> σπουδαιότερο </w:t>
      </w:r>
      <w:proofErr w:type="spellStart"/>
      <w:r>
        <w:rPr>
          <w:rFonts w:ascii="Times New Roman" w:eastAsia="Times New Roman" w:hAnsi="Times New Roman" w:cs="Times New Roman"/>
          <w:kern w:val="0"/>
          <w:sz w:val="22"/>
          <w:szCs w:val="22"/>
          <w:lang w:val="el-GR" w:eastAsia="el-CY"/>
          <w14:ligatures w14:val="none"/>
        </w:rPr>
        <w:t>ἦταν</w:t>
      </w:r>
      <w:proofErr w:type="spellEnd"/>
      <w:r>
        <w:rPr>
          <w:rFonts w:ascii="Times New Roman" w:eastAsia="Times New Roman" w:hAnsi="Times New Roman" w:cs="Times New Roman"/>
          <w:kern w:val="0"/>
          <w:sz w:val="22"/>
          <w:szCs w:val="22"/>
          <w:lang w:val="el-GR" w:eastAsia="el-CY"/>
          <w14:ligatures w14:val="none"/>
        </w:rPr>
        <w:t xml:space="preserve"> ἡ κατανομή </w:t>
      </w:r>
      <w:proofErr w:type="spellStart"/>
      <w:r>
        <w:rPr>
          <w:rFonts w:ascii="Times New Roman" w:eastAsia="Times New Roman" w:hAnsi="Times New Roman" w:cs="Times New Roman"/>
          <w:kern w:val="0"/>
          <w:sz w:val="22"/>
          <w:szCs w:val="22"/>
          <w:lang w:val="el-GR" w:eastAsia="el-CY"/>
          <w14:ligatures w14:val="none"/>
        </w:rPr>
        <w:t>τῶν</w:t>
      </w:r>
      <w:proofErr w:type="spellEnd"/>
      <w:r>
        <w:rPr>
          <w:rFonts w:ascii="Times New Roman" w:eastAsia="Times New Roman" w:hAnsi="Times New Roman" w:cs="Times New Roman"/>
          <w:kern w:val="0"/>
          <w:sz w:val="22"/>
          <w:szCs w:val="22"/>
          <w:lang w:val="el-GR" w:eastAsia="el-CY"/>
          <w14:ligatures w14:val="none"/>
        </w:rPr>
        <w:t xml:space="preserve"> φόρων  </w:t>
      </w:r>
      <w:proofErr w:type="spellStart"/>
      <w:r w:rsidR="0009131D" w:rsidRPr="0009131D">
        <w:rPr>
          <w:rFonts w:ascii="Times New Roman" w:eastAsia="Times New Roman" w:hAnsi="Times New Roman" w:cs="Times New Roman"/>
          <w:kern w:val="0"/>
          <w:sz w:val="22"/>
          <w:szCs w:val="22"/>
          <w:lang w:val="el-GR" w:eastAsia="el-CY"/>
          <w14:ligatures w14:val="none"/>
        </w:rPr>
        <w:t>ἐ</w:t>
      </w:r>
      <w:r w:rsidRPr="0009131D">
        <w:rPr>
          <w:rFonts w:ascii="Times New Roman" w:eastAsia="Times New Roman" w:hAnsi="Times New Roman" w:cs="Times New Roman"/>
          <w:kern w:val="0"/>
          <w:sz w:val="22"/>
          <w:szCs w:val="22"/>
          <w:lang w:val="el-GR" w:eastAsia="el-CY"/>
          <w14:ligatures w14:val="none"/>
        </w:rPr>
        <w:t>κτ</w:t>
      </w:r>
      <w:r w:rsidR="0009131D" w:rsidRPr="0009131D">
        <w:rPr>
          <w:rFonts w:ascii="Times New Roman" w:eastAsia="Times New Roman" w:hAnsi="Times New Roman" w:cs="Times New Roman"/>
          <w:kern w:val="0"/>
          <w:sz w:val="22"/>
          <w:szCs w:val="22"/>
          <w:lang w:val="el-GR" w:eastAsia="el-CY"/>
          <w14:ligatures w14:val="none"/>
        </w:rPr>
        <w:t>ό</w:t>
      </w:r>
      <w:r w:rsidRPr="0009131D">
        <w:rPr>
          <w:rFonts w:ascii="Times New Roman" w:eastAsia="Times New Roman" w:hAnsi="Times New Roman" w:cs="Times New Roman"/>
          <w:kern w:val="0"/>
          <w:sz w:val="22"/>
          <w:szCs w:val="22"/>
          <w:lang w:val="el-GR" w:eastAsia="el-CY"/>
          <w14:ligatures w14:val="none"/>
        </w:rPr>
        <w:t>ς</w:t>
      </w:r>
      <w:proofErr w:type="spellEnd"/>
      <w:r w:rsidRPr="0009131D">
        <w:rPr>
          <w:rFonts w:ascii="Times New Roman" w:eastAsia="Times New Roman" w:hAnsi="Times New Roman" w:cs="Times New Roman"/>
          <w:kern w:val="0"/>
          <w:sz w:val="22"/>
          <w:szCs w:val="22"/>
          <w:lang w:val="el-GR" w:eastAsia="el-CY"/>
          <w14:ligatures w14:val="none"/>
        </w:rPr>
        <w:t xml:space="preserve"> </w:t>
      </w:r>
      <w:proofErr w:type="spellStart"/>
      <w:r w:rsidRPr="0009131D">
        <w:rPr>
          <w:rFonts w:ascii="Times New Roman" w:eastAsia="Times New Roman" w:hAnsi="Times New Roman" w:cs="Times New Roman"/>
          <w:kern w:val="0"/>
          <w:sz w:val="22"/>
          <w:szCs w:val="22"/>
          <w:lang w:val="el-GR" w:eastAsia="el-CY"/>
          <w14:ligatures w14:val="none"/>
        </w:rPr>
        <w:t>ὅμως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ἀπ’αὐτὴν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ποὺ</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ὑπῆρχε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σὲ</w:t>
      </w:r>
      <w:proofErr w:type="spellEnd"/>
      <w:r>
        <w:rPr>
          <w:rFonts w:ascii="Times New Roman" w:eastAsia="Times New Roman" w:hAnsi="Times New Roman" w:cs="Times New Roman"/>
          <w:kern w:val="0"/>
          <w:sz w:val="22"/>
          <w:szCs w:val="22"/>
          <w:lang w:val="el-GR" w:eastAsia="el-CY"/>
          <w14:ligatures w14:val="none"/>
        </w:rPr>
        <w:t xml:space="preserve"> κάθε  </w:t>
      </w:r>
      <w:proofErr w:type="spellStart"/>
      <w:r>
        <w:rPr>
          <w:rFonts w:ascii="Times New Roman" w:eastAsia="Times New Roman" w:hAnsi="Times New Roman" w:cs="Times New Roman"/>
          <w:kern w:val="0"/>
          <w:sz w:val="22"/>
          <w:szCs w:val="22"/>
          <w:lang w:val="el-GR" w:eastAsia="el-CY"/>
          <w14:ligatures w14:val="none"/>
        </w:rPr>
        <w:t>χωριὸ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Τεμπῶν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λειτουργοῦσε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ἕδρα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ἐπαρχίας</w:t>
      </w:r>
      <w:proofErr w:type="spellEnd"/>
      <w:r>
        <w:rPr>
          <w:rFonts w:ascii="Times New Roman" w:eastAsia="Times New Roman" w:hAnsi="Times New Roman" w:cs="Times New Roman"/>
          <w:kern w:val="0"/>
          <w:sz w:val="22"/>
          <w:szCs w:val="22"/>
          <w:lang w:val="el-GR" w:eastAsia="el-CY"/>
          <w14:ligatures w14:val="none"/>
        </w:rPr>
        <w:t xml:space="preserve"> -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ἐδῶ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ἐννοοῦνται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Ἀμπελάκια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ἄλλη</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ἐπαρχιακὴ</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θὰ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ὀνομάζαμε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ὁποία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ἀποτελοῦσαν</w:t>
      </w:r>
      <w:proofErr w:type="spellEnd"/>
      <w:r>
        <w:rPr>
          <w:rFonts w:ascii="Times New Roman" w:eastAsia="Times New Roman" w:hAnsi="Times New Roman" w:cs="Times New Roman"/>
          <w:kern w:val="0"/>
          <w:sz w:val="22"/>
          <w:szCs w:val="22"/>
          <w:lang w:val="el-GR" w:eastAsia="el-CY"/>
          <w14:ligatures w14:val="none"/>
        </w:rPr>
        <w:t xml:space="preserve"> 6 </w:t>
      </w:r>
      <w:proofErr w:type="spellStart"/>
      <w:r>
        <w:rPr>
          <w:rFonts w:ascii="Times New Roman" w:eastAsia="Times New Roman" w:hAnsi="Times New Roman" w:cs="Times New Roman"/>
          <w:kern w:val="0"/>
          <w:sz w:val="22"/>
          <w:szCs w:val="22"/>
          <w:lang w:val="el-GR" w:eastAsia="el-CY"/>
          <w14:ligatures w14:val="none"/>
        </w:rPr>
        <w:t>ἀντιπρόσωποι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πρωτεύουσας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ἀπὸ</w:t>
      </w:r>
      <w:proofErr w:type="spellEnd"/>
      <w:r>
        <w:rPr>
          <w:rFonts w:ascii="Times New Roman" w:eastAsia="Times New Roman" w:hAnsi="Times New Roman" w:cs="Times New Roman"/>
          <w:kern w:val="0"/>
          <w:sz w:val="22"/>
          <w:szCs w:val="22"/>
          <w:lang w:val="el-GR" w:eastAsia="el-CY"/>
          <w14:ligatures w14:val="none"/>
        </w:rPr>
        <w:t xml:space="preserve"> 1 </w:t>
      </w:r>
      <w:proofErr w:type="spellStart"/>
      <w:r>
        <w:rPr>
          <w:rFonts w:ascii="Times New Roman" w:eastAsia="Times New Roman" w:hAnsi="Times New Roman" w:cs="Times New Roman"/>
          <w:kern w:val="0"/>
          <w:sz w:val="22"/>
          <w:szCs w:val="22"/>
          <w:lang w:val="el-GR" w:eastAsia="el-CY"/>
          <w14:ligatures w14:val="none"/>
        </w:rPr>
        <w:t>ἀπὸ</w:t>
      </w:r>
      <w:proofErr w:type="spellEnd"/>
      <w:r>
        <w:rPr>
          <w:rFonts w:ascii="Times New Roman" w:eastAsia="Times New Roman" w:hAnsi="Times New Roman" w:cs="Times New Roman"/>
          <w:kern w:val="0"/>
          <w:sz w:val="22"/>
          <w:szCs w:val="22"/>
          <w:lang w:val="el-GR" w:eastAsia="el-CY"/>
          <w14:ligatures w14:val="none"/>
        </w:rPr>
        <w:t xml:space="preserve">  κάθε χωριό. </w:t>
      </w:r>
      <w:proofErr w:type="spellStart"/>
      <w:r>
        <w:rPr>
          <w:rFonts w:ascii="Times New Roman" w:eastAsia="Times New Roman" w:hAnsi="Times New Roman" w:cs="Times New Roman"/>
          <w:kern w:val="0"/>
          <w:sz w:val="22"/>
          <w:szCs w:val="22"/>
          <w:lang w:val="el-GR" w:eastAsia="el-CY"/>
          <w14:ligatures w14:val="none"/>
        </w:rPr>
        <w:t>Αὐτή</w:t>
      </w:r>
      <w:proofErr w:type="spellEnd"/>
      <w:r>
        <w:rPr>
          <w:rFonts w:ascii="Times New Roman" w:eastAsia="Times New Roman" w:hAnsi="Times New Roman" w:cs="Times New Roman"/>
          <w:kern w:val="0"/>
          <w:sz w:val="22"/>
          <w:szCs w:val="22"/>
          <w:lang w:val="el-GR" w:eastAsia="el-CY"/>
          <w14:ligatures w14:val="none"/>
        </w:rPr>
        <w:t xml:space="preserve">,  ἡ </w:t>
      </w:r>
      <w:proofErr w:type="spellStart"/>
      <w:r>
        <w:rPr>
          <w:rFonts w:ascii="Times New Roman" w:eastAsia="Times New Roman" w:hAnsi="Times New Roman" w:cs="Times New Roman"/>
          <w:kern w:val="0"/>
          <w:sz w:val="22"/>
          <w:szCs w:val="22"/>
          <w:lang w:val="el-GR" w:eastAsia="el-CY"/>
          <w14:ligatures w14:val="none"/>
        </w:rPr>
        <w:t>ὁποία</w:t>
      </w:r>
      <w:proofErr w:type="spellEnd"/>
      <w:r>
        <w:rPr>
          <w:rFonts w:ascii="Times New Roman" w:eastAsia="Times New Roman" w:hAnsi="Times New Roman" w:cs="Times New Roman"/>
          <w:kern w:val="0"/>
          <w:sz w:val="22"/>
          <w:szCs w:val="22"/>
          <w:lang w:val="el-GR" w:eastAsia="el-CY"/>
          <w14:ligatures w14:val="none"/>
        </w:rPr>
        <w:t xml:space="preserve">  θήτευε </w:t>
      </w:r>
      <w:proofErr w:type="spellStart"/>
      <w:r>
        <w:rPr>
          <w:rFonts w:ascii="Times New Roman" w:eastAsia="Times New Roman" w:hAnsi="Times New Roman" w:cs="Times New Roman"/>
          <w:kern w:val="0"/>
          <w:sz w:val="22"/>
          <w:szCs w:val="22"/>
          <w:lang w:val="el-GR" w:eastAsia="el-CY"/>
          <w14:ligatures w14:val="none"/>
        </w:rPr>
        <w:t>ἐπὶ</w:t>
      </w:r>
      <w:proofErr w:type="spellEnd"/>
      <w:r>
        <w:rPr>
          <w:rFonts w:ascii="Times New Roman" w:eastAsia="Times New Roman" w:hAnsi="Times New Roman" w:cs="Times New Roman"/>
          <w:kern w:val="0"/>
          <w:sz w:val="22"/>
          <w:szCs w:val="22"/>
          <w:lang w:val="el-GR" w:eastAsia="el-CY"/>
          <w14:ligatures w14:val="none"/>
        </w:rPr>
        <w:t xml:space="preserve"> 3 χρόνια, </w:t>
      </w:r>
      <w:proofErr w:type="spellStart"/>
      <w:r>
        <w:rPr>
          <w:rFonts w:ascii="Times New Roman" w:eastAsia="Times New Roman" w:hAnsi="Times New Roman" w:cs="Times New Roman"/>
          <w:kern w:val="0"/>
          <w:sz w:val="22"/>
          <w:szCs w:val="22"/>
          <w:lang w:val="el-GR" w:eastAsia="el-CY"/>
          <w14:ligatures w14:val="none"/>
        </w:rPr>
        <w:t>ἀντιμετώπιζε</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κοινὰ</w:t>
      </w:r>
      <w:proofErr w:type="spellEnd"/>
      <w:r>
        <w:rPr>
          <w:rFonts w:ascii="Times New Roman" w:eastAsia="Times New Roman" w:hAnsi="Times New Roman" w:cs="Times New Roman"/>
          <w:kern w:val="0"/>
          <w:sz w:val="22"/>
          <w:szCs w:val="22"/>
          <w:lang w:val="el-GR" w:eastAsia="el-CY"/>
          <w14:ligatures w14:val="none"/>
        </w:rPr>
        <w:t xml:space="preserve"> προβλήματα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περιφερείας.  Πλούσιοι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φτωχοὶ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ἦσαν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ἐκλέξιμοι</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στὶς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ἐπιτροπὲς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αὐτές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ἀρκεῖ</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ἦταν</w:t>
      </w:r>
      <w:proofErr w:type="spellEnd"/>
      <w:r>
        <w:rPr>
          <w:rFonts w:ascii="Times New Roman" w:eastAsia="Times New Roman" w:hAnsi="Times New Roman" w:cs="Times New Roman"/>
          <w:kern w:val="0"/>
          <w:sz w:val="22"/>
          <w:szCs w:val="22"/>
          <w:lang w:val="el-GR" w:eastAsia="el-CY"/>
          <w14:ligatures w14:val="none"/>
        </w:rPr>
        <w:t xml:space="preserve"> τίμιοι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εἶχαν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διοικητικὰ</w:t>
      </w:r>
      <w:proofErr w:type="spellEnd"/>
      <w:r>
        <w:rPr>
          <w:rFonts w:ascii="Times New Roman" w:eastAsia="Times New Roman" w:hAnsi="Times New Roman" w:cs="Times New Roman"/>
          <w:kern w:val="0"/>
          <w:sz w:val="22"/>
          <w:szCs w:val="22"/>
          <w:lang w:val="el-GR" w:eastAsia="el-CY"/>
          <w14:ligatures w14:val="none"/>
        </w:rPr>
        <w:t xml:space="preserve">  προσόντα.</w:t>
      </w:r>
      <w:r>
        <w:rPr>
          <w:rStyle w:val="ab"/>
          <w:rFonts w:ascii="Times New Roman" w:eastAsia="Times New Roman" w:hAnsi="Times New Roman" w:cs="Times New Roman"/>
          <w:kern w:val="0"/>
          <w:sz w:val="22"/>
          <w:szCs w:val="22"/>
          <w:lang w:val="el-GR" w:eastAsia="el-CY"/>
          <w14:ligatures w14:val="none"/>
        </w:rPr>
        <w:footnoteReference w:id="3"/>
      </w:r>
    </w:p>
    <w:p w14:paraId="508371B5" w14:textId="77777777" w:rsidR="00E922AD" w:rsidRDefault="00E922AD" w:rsidP="00F0237A">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FAFC0D6" w14:textId="0019F1B1" w:rsidR="00C546D2" w:rsidRPr="003D0F12" w:rsidRDefault="0024302E" w:rsidP="00F0237A">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3D0F12">
        <w:rPr>
          <w:rFonts w:ascii="Times New Roman" w:eastAsia="Times New Roman" w:hAnsi="Times New Roman" w:cs="Times New Roman"/>
          <w:b/>
          <w:bCs/>
          <w:kern w:val="0"/>
          <w:sz w:val="22"/>
          <w:szCs w:val="22"/>
          <w:lang w:val="el-GR" w:eastAsia="el-CY"/>
          <w14:ligatures w14:val="none"/>
        </w:rPr>
        <w:t>2.</w:t>
      </w:r>
      <w:r w:rsidR="003D7E36">
        <w:rPr>
          <w:rFonts w:ascii="Times New Roman" w:eastAsia="Times New Roman" w:hAnsi="Times New Roman" w:cs="Times New Roman"/>
          <w:b/>
          <w:bCs/>
          <w:kern w:val="0"/>
          <w:sz w:val="22"/>
          <w:szCs w:val="22"/>
          <w:lang w:val="el-GR" w:eastAsia="el-CY"/>
          <w14:ligatures w14:val="none"/>
        </w:rPr>
        <w:t xml:space="preserve"> </w:t>
      </w:r>
      <w:r w:rsidR="003D0F12" w:rsidRPr="003D0F12">
        <w:rPr>
          <w:rFonts w:ascii="Times New Roman" w:eastAsia="Times New Roman" w:hAnsi="Times New Roman" w:cs="Times New Roman"/>
          <w:b/>
          <w:bCs/>
          <w:kern w:val="0"/>
          <w:sz w:val="22"/>
          <w:szCs w:val="22"/>
          <w:lang w:val="el-GR" w:eastAsia="el-CY"/>
          <w14:ligatures w14:val="none"/>
        </w:rPr>
        <w:t>Κύπρος : Κοινότητες  υπό την αυστηρή  εποπτεία  της Εκκλησίας</w:t>
      </w:r>
    </w:p>
    <w:p w14:paraId="4EEAECF9" w14:textId="77777777" w:rsidR="00145C49" w:rsidRPr="00145C49" w:rsidRDefault="00145C49" w:rsidP="00F0237A">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8B0C231" w14:textId="70F87AF7" w:rsidR="00774B20" w:rsidRDefault="00C546D2" w:rsidP="00B0553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AB4C6F">
        <w:rPr>
          <w:rFonts w:ascii="Times New Roman" w:eastAsia="Times New Roman" w:hAnsi="Times New Roman" w:cs="Times New Roman"/>
          <w:kern w:val="0"/>
          <w:sz w:val="22"/>
          <w:szCs w:val="22"/>
          <w:lang w:val="el-GR" w:eastAsia="el-CY"/>
          <w14:ligatures w14:val="none"/>
        </w:rPr>
        <w:t>[…]</w:t>
      </w:r>
      <w:r w:rsidR="00AB4C6F">
        <w:rPr>
          <w:rFonts w:ascii="Times New Roman" w:eastAsia="Times New Roman" w:hAnsi="Times New Roman" w:cs="Times New Roman"/>
          <w:kern w:val="0"/>
          <w:sz w:val="22"/>
          <w:szCs w:val="22"/>
          <w:lang w:val="el-GR" w:eastAsia="el-CY"/>
          <w14:ligatures w14:val="none"/>
        </w:rPr>
        <w:t xml:space="preserve">Η πρώτη  μαρτυρία για την  ύπαρξη και λειτουργία των οργανωμένων κοινοτήτων   ανάγεται στην  πρώτη  περίοδο,  στο 1600. Τότε οι Κύπριοι, απευθυνόμενοι στον δούκα της Σαβοΐας για επέμβαση στην Κύπρο, στις  προτάσεις  που  του  υπέβαλαν  για τη  διακυβέρνηση του σε περίπτωση  απελευθέρωσης, περιλαμβανόταν  πρόνοια για σεβασμό  από  μέρους  του της  λειτουργίας των Συμβουλίων Γερόντων. Ενώ </w:t>
      </w:r>
      <w:r w:rsidR="008029CA">
        <w:rPr>
          <w:rFonts w:ascii="Times New Roman" w:eastAsia="Times New Roman" w:hAnsi="Times New Roman" w:cs="Times New Roman"/>
          <w:kern w:val="0"/>
          <w:sz w:val="22"/>
          <w:szCs w:val="22"/>
          <w:lang w:val="el-GR" w:eastAsia="el-CY"/>
          <w14:ligatures w14:val="none"/>
        </w:rPr>
        <w:t>η αφετηρία των  κοινοτικών συμβουλίων  είναι κοινή  στην Κύπρο και στον  υπόλοιπο ελληνικό  χώρο,  η ιστορική  τους  πορεία διαφοροποιείται  με  το χρόνο. Εν</w:t>
      </w:r>
      <w:r w:rsidR="00E11E19">
        <w:rPr>
          <w:rFonts w:ascii="Times New Roman" w:eastAsia="Times New Roman" w:hAnsi="Times New Roman" w:cs="Times New Roman"/>
          <w:kern w:val="0"/>
          <w:sz w:val="22"/>
          <w:szCs w:val="22"/>
          <w:lang w:val="el-GR" w:eastAsia="el-CY"/>
          <w14:ligatures w14:val="none"/>
        </w:rPr>
        <w:t xml:space="preserve">ώ </w:t>
      </w:r>
      <w:r w:rsidR="008029CA">
        <w:rPr>
          <w:rFonts w:ascii="Times New Roman" w:eastAsia="Times New Roman" w:hAnsi="Times New Roman" w:cs="Times New Roman"/>
          <w:kern w:val="0"/>
          <w:sz w:val="22"/>
          <w:szCs w:val="22"/>
          <w:lang w:val="el-GR" w:eastAsia="el-CY"/>
          <w14:ligatures w14:val="none"/>
        </w:rPr>
        <w:t xml:space="preserve"> στην Κύπρο οι κοινότητες  ποτέ  δεν ξέφυγαν από την α</w:t>
      </w:r>
      <w:r w:rsidR="00B55993">
        <w:rPr>
          <w:rFonts w:ascii="Times New Roman" w:eastAsia="Times New Roman" w:hAnsi="Times New Roman" w:cs="Times New Roman"/>
          <w:kern w:val="0"/>
          <w:sz w:val="22"/>
          <w:szCs w:val="22"/>
          <w:lang w:val="el-GR" w:eastAsia="el-CY"/>
          <w14:ligatures w14:val="none"/>
        </w:rPr>
        <w:t>υ</w:t>
      </w:r>
      <w:r w:rsidR="008029CA">
        <w:rPr>
          <w:rFonts w:ascii="Times New Roman" w:eastAsia="Times New Roman" w:hAnsi="Times New Roman" w:cs="Times New Roman"/>
          <w:kern w:val="0"/>
          <w:sz w:val="22"/>
          <w:szCs w:val="22"/>
          <w:lang w:val="el-GR" w:eastAsia="el-CY"/>
          <w14:ligatures w14:val="none"/>
        </w:rPr>
        <w:t xml:space="preserve">στηρή  εποπτεία  της Εκκλησίας, στις  άλλες περιοχές  το </w:t>
      </w:r>
      <w:r w:rsidR="00B55993">
        <w:rPr>
          <w:rFonts w:ascii="Times New Roman" w:eastAsia="Times New Roman" w:hAnsi="Times New Roman" w:cs="Times New Roman"/>
          <w:kern w:val="0"/>
          <w:sz w:val="22"/>
          <w:szCs w:val="22"/>
          <w:lang w:val="el-GR" w:eastAsia="el-CY"/>
          <w14:ligatures w14:val="none"/>
        </w:rPr>
        <w:t>λαϊκό</w:t>
      </w:r>
      <w:r w:rsidR="008029CA">
        <w:rPr>
          <w:rFonts w:ascii="Times New Roman" w:eastAsia="Times New Roman" w:hAnsi="Times New Roman" w:cs="Times New Roman"/>
          <w:kern w:val="0"/>
          <w:sz w:val="22"/>
          <w:szCs w:val="22"/>
          <w:lang w:val="el-GR" w:eastAsia="el-CY"/>
          <w14:ligatures w14:val="none"/>
        </w:rPr>
        <w:t xml:space="preserve">  στοιχείο αυτονομείται   σε μεγάλο βαθμό  και έχει την πρωτοβουλία  των  δραστηριοτήτων  </w:t>
      </w:r>
      <w:r w:rsidR="008029CA" w:rsidRPr="00B0553E">
        <w:rPr>
          <w:rFonts w:ascii="Times New Roman" w:eastAsia="Times New Roman" w:hAnsi="Times New Roman" w:cs="Times New Roman"/>
          <w:kern w:val="0"/>
          <w:sz w:val="22"/>
          <w:szCs w:val="22"/>
          <w:lang w:val="el-GR" w:eastAsia="el-CY"/>
          <w14:ligatures w14:val="none"/>
        </w:rPr>
        <w:t>του. Για  αυτ</w:t>
      </w:r>
      <w:r w:rsidR="00B55993" w:rsidRPr="00B0553E">
        <w:rPr>
          <w:rFonts w:ascii="Times New Roman" w:eastAsia="Times New Roman" w:hAnsi="Times New Roman" w:cs="Times New Roman"/>
          <w:kern w:val="0"/>
          <w:sz w:val="22"/>
          <w:szCs w:val="22"/>
          <w:lang w:val="el-GR" w:eastAsia="el-CY"/>
          <w14:ligatures w14:val="none"/>
        </w:rPr>
        <w:t xml:space="preserve">ό </w:t>
      </w:r>
      <w:r w:rsidR="008029CA" w:rsidRPr="00B0553E">
        <w:rPr>
          <w:rFonts w:ascii="Times New Roman" w:eastAsia="Times New Roman" w:hAnsi="Times New Roman" w:cs="Times New Roman"/>
          <w:kern w:val="0"/>
          <w:sz w:val="22"/>
          <w:szCs w:val="22"/>
          <w:lang w:val="el-GR" w:eastAsia="el-CY"/>
          <w14:ligatures w14:val="none"/>
        </w:rPr>
        <w:t xml:space="preserve"> </w:t>
      </w:r>
      <w:r w:rsidR="00B55993" w:rsidRPr="00B0553E">
        <w:rPr>
          <w:rFonts w:ascii="Times New Roman" w:eastAsia="Times New Roman" w:hAnsi="Times New Roman" w:cs="Times New Roman"/>
          <w:kern w:val="0"/>
          <w:sz w:val="22"/>
          <w:szCs w:val="22"/>
          <w:lang w:val="el-GR" w:eastAsia="el-CY"/>
          <w14:ligatures w14:val="none"/>
        </w:rPr>
        <w:t>τ</w:t>
      </w:r>
      <w:r w:rsidR="008029CA" w:rsidRPr="00B0553E">
        <w:rPr>
          <w:rFonts w:ascii="Times New Roman" w:eastAsia="Times New Roman" w:hAnsi="Times New Roman" w:cs="Times New Roman"/>
          <w:kern w:val="0"/>
          <w:sz w:val="22"/>
          <w:szCs w:val="22"/>
          <w:lang w:val="el-GR" w:eastAsia="el-CY"/>
          <w14:ligatures w14:val="none"/>
        </w:rPr>
        <w:t>ο λόγο  η ανάπτυ</w:t>
      </w:r>
      <w:r w:rsidR="00B55993" w:rsidRPr="00B0553E">
        <w:rPr>
          <w:rFonts w:ascii="Times New Roman" w:eastAsia="Times New Roman" w:hAnsi="Times New Roman" w:cs="Times New Roman"/>
          <w:kern w:val="0"/>
          <w:sz w:val="22"/>
          <w:szCs w:val="22"/>
          <w:lang w:val="el-GR" w:eastAsia="el-CY"/>
          <w14:ligatures w14:val="none"/>
        </w:rPr>
        <w:t>ξη</w:t>
      </w:r>
      <w:r w:rsidR="008029CA" w:rsidRPr="00B0553E">
        <w:rPr>
          <w:rFonts w:ascii="Times New Roman" w:eastAsia="Times New Roman" w:hAnsi="Times New Roman" w:cs="Times New Roman"/>
          <w:kern w:val="0"/>
          <w:sz w:val="22"/>
          <w:szCs w:val="22"/>
          <w:lang w:val="el-GR" w:eastAsia="el-CY"/>
          <w14:ligatures w14:val="none"/>
        </w:rPr>
        <w:t xml:space="preserve"> του κοινοτισμού  στην Κύπρο  μπορεί  περισσότερο να μελετηθεί  στα πλαίσια του θεσμού  της  Εκκλησίας παρά  στις  καθαυτό  κοινότητες.</w:t>
      </w:r>
      <w:r w:rsidR="00E11E19" w:rsidRPr="00B0553E">
        <w:rPr>
          <w:rFonts w:ascii="Times New Roman" w:eastAsia="Times New Roman" w:hAnsi="Times New Roman" w:cs="Times New Roman"/>
          <w:kern w:val="0"/>
          <w:sz w:val="22"/>
          <w:szCs w:val="22"/>
          <w:lang w:val="el-GR" w:eastAsia="el-CY"/>
          <w14:ligatures w14:val="none"/>
        </w:rPr>
        <w:t xml:space="preserve"> Οι  κοινοτικοί  άρχοντες, γνωστοί  ως κοτζαμπάσηδες, δημογέροντες, επίτροποι,</w:t>
      </w:r>
      <w:r w:rsidR="00E11E19">
        <w:rPr>
          <w:rFonts w:ascii="Times New Roman" w:eastAsia="Times New Roman" w:hAnsi="Times New Roman" w:cs="Times New Roman"/>
          <w:kern w:val="0"/>
          <w:sz w:val="22"/>
          <w:szCs w:val="22"/>
          <w:lang w:val="el-GR" w:eastAsia="el-CY"/>
          <w14:ligatures w14:val="none"/>
        </w:rPr>
        <w:t xml:space="preserve"> πρόκριτοι, συνεργάζονταν  στενά με  την Εκκλησία  για την κατανομή  στους  κατοίκους  του οφειλόμενου  φόρου  στο κράτος. Ε</w:t>
      </w:r>
      <w:r w:rsidR="00B55993">
        <w:rPr>
          <w:rFonts w:ascii="Times New Roman" w:eastAsia="Times New Roman" w:hAnsi="Times New Roman" w:cs="Times New Roman"/>
          <w:kern w:val="0"/>
          <w:sz w:val="22"/>
          <w:szCs w:val="22"/>
          <w:lang w:val="el-GR" w:eastAsia="el-CY"/>
          <w14:ligatures w14:val="none"/>
        </w:rPr>
        <w:t>κ</w:t>
      </w:r>
      <w:r w:rsidR="00E11E19">
        <w:rPr>
          <w:rFonts w:ascii="Times New Roman" w:eastAsia="Times New Roman" w:hAnsi="Times New Roman" w:cs="Times New Roman"/>
          <w:kern w:val="0"/>
          <w:sz w:val="22"/>
          <w:szCs w:val="22"/>
          <w:lang w:val="el-GR" w:eastAsia="el-CY"/>
          <w14:ligatures w14:val="none"/>
        </w:rPr>
        <w:t xml:space="preserve">λέγονταν  με  ψηφοφορία στην κοινότητα ή στις  συνοικίες  των πόλεων και οι  αρμοδιότητες  τους </w:t>
      </w:r>
      <w:r w:rsidR="00F84F96">
        <w:rPr>
          <w:rFonts w:ascii="Times New Roman" w:eastAsia="Times New Roman" w:hAnsi="Times New Roman" w:cs="Times New Roman"/>
          <w:kern w:val="0"/>
          <w:sz w:val="22"/>
          <w:szCs w:val="22"/>
          <w:lang w:val="el-GR" w:eastAsia="el-CY"/>
          <w14:ligatures w14:val="none"/>
        </w:rPr>
        <w:t xml:space="preserve">εκτείνονταν  όχι μόνο  στο  δημόσιο  αλλά και στον  ιδιωτικό βίο των κατοίκων, αφού  διευθετούσαν και υποθέσεις μεταξύ  τους. Στην </w:t>
      </w:r>
      <w:r w:rsidR="00B55993">
        <w:rPr>
          <w:rFonts w:ascii="Times New Roman" w:eastAsia="Times New Roman" w:hAnsi="Times New Roman" w:cs="Times New Roman"/>
          <w:kern w:val="0"/>
          <w:sz w:val="22"/>
          <w:szCs w:val="22"/>
          <w:lang w:val="el-GR" w:eastAsia="el-CY"/>
          <w14:ligatures w14:val="none"/>
        </w:rPr>
        <w:t>τ</w:t>
      </w:r>
      <w:r w:rsidR="00F84F96">
        <w:rPr>
          <w:rFonts w:ascii="Times New Roman" w:eastAsia="Times New Roman" w:hAnsi="Times New Roman" w:cs="Times New Roman"/>
          <w:kern w:val="0"/>
          <w:sz w:val="22"/>
          <w:szCs w:val="22"/>
          <w:lang w:val="el-GR" w:eastAsia="el-CY"/>
          <w14:ligatures w14:val="none"/>
        </w:rPr>
        <w:t>ρίτη  περίοδο  της τουρκοκρατ</w:t>
      </w:r>
      <w:r w:rsidR="00B55993">
        <w:rPr>
          <w:rFonts w:ascii="Times New Roman" w:eastAsia="Times New Roman" w:hAnsi="Times New Roman" w:cs="Times New Roman"/>
          <w:kern w:val="0"/>
          <w:sz w:val="22"/>
          <w:szCs w:val="22"/>
          <w:lang w:val="el-GR" w:eastAsia="el-CY"/>
          <w14:ligatures w14:val="none"/>
        </w:rPr>
        <w:t>ί</w:t>
      </w:r>
      <w:r w:rsidR="00F84F96">
        <w:rPr>
          <w:rFonts w:ascii="Times New Roman" w:eastAsia="Times New Roman" w:hAnsi="Times New Roman" w:cs="Times New Roman"/>
          <w:kern w:val="0"/>
          <w:sz w:val="22"/>
          <w:szCs w:val="22"/>
          <w:lang w:val="el-GR" w:eastAsia="el-CY"/>
          <w14:ligatures w14:val="none"/>
        </w:rPr>
        <w:t>ας οι κοινότητες  εμφανίζονται  πλήρως  οργανωμένες και συσπειρώνουν τους  κατακτημ</w:t>
      </w:r>
      <w:r w:rsidR="00B55993">
        <w:rPr>
          <w:rFonts w:ascii="Times New Roman" w:eastAsia="Times New Roman" w:hAnsi="Times New Roman" w:cs="Times New Roman"/>
          <w:kern w:val="0"/>
          <w:sz w:val="22"/>
          <w:szCs w:val="22"/>
          <w:lang w:val="el-GR" w:eastAsia="el-CY"/>
          <w14:ligatures w14:val="none"/>
        </w:rPr>
        <w:t>έ</w:t>
      </w:r>
      <w:r w:rsidR="00F84F96">
        <w:rPr>
          <w:rFonts w:ascii="Times New Roman" w:eastAsia="Times New Roman" w:hAnsi="Times New Roman" w:cs="Times New Roman"/>
          <w:kern w:val="0"/>
          <w:sz w:val="22"/>
          <w:szCs w:val="22"/>
          <w:lang w:val="el-GR" w:eastAsia="el-CY"/>
          <w14:ligatures w14:val="none"/>
        </w:rPr>
        <w:t>ν</w:t>
      </w:r>
      <w:r w:rsidR="00B55993">
        <w:rPr>
          <w:rFonts w:ascii="Times New Roman" w:eastAsia="Times New Roman" w:hAnsi="Times New Roman" w:cs="Times New Roman"/>
          <w:kern w:val="0"/>
          <w:sz w:val="22"/>
          <w:szCs w:val="22"/>
          <w:lang w:val="el-GR" w:eastAsia="el-CY"/>
          <w14:ligatures w14:val="none"/>
        </w:rPr>
        <w:t>ο</w:t>
      </w:r>
      <w:r w:rsidR="00F84F96">
        <w:rPr>
          <w:rFonts w:ascii="Times New Roman" w:eastAsia="Times New Roman" w:hAnsi="Times New Roman" w:cs="Times New Roman"/>
          <w:kern w:val="0"/>
          <w:sz w:val="22"/>
          <w:szCs w:val="22"/>
          <w:lang w:val="el-GR" w:eastAsia="el-CY"/>
          <w14:ligatures w14:val="none"/>
        </w:rPr>
        <w:t>υς  Κύ</w:t>
      </w:r>
      <w:r w:rsidR="00B55993">
        <w:rPr>
          <w:rFonts w:ascii="Times New Roman" w:eastAsia="Times New Roman" w:hAnsi="Times New Roman" w:cs="Times New Roman"/>
          <w:kern w:val="0"/>
          <w:sz w:val="22"/>
          <w:szCs w:val="22"/>
          <w:lang w:val="el-GR" w:eastAsia="el-CY"/>
          <w14:ligatures w14:val="none"/>
        </w:rPr>
        <w:t>π</w:t>
      </w:r>
      <w:r w:rsidR="00F84F96">
        <w:rPr>
          <w:rFonts w:ascii="Times New Roman" w:eastAsia="Times New Roman" w:hAnsi="Times New Roman" w:cs="Times New Roman"/>
          <w:kern w:val="0"/>
          <w:sz w:val="22"/>
          <w:szCs w:val="22"/>
          <w:lang w:val="el-GR" w:eastAsia="el-CY"/>
          <w14:ligatures w14:val="none"/>
        </w:rPr>
        <w:t>ριου</w:t>
      </w:r>
      <w:r w:rsidR="00B55993">
        <w:rPr>
          <w:rFonts w:ascii="Times New Roman" w:eastAsia="Times New Roman" w:hAnsi="Times New Roman" w:cs="Times New Roman"/>
          <w:kern w:val="0"/>
          <w:sz w:val="22"/>
          <w:szCs w:val="22"/>
          <w:lang w:val="el-GR" w:eastAsia="el-CY"/>
          <w14:ligatures w14:val="none"/>
        </w:rPr>
        <w:t>ς</w:t>
      </w:r>
      <w:r w:rsidR="00F84F96">
        <w:rPr>
          <w:rFonts w:ascii="Times New Roman" w:eastAsia="Times New Roman" w:hAnsi="Times New Roman" w:cs="Times New Roman"/>
          <w:kern w:val="0"/>
          <w:sz w:val="22"/>
          <w:szCs w:val="22"/>
          <w:lang w:val="el-GR" w:eastAsia="el-CY"/>
          <w14:ligatures w14:val="none"/>
        </w:rPr>
        <w:t>.</w:t>
      </w:r>
      <w:r>
        <w:rPr>
          <w:rStyle w:val="ab"/>
          <w:rFonts w:ascii="Times New Roman" w:eastAsia="Times New Roman" w:hAnsi="Times New Roman" w:cs="Times New Roman"/>
          <w:kern w:val="0"/>
          <w:sz w:val="22"/>
          <w:szCs w:val="22"/>
          <w:lang w:val="el-GR" w:eastAsia="el-CY"/>
          <w14:ligatures w14:val="none"/>
        </w:rPr>
        <w:footnoteReference w:id="4"/>
      </w:r>
    </w:p>
    <w:p w14:paraId="2B73FD1E" w14:textId="77777777" w:rsidR="008A500D" w:rsidRDefault="008A500D" w:rsidP="00B0553E">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64D7FE4" w14:textId="77777777" w:rsidR="008A500D" w:rsidRPr="008A500D" w:rsidRDefault="008A500D" w:rsidP="00774B20">
      <w:pPr>
        <w:spacing w:after="0" w:line="240" w:lineRule="auto"/>
        <w:ind w:left="283" w:right="283"/>
        <w:jc w:val="both"/>
        <w:rPr>
          <w:rStyle w:val="ac"/>
          <w:rFonts w:ascii="Times New Roman" w:hAnsi="Times New Roman" w:cs="Times New Roman"/>
          <w:kern w:val="0"/>
          <w:sz w:val="22"/>
          <w:szCs w:val="22"/>
          <w:lang w:val="el-GR"/>
        </w:rPr>
      </w:pPr>
      <w:r w:rsidRPr="008A500D">
        <w:rPr>
          <w:rStyle w:val="ac"/>
          <w:rFonts w:ascii="Times New Roman" w:hAnsi="Times New Roman" w:cs="Times New Roman"/>
          <w:kern w:val="0"/>
          <w:sz w:val="22"/>
          <w:szCs w:val="22"/>
          <w:lang w:val="el-GR"/>
        </w:rPr>
        <w:t xml:space="preserve">1830 Σύσταση αντιπροσωπευτικών  σωμάτων διοίκησης </w:t>
      </w:r>
    </w:p>
    <w:p w14:paraId="56147BE4" w14:textId="77777777" w:rsidR="008A500D" w:rsidRDefault="008A500D" w:rsidP="00774B20">
      <w:pPr>
        <w:spacing w:after="0" w:line="240" w:lineRule="auto"/>
        <w:ind w:left="283" w:right="283"/>
        <w:jc w:val="both"/>
        <w:rPr>
          <w:rStyle w:val="ac"/>
          <w:rFonts w:ascii="Times New Roman" w:hAnsi="Times New Roman" w:cs="Times New Roman"/>
          <w:b w:val="0"/>
          <w:bCs w:val="0"/>
          <w:kern w:val="0"/>
          <w:sz w:val="22"/>
          <w:szCs w:val="22"/>
          <w:lang w:val="el-GR"/>
        </w:rPr>
      </w:pPr>
    </w:p>
    <w:p w14:paraId="70169250" w14:textId="16304D5C" w:rsidR="00774B20" w:rsidRDefault="00774B20" w:rsidP="00774B20">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[…]η  αποστολή   λαϊκών  αντιπροσώπων από την Κύπρο  στην Κωνσταντινούπολη   ανήκε   στην Υψηλή  Πύλη, η οποία και θέλησε με τον τρόπο  αυτό να  εξετάσει τα ζητήματα  διοίκησης  στο νησί. Με τον  ίδιο τρόπο  στην Κύπρο, οι λαϊκοί  που επιδιώκουν  συμμετοχή  στη διοίκηση  της  κοινότητας κατά την περίοδο  αυτή, είναι οι πρόκριτοι, οι οικονομικοί  ισχυροί της  κοινότητας που στόχο  τους  έχουν να λειτουργήσουν  ως ενδιάμεσοι μεταξύ  του  πληθυσμού  και της  διοίκησης  του.[…]Σύμφωνα με  τις εντολές  που μετέφεραν πίσω στο νησί οι τέσσερις  λαϊκοί  που ζήτησαν από την Υψηλή Πύλη  μεταρρυθμίσεις  στα της  διοίκησης  της κοινότητας,  εγκαθιδρυόταν  στην  Κύπρο ένα  κοινοβουλευτικού τύπου  σύστημα διακυβέρνησης των Ορθοδόξων στο οποίο  σημαντικό  ρόλο  θα διαδραμάτιζαν  οι εκλεγμένοι λαϊκοί </w:t>
      </w:r>
      <w:r>
        <w:rPr>
          <w:rFonts w:ascii="Times New Roman" w:hAnsi="Times New Roman" w:cs="Times New Roman"/>
          <w:sz w:val="22"/>
          <w:szCs w:val="22"/>
          <w:lang w:val="el-GR"/>
        </w:rPr>
        <w:lastRenderedPageBreak/>
        <w:t>αντιπρόσωποι.[…] Με τις μεταρρυθμίσεις  που εφαρμόστηκαν  στο νησί  το 1830 όμως,  διαφαίνεται  ότι η νέα  εποχή   που εγκαινιάζεται εστιάζεται  στη  θεσμοθέτηση  των συνηθειών  του παρελθόντος, κι  αυτό  ως μια  προσπάθεια αποφυγής  των  καταχρήσεων  που  παρουσιάζονταν.</w:t>
      </w:r>
      <w:r w:rsidR="00EA708C">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Στα νέα σώματα  που θα  δημιουργούνταν, αναγνωρίζεται  επίσημα  πια  και  θεσμοθετείται  ο ρόλος  της Εκκλησία   και των  προυχόντων  στο οθωμανικό  δημοσιονομικό  σύστημα  και κυρίως,  θεσμοθετείται   η εκκλησιαστική εξουσία  σε ό,τι  αφορούσε τους  Ορθοδόξους  του νησιού. Η σημαντικότερη  συνέπεια   της  θεσμοθέτησης  αυτής,  ήταν η  ίδια  η Εκκλησία  της Κύπρου αρχίζει  να παρουσιάζεται  πια ως  ο εγγυητής  της </w:t>
      </w:r>
      <w:proofErr w:type="spellStart"/>
      <w:r>
        <w:rPr>
          <w:rFonts w:ascii="Times New Roman" w:hAnsi="Times New Roman" w:cs="Times New Roman"/>
          <w:sz w:val="22"/>
          <w:szCs w:val="22"/>
          <w:lang w:val="el-GR"/>
        </w:rPr>
        <w:t>εκκοσμίκευσης</w:t>
      </w:r>
      <w:proofErr w:type="spellEnd"/>
      <w:r>
        <w:rPr>
          <w:rFonts w:ascii="Times New Roman" w:hAnsi="Times New Roman" w:cs="Times New Roman"/>
          <w:sz w:val="22"/>
          <w:szCs w:val="22"/>
          <w:lang w:val="el-GR"/>
        </w:rPr>
        <w:t xml:space="preserve">  των θεσμών  του κράτους, κάτι  που  σήμαινε  ότι σταδιακά  </w:t>
      </w:r>
      <w:r w:rsidRPr="00774C92">
        <w:rPr>
          <w:rFonts w:ascii="Times New Roman" w:hAnsi="Times New Roman" w:cs="Times New Roman"/>
          <w:sz w:val="22"/>
          <w:szCs w:val="22"/>
          <w:lang w:val="el-GR"/>
        </w:rPr>
        <w:t xml:space="preserve">θα ενσωμάτωνε </w:t>
      </w:r>
      <w:r w:rsidR="00774C92" w:rsidRPr="00774C92">
        <w:rPr>
          <w:rFonts w:ascii="Times New Roman" w:hAnsi="Times New Roman" w:cs="Times New Roman"/>
          <w:sz w:val="22"/>
          <w:szCs w:val="22"/>
          <w:lang w:val="el-GR"/>
        </w:rPr>
        <w:t>σ</w:t>
      </w:r>
      <w:r w:rsidRPr="00774C92">
        <w:rPr>
          <w:rFonts w:ascii="Times New Roman" w:hAnsi="Times New Roman" w:cs="Times New Roman"/>
          <w:sz w:val="22"/>
          <w:szCs w:val="22"/>
          <w:lang w:val="el-GR"/>
        </w:rPr>
        <w:t>τον  δικό  της  κύκλο  εξουσίας όλες  τις  φυγόκεντρες  σε σχέση  με το  οθωμανικό  πλαίσιο πολιτικές  δυνάμεις. Σύμφωνα  με τις  αποφάσεις  της Γενικής  Συνέλευσης</w:t>
      </w:r>
      <w:r>
        <w:rPr>
          <w:rFonts w:ascii="Times New Roman" w:hAnsi="Times New Roman" w:cs="Times New Roman"/>
          <w:sz w:val="22"/>
          <w:szCs w:val="22"/>
          <w:lang w:val="el-GR"/>
        </w:rPr>
        <w:t xml:space="preserve">  του  1830 οι οποίες  βασίζονταν στα  έξι διατάγματα που έφεραν  μαζί τους  οι Κύπριοι αντιπρόσωποι από την Υψηλή  Πύλη, η  διοίκηση  της ορθόδοξης  κοινότητας του νησιού-κυρίως  των οικονομικών της  υποθέσεων -</w:t>
      </w:r>
      <w:r w:rsidR="004D5076">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ανήκε  σε διάφορα όργανα που  εγκαθιδρύονταν  με  τις  πράξεις  της Συνέλευσης  και ήταν  : </w:t>
      </w:r>
    </w:p>
    <w:p w14:paraId="2CF7EFF7" w14:textId="77777777" w:rsidR="00774B20" w:rsidRDefault="00774B20" w:rsidP="00774B20">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Τετραμελής  Κεντρική  Δημογεροντία[…]</w:t>
      </w:r>
    </w:p>
    <w:p w14:paraId="3EBD9599" w14:textId="77777777" w:rsidR="00774B20" w:rsidRDefault="00774B20" w:rsidP="00774B20">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Επιτροπή  του Κοινού[…]</w:t>
      </w:r>
    </w:p>
    <w:p w14:paraId="0A20D146" w14:textId="77777777" w:rsidR="00774B20" w:rsidRDefault="00774B20" w:rsidP="00774B20">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Γενικό  Συμβούλιο[…]</w:t>
      </w:r>
    </w:p>
    <w:p w14:paraId="280910DF" w14:textId="77777777" w:rsidR="00774B20" w:rsidRDefault="00774B20" w:rsidP="00774B20">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Οι  Γραμματικοί  των </w:t>
      </w:r>
      <w:proofErr w:type="spellStart"/>
      <w:r>
        <w:rPr>
          <w:rFonts w:ascii="Times New Roman" w:hAnsi="Times New Roman" w:cs="Times New Roman"/>
          <w:sz w:val="22"/>
          <w:szCs w:val="22"/>
          <w:lang w:val="el-GR"/>
        </w:rPr>
        <w:t>καζάδων</w:t>
      </w:r>
      <w:proofErr w:type="spellEnd"/>
      <w:r>
        <w:rPr>
          <w:rFonts w:ascii="Times New Roman" w:hAnsi="Times New Roman" w:cs="Times New Roman"/>
          <w:sz w:val="22"/>
          <w:szCs w:val="22"/>
          <w:lang w:val="el-GR"/>
        </w:rPr>
        <w:t xml:space="preserve"> της Κύπρου[…]</w:t>
      </w:r>
    </w:p>
    <w:p w14:paraId="7ED8F574" w14:textId="77777777" w:rsidR="00774B20" w:rsidRDefault="00774B20" w:rsidP="00774B20">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[…]Το  γεγονός   ότι η  οθωμανική  κεντρική  διοίκηση</w:t>
      </w:r>
      <w:r w:rsidRPr="009349BD">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προχώρησε  στις  διοικητικές μεταβολές  του 1830 οι οποίες  εστιάζοντας κυρίως  στη  διανομή  και είσπραξη  των φορολογικών  προσόδων, καταδεικνύει  ότι η ενσωμάτωση  λαϊκών  στα  σώματα  διοίκησης  και κυρίως  στη  σφαίρα  εξουσίας,  ήρθε  ως  διοικητικό  μέτρο  της  ίδιας της  οθωμανικής  διοίκησης. </w:t>
      </w:r>
    </w:p>
    <w:p w14:paraId="644D570E" w14:textId="6EC6ACB7" w:rsidR="00774B20" w:rsidRDefault="00774B20" w:rsidP="00774B20">
      <w:pP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Οι λαϊκοί  που  προσπαθούν να διεισδύσουν  στις δομές  εξουσίας τ</w:t>
      </w:r>
      <w:r w:rsidR="00EA708C">
        <w:rPr>
          <w:rFonts w:ascii="Times New Roman" w:hAnsi="Times New Roman" w:cs="Times New Roman"/>
          <w:sz w:val="22"/>
          <w:szCs w:val="22"/>
          <w:lang w:val="el-GR"/>
        </w:rPr>
        <w:t>η</w:t>
      </w:r>
      <w:r>
        <w:rPr>
          <w:rFonts w:ascii="Times New Roman" w:hAnsi="Times New Roman" w:cs="Times New Roman"/>
          <w:sz w:val="22"/>
          <w:szCs w:val="22"/>
          <w:lang w:val="el-GR"/>
        </w:rPr>
        <w:t>ς  κοινότητας μέσω  των εκκλησιαστικών πραγμάτων  όμως, δεν  αποτελούσαν  μια ενιαία  έκφραση κοσμικής εξουσίας  που στόχο είχε  την αντιπαράθεση της  με  τη ιεραρχία.</w:t>
      </w:r>
      <w:r>
        <w:rPr>
          <w:rStyle w:val="ab"/>
          <w:rFonts w:ascii="Times New Roman" w:hAnsi="Times New Roman" w:cs="Times New Roman"/>
          <w:sz w:val="22"/>
          <w:szCs w:val="22"/>
          <w:lang w:val="el-GR"/>
        </w:rPr>
        <w:footnoteReference w:id="5"/>
      </w:r>
    </w:p>
    <w:p w14:paraId="6260B8BF" w14:textId="77777777" w:rsidR="008A500D" w:rsidRDefault="008A500D" w:rsidP="00774B20">
      <w:pPr>
        <w:spacing w:after="0" w:line="240" w:lineRule="auto"/>
        <w:ind w:left="283" w:right="283"/>
        <w:jc w:val="both"/>
        <w:rPr>
          <w:rFonts w:ascii="Times New Roman" w:hAnsi="Times New Roman" w:cs="Times New Roman"/>
          <w:sz w:val="22"/>
          <w:szCs w:val="22"/>
          <w:lang w:val="el-GR"/>
        </w:rPr>
      </w:pPr>
    </w:p>
    <w:p w14:paraId="7BA305F6" w14:textId="77777777" w:rsidR="008A500D" w:rsidRDefault="008A500D" w:rsidP="008A500D">
      <w:pPr>
        <w:spacing w:after="0" w:line="240" w:lineRule="auto"/>
        <w:ind w:left="283" w:right="283"/>
        <w:jc w:val="both"/>
        <w:rPr>
          <w:rFonts w:ascii="Times New Roman" w:hAnsi="Times New Roman" w:cs="Times New Roman"/>
          <w:sz w:val="22"/>
          <w:szCs w:val="22"/>
          <w:lang w:val="el-GR"/>
        </w:rPr>
      </w:pPr>
      <w:r>
        <w:rPr>
          <w:noProof/>
        </w:rPr>
        <w:drawing>
          <wp:inline distT="0" distB="0" distL="0" distR="0" wp14:anchorId="3476D3CD" wp14:editId="46500A67">
            <wp:extent cx="2303352" cy="2702717"/>
            <wp:effectExtent l="19050" t="19050" r="20955" b="21590"/>
            <wp:docPr id="466115735" name="Εικόνα 1" descr="Εικόνα που περιέχει κείμενο, βιβλίο, χαρτί, notebook/σημειωματάρι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15735" name="Εικόνα 1" descr="Εικόνα που περιέχει κείμενο, βιβλίο, χαρτί, notebook/σημειωματάριο&#10;&#10;Περιγραφή που δημιουργήθηκε αυτόματα"/>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761" t="14093" r="48544" b="17539"/>
                    <a:stretch/>
                  </pic:blipFill>
                  <pic:spPr bwMode="auto">
                    <a:xfrm>
                      <a:off x="0" y="0"/>
                      <a:ext cx="2304669" cy="2704263"/>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828AAAD" w14:textId="77777777" w:rsidR="008A500D" w:rsidRDefault="008A500D" w:rsidP="008A500D">
      <w:pPr>
        <w:spacing w:after="0" w:line="240" w:lineRule="auto"/>
        <w:ind w:left="283" w:right="283"/>
        <w:jc w:val="both"/>
        <w:rPr>
          <w:rFonts w:ascii="Times New Roman" w:hAnsi="Times New Roman" w:cs="Times New Roman"/>
          <w:sz w:val="22"/>
          <w:szCs w:val="22"/>
          <w:lang w:val="el-GR"/>
        </w:rPr>
      </w:pPr>
    </w:p>
    <w:p w14:paraId="0B286F84" w14:textId="77777777" w:rsidR="008A500D" w:rsidRDefault="008A500D" w:rsidP="008A500D">
      <w:pPr>
        <w:spacing w:after="0" w:line="240" w:lineRule="auto"/>
        <w:ind w:left="283" w:right="283"/>
        <w:jc w:val="both"/>
        <w:rPr>
          <w:rFonts w:ascii="Times New Roman" w:hAnsi="Times New Roman" w:cs="Times New Roman"/>
          <w:sz w:val="20"/>
          <w:szCs w:val="20"/>
          <w:lang w:val="el-GR"/>
        </w:rPr>
      </w:pPr>
      <w:r w:rsidRPr="00D607D7">
        <w:rPr>
          <w:rStyle w:val="ac"/>
          <w:rFonts w:ascii="Times New Roman" w:hAnsi="Times New Roman" w:cs="Times New Roman"/>
          <w:b w:val="0"/>
          <w:bCs w:val="0"/>
          <w:kern w:val="0"/>
          <w:sz w:val="20"/>
          <w:szCs w:val="20"/>
        </w:rPr>
        <w:t>Γεώργιος Διονυσίου</w:t>
      </w:r>
      <w:r w:rsidRPr="00D607D7">
        <w:rPr>
          <w:rStyle w:val="ac"/>
          <w:rFonts w:ascii="Times New Roman" w:hAnsi="Times New Roman" w:cs="Times New Roman"/>
          <w:b w:val="0"/>
          <w:bCs w:val="0"/>
          <w:kern w:val="0"/>
          <w:sz w:val="20"/>
          <w:szCs w:val="20"/>
          <w:lang w:val="el-GR"/>
        </w:rPr>
        <w:t xml:space="preserve">, </w:t>
      </w:r>
      <w:proofErr w:type="spellStart"/>
      <w:r w:rsidRPr="00D607D7">
        <w:rPr>
          <w:rStyle w:val="ac"/>
          <w:rFonts w:ascii="Times New Roman" w:hAnsi="Times New Roman" w:cs="Times New Roman"/>
          <w:b w:val="0"/>
          <w:bCs w:val="0"/>
          <w:i/>
          <w:iCs/>
          <w:kern w:val="0"/>
          <w:sz w:val="20"/>
          <w:szCs w:val="20"/>
        </w:rPr>
        <w:t>Εκκλησί</w:t>
      </w:r>
      <w:proofErr w:type="spellEnd"/>
      <w:r w:rsidRPr="00D607D7">
        <w:rPr>
          <w:rStyle w:val="ac"/>
          <w:rFonts w:ascii="Times New Roman" w:hAnsi="Times New Roman" w:cs="Times New Roman"/>
          <w:b w:val="0"/>
          <w:bCs w:val="0"/>
          <w:i/>
          <w:iCs/>
          <w:kern w:val="0"/>
          <w:sz w:val="20"/>
          <w:szCs w:val="20"/>
        </w:rPr>
        <w:t>α και </w:t>
      </w:r>
      <w:proofErr w:type="spellStart"/>
      <w:r w:rsidRPr="00D607D7">
        <w:rPr>
          <w:rStyle w:val="ac"/>
          <w:rFonts w:ascii="Times New Roman" w:hAnsi="Times New Roman" w:cs="Times New Roman"/>
          <w:b w:val="0"/>
          <w:bCs w:val="0"/>
          <w:i/>
          <w:iCs/>
          <w:kern w:val="0"/>
          <w:sz w:val="20"/>
          <w:szCs w:val="20"/>
        </w:rPr>
        <w:t>φορολογί</w:t>
      </w:r>
      <w:proofErr w:type="spellEnd"/>
      <w:r w:rsidRPr="00D607D7">
        <w:rPr>
          <w:rStyle w:val="ac"/>
          <w:rFonts w:ascii="Times New Roman" w:hAnsi="Times New Roman" w:cs="Times New Roman"/>
          <w:b w:val="0"/>
          <w:bCs w:val="0"/>
          <w:i/>
          <w:iCs/>
          <w:kern w:val="0"/>
          <w:sz w:val="20"/>
          <w:szCs w:val="20"/>
        </w:rPr>
        <w:t xml:space="preserve">α στην </w:t>
      </w:r>
      <w:proofErr w:type="spellStart"/>
      <w:r w:rsidRPr="00D607D7">
        <w:rPr>
          <w:rStyle w:val="ac"/>
          <w:rFonts w:ascii="Times New Roman" w:hAnsi="Times New Roman" w:cs="Times New Roman"/>
          <w:b w:val="0"/>
          <w:bCs w:val="0"/>
          <w:i/>
          <w:iCs/>
          <w:kern w:val="0"/>
          <w:sz w:val="20"/>
          <w:szCs w:val="20"/>
        </w:rPr>
        <w:t>Κύ</w:t>
      </w:r>
      <w:proofErr w:type="spellEnd"/>
      <w:r w:rsidRPr="00D607D7">
        <w:rPr>
          <w:rStyle w:val="ac"/>
          <w:rFonts w:ascii="Times New Roman" w:hAnsi="Times New Roman" w:cs="Times New Roman"/>
          <w:b w:val="0"/>
          <w:bCs w:val="0"/>
          <w:i/>
          <w:iCs/>
          <w:kern w:val="0"/>
          <w:sz w:val="20"/>
          <w:szCs w:val="20"/>
        </w:rPr>
        <w:t xml:space="preserve">προ τον </w:t>
      </w:r>
      <w:proofErr w:type="spellStart"/>
      <w:r w:rsidRPr="00D607D7">
        <w:rPr>
          <w:rStyle w:val="ac"/>
          <w:rFonts w:ascii="Times New Roman" w:hAnsi="Times New Roman" w:cs="Times New Roman"/>
          <w:b w:val="0"/>
          <w:bCs w:val="0"/>
          <w:i/>
          <w:iCs/>
          <w:kern w:val="0"/>
          <w:sz w:val="20"/>
          <w:szCs w:val="20"/>
        </w:rPr>
        <w:t>τελευτ</w:t>
      </w:r>
      <w:proofErr w:type="spellEnd"/>
      <w:r w:rsidRPr="00D607D7">
        <w:rPr>
          <w:rStyle w:val="ac"/>
          <w:rFonts w:ascii="Times New Roman" w:hAnsi="Times New Roman" w:cs="Times New Roman"/>
          <w:b w:val="0"/>
          <w:bCs w:val="0"/>
          <w:i/>
          <w:iCs/>
          <w:kern w:val="0"/>
          <w:sz w:val="20"/>
          <w:szCs w:val="20"/>
        </w:rPr>
        <w:t xml:space="preserve">αίο αιώνα της </w:t>
      </w:r>
      <w:proofErr w:type="spellStart"/>
      <w:r w:rsidRPr="00D607D7">
        <w:rPr>
          <w:rStyle w:val="ac"/>
          <w:rFonts w:ascii="Times New Roman" w:hAnsi="Times New Roman" w:cs="Times New Roman"/>
          <w:b w:val="0"/>
          <w:bCs w:val="0"/>
          <w:i/>
          <w:iCs/>
          <w:kern w:val="0"/>
          <w:sz w:val="20"/>
          <w:szCs w:val="20"/>
        </w:rPr>
        <w:t>τουρκοκρ</w:t>
      </w:r>
      <w:proofErr w:type="spellEnd"/>
      <w:r w:rsidRPr="00D607D7">
        <w:rPr>
          <w:rStyle w:val="ac"/>
          <w:rFonts w:ascii="Times New Roman" w:hAnsi="Times New Roman" w:cs="Times New Roman"/>
          <w:b w:val="0"/>
          <w:bCs w:val="0"/>
          <w:i/>
          <w:iCs/>
          <w:kern w:val="0"/>
          <w:sz w:val="20"/>
          <w:szCs w:val="20"/>
        </w:rPr>
        <w:t>ατίας, 1779- 1856</w:t>
      </w:r>
      <w:r w:rsidRPr="00D607D7">
        <w:rPr>
          <w:rStyle w:val="ac"/>
          <w:rFonts w:ascii="Times New Roman" w:hAnsi="Times New Roman" w:cs="Times New Roman"/>
          <w:b w:val="0"/>
          <w:bCs w:val="0"/>
          <w:kern w:val="0"/>
          <w:sz w:val="20"/>
          <w:szCs w:val="20"/>
          <w:lang w:val="el-GR"/>
        </w:rPr>
        <w:t>,</w:t>
      </w:r>
      <w:r w:rsidRPr="007C6903">
        <w:rPr>
          <w:rFonts w:ascii="Times New Roman" w:hAnsi="Times New Roman" w:cs="Times New Roman"/>
          <w:sz w:val="20"/>
          <w:szCs w:val="20"/>
        </w:rPr>
        <w:t xml:space="preserve"> </w:t>
      </w:r>
      <w:proofErr w:type="spellStart"/>
      <w:r w:rsidRPr="007C6903">
        <w:rPr>
          <w:rFonts w:ascii="Times New Roman" w:hAnsi="Times New Roman" w:cs="Times New Roman"/>
          <w:sz w:val="20"/>
          <w:szCs w:val="20"/>
        </w:rPr>
        <w:t>Θέο</w:t>
      </w:r>
      <w:proofErr w:type="spellEnd"/>
      <w:r w:rsidRPr="007C6903">
        <w:rPr>
          <w:rFonts w:ascii="Times New Roman" w:hAnsi="Times New Roman" w:cs="Times New Roman"/>
          <w:sz w:val="20"/>
          <w:szCs w:val="20"/>
        </w:rPr>
        <w:t>πρες</w:t>
      </w:r>
      <w:r w:rsidRPr="007C6903">
        <w:rPr>
          <w:rFonts w:ascii="Times New Roman" w:hAnsi="Times New Roman" w:cs="Times New Roman"/>
          <w:sz w:val="20"/>
          <w:szCs w:val="20"/>
          <w:lang w:val="el-GR"/>
        </w:rPr>
        <w:t xml:space="preserve">, </w:t>
      </w:r>
      <w:proofErr w:type="spellStart"/>
      <w:r w:rsidRPr="007C6903">
        <w:rPr>
          <w:rFonts w:ascii="Times New Roman" w:hAnsi="Times New Roman" w:cs="Times New Roman"/>
          <w:sz w:val="20"/>
          <w:szCs w:val="20"/>
        </w:rPr>
        <w:t>Λευκωσί</w:t>
      </w:r>
      <w:proofErr w:type="spellEnd"/>
      <w:r w:rsidRPr="007C6903">
        <w:rPr>
          <w:rFonts w:ascii="Times New Roman" w:hAnsi="Times New Roman" w:cs="Times New Roman"/>
          <w:sz w:val="20"/>
          <w:szCs w:val="20"/>
        </w:rPr>
        <w:t>α</w:t>
      </w:r>
      <w:r w:rsidRPr="007C6903">
        <w:rPr>
          <w:rFonts w:ascii="Times New Roman" w:hAnsi="Times New Roman" w:cs="Times New Roman"/>
          <w:sz w:val="20"/>
          <w:szCs w:val="20"/>
          <w:lang w:val="el-GR"/>
        </w:rPr>
        <w:t xml:space="preserve"> </w:t>
      </w:r>
      <w:r w:rsidRPr="007C6903">
        <w:rPr>
          <w:rFonts w:ascii="Times New Roman" w:hAnsi="Times New Roman" w:cs="Times New Roman"/>
          <w:sz w:val="20"/>
          <w:szCs w:val="20"/>
        </w:rPr>
        <w:t>2007</w:t>
      </w:r>
      <w:r w:rsidRPr="007C6903">
        <w:rPr>
          <w:rFonts w:ascii="Times New Roman" w:hAnsi="Times New Roman" w:cs="Times New Roman"/>
          <w:sz w:val="20"/>
          <w:szCs w:val="20"/>
          <w:lang w:val="el-GR"/>
        </w:rPr>
        <w:t>, σ</w:t>
      </w:r>
      <w:r>
        <w:rPr>
          <w:rFonts w:ascii="Times New Roman" w:hAnsi="Times New Roman" w:cs="Times New Roman"/>
          <w:sz w:val="20"/>
          <w:szCs w:val="20"/>
          <w:lang w:val="el-GR"/>
        </w:rPr>
        <w:t>ελ</w:t>
      </w:r>
      <w:r w:rsidRPr="007C6903">
        <w:rPr>
          <w:rFonts w:ascii="Times New Roman" w:hAnsi="Times New Roman" w:cs="Times New Roman"/>
          <w:sz w:val="20"/>
          <w:szCs w:val="20"/>
          <w:lang w:val="el-GR"/>
        </w:rPr>
        <w:t>.</w:t>
      </w:r>
      <w:r>
        <w:rPr>
          <w:rFonts w:ascii="Times New Roman" w:hAnsi="Times New Roman" w:cs="Times New Roman"/>
          <w:sz w:val="20"/>
          <w:szCs w:val="20"/>
          <w:lang w:val="el-GR"/>
        </w:rPr>
        <w:t xml:space="preserve"> 150.</w:t>
      </w:r>
    </w:p>
    <w:p w14:paraId="294AC511" w14:textId="77777777" w:rsidR="008A500D" w:rsidRDefault="008A500D" w:rsidP="008A500D">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10467FD7" w14:textId="77777777" w:rsidR="008A500D" w:rsidRPr="00D15F40" w:rsidRDefault="008A500D" w:rsidP="00774B20">
      <w:pPr>
        <w:spacing w:after="0" w:line="240" w:lineRule="auto"/>
        <w:ind w:left="283" w:right="283"/>
        <w:jc w:val="both"/>
        <w:rPr>
          <w:rFonts w:ascii="Times New Roman" w:hAnsi="Times New Roman" w:cs="Times New Roman"/>
          <w:sz w:val="22"/>
          <w:szCs w:val="22"/>
          <w:lang w:val="el-GR"/>
        </w:rPr>
      </w:pPr>
    </w:p>
    <w:p w14:paraId="3F42EB54" w14:textId="77777777" w:rsidR="00311CD1" w:rsidRPr="00D15F40" w:rsidRDefault="00311CD1" w:rsidP="00774B20">
      <w:pPr>
        <w:spacing w:after="0" w:line="240" w:lineRule="auto"/>
        <w:ind w:left="283" w:right="283"/>
        <w:jc w:val="both"/>
        <w:rPr>
          <w:rFonts w:ascii="Times New Roman" w:hAnsi="Times New Roman" w:cs="Times New Roman"/>
          <w:sz w:val="22"/>
          <w:szCs w:val="22"/>
          <w:lang w:val="el-GR"/>
        </w:rPr>
      </w:pPr>
    </w:p>
    <w:p w14:paraId="40533A07" w14:textId="77777777" w:rsidR="00311CD1" w:rsidRDefault="00311CD1" w:rsidP="00311CD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E5391D">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 xml:space="preserve">Είναι ενδεικτικό  ότι στη συνέλευση των προκρίτων που πραγματοποιήθηκε στη Λευκωσία το Μάϊο του 1830 για να εκλέξει αντιπροσώπους που θα μετέβαιναν στην Πόλη ύστερα από πρόσκληση  της Πύλης για συζήτηση των τοπικών προβλημάτων εκλέγεται  μόνο ο </w:t>
      </w:r>
      <w:proofErr w:type="spellStart"/>
      <w:r>
        <w:rPr>
          <w:rFonts w:ascii="Times New Roman" w:eastAsia="Times New Roman" w:hAnsi="Times New Roman" w:cs="Times New Roman"/>
          <w:kern w:val="0"/>
          <w:sz w:val="22"/>
          <w:szCs w:val="22"/>
          <w:lang w:val="el-GR" w:eastAsia="el-CY"/>
          <w14:ligatures w14:val="none"/>
        </w:rPr>
        <w:t>Χατζηχριστόδουλος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Απέγιτος</w:t>
      </w:r>
      <w:proofErr w:type="spellEnd"/>
      <w:r>
        <w:rPr>
          <w:rFonts w:ascii="Times New Roman" w:eastAsia="Times New Roman" w:hAnsi="Times New Roman" w:cs="Times New Roman"/>
          <w:kern w:val="0"/>
          <w:sz w:val="22"/>
          <w:szCs w:val="22"/>
          <w:lang w:val="el-GR" w:eastAsia="el-CY"/>
          <w14:ligatures w14:val="none"/>
        </w:rPr>
        <w:t xml:space="preserve">, από εκείνους που  είχαν  πρωτοστατήσει στις πολιτικές ενέργειες της προηγούμενης περιόδου[…]σύσκεψη που  πραγματοποιήθηκε  στην Αρχιεπισκοπή  το Νοέμβριο   του 1830. Επιστέγασμα  της  σύσκεψης ήταν η  έγκριση  ενός  άτυπου  συντάγματος που  καθόριζε τρόπους  αντιπροσώπευσης των Κυπρίων, τις σχέσεις  με τις  τουρκικές  αρχές, την ίδρυση  δημογεροντιών, την οικονομική  διαχείριση των κοινών, την είσπραξη φόρων, τη λειτουργία  σχολείων και νοσοκομείων και άλλα. Το σύνταγμα προέβλεπε  την ύπαρξη ενός  ανώτατου  συντονιστικού οργάνου, της </w:t>
      </w:r>
      <w:proofErr w:type="spellStart"/>
      <w:r>
        <w:rPr>
          <w:rFonts w:ascii="Times New Roman" w:eastAsia="Times New Roman" w:hAnsi="Times New Roman" w:cs="Times New Roman"/>
          <w:kern w:val="0"/>
          <w:sz w:val="22"/>
          <w:szCs w:val="22"/>
          <w:lang w:val="el-GR" w:eastAsia="el-CY"/>
          <w14:ligatures w14:val="none"/>
        </w:rPr>
        <w:t>εικοσιτετραμελούς</w:t>
      </w:r>
      <w:proofErr w:type="spellEnd"/>
      <w:r>
        <w:rPr>
          <w:rFonts w:ascii="Times New Roman" w:eastAsia="Times New Roman" w:hAnsi="Times New Roman" w:cs="Times New Roman"/>
          <w:kern w:val="0"/>
          <w:sz w:val="22"/>
          <w:szCs w:val="22"/>
          <w:lang w:val="el-GR" w:eastAsia="el-CY"/>
          <w14:ligatures w14:val="none"/>
        </w:rPr>
        <w:t xml:space="preserve">   «Επιτροπείας του κοινού  των Κυπρίων» με  Πρόεδρο τον Αρχιεπίσκοπο και </w:t>
      </w:r>
      <w:r>
        <w:rPr>
          <w:rFonts w:ascii="Times New Roman" w:eastAsia="Times New Roman" w:hAnsi="Times New Roman" w:cs="Times New Roman"/>
          <w:kern w:val="0"/>
          <w:sz w:val="22"/>
          <w:szCs w:val="22"/>
          <w:lang w:val="en-US" w:eastAsia="el-CY"/>
          <w14:ligatures w14:val="none"/>
        </w:rPr>
        <w:t>ex</w:t>
      </w:r>
      <w:r w:rsidRPr="00CB32C5">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officio</w:t>
      </w:r>
      <w:r w:rsidRPr="00CB32C5">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μέλη τους  τρεις  άλλους  μητροπολίτες.</w:t>
      </w:r>
      <w:r>
        <w:rPr>
          <w:rStyle w:val="ab"/>
          <w:rFonts w:ascii="Times New Roman" w:eastAsia="Times New Roman" w:hAnsi="Times New Roman" w:cs="Times New Roman"/>
          <w:kern w:val="0"/>
          <w:sz w:val="22"/>
          <w:szCs w:val="22"/>
          <w:lang w:val="el-GR" w:eastAsia="el-CY"/>
          <w14:ligatures w14:val="none"/>
        </w:rPr>
        <w:footnoteReference w:id="6"/>
      </w:r>
    </w:p>
    <w:p w14:paraId="3167B5A3" w14:textId="77777777" w:rsidR="00774C92" w:rsidRPr="00D15F40" w:rsidRDefault="00774C92" w:rsidP="003C721B">
      <w:pPr>
        <w:spacing w:after="0" w:line="240" w:lineRule="auto"/>
        <w:ind w:right="283"/>
        <w:jc w:val="both"/>
        <w:rPr>
          <w:rFonts w:ascii="Times New Roman" w:hAnsi="Times New Roman" w:cs="Times New Roman"/>
          <w:sz w:val="22"/>
          <w:szCs w:val="22"/>
          <w:lang w:val="el-GR"/>
        </w:rPr>
      </w:pPr>
    </w:p>
    <w:p w14:paraId="66FDE993" w14:textId="4F9F7224" w:rsidR="00774C92" w:rsidRDefault="00774C92" w:rsidP="00774B20">
      <w:pPr>
        <w:spacing w:after="0" w:line="240" w:lineRule="auto"/>
        <w:ind w:left="283" w:right="283"/>
        <w:jc w:val="both"/>
        <w:rPr>
          <w:rFonts w:ascii="Times New Roman" w:hAnsi="Times New Roman" w:cs="Times New Roman"/>
          <w:sz w:val="22"/>
          <w:szCs w:val="22"/>
          <w:lang w:val="el-GR"/>
        </w:rPr>
      </w:pPr>
      <w:r w:rsidRPr="00774C92">
        <w:rPr>
          <w:rFonts w:ascii="Times New Roman" w:eastAsia="Times New Roman" w:hAnsi="Times New Roman" w:cs="Times New Roman"/>
          <w:kern w:val="0"/>
          <w:sz w:val="22"/>
          <w:szCs w:val="22"/>
          <w:lang w:val="el-GR" w:eastAsia="el-CY"/>
          <w14:ligatures w14:val="none"/>
        </w:rPr>
        <w:t>[…]Στις  μεταρρυθμίσεις  αυτές  για πρώτη  φορά,  εισάγεται  θεσμοποιημένα  πλέον  το λαϊκό   στοιχείο στις  δημόσιες  υποθέσεις  της κοινότητας. Αποφασίζεται η  σύσταση τετραμελούς  Κεντρικής  Δημογεροντίας καθώς  και τοπικών Δημογεροντιών οι οποίες  να ασχολούνται  με τις  δημόσιες  υποθέσεις  της ορθόδοξης  κοινότητας και  να  προβαίνουν  σε τακτικούς  ελέγχους  των δημοσίων οικονομικών. Αποφασίστηκε  ακόμα, η  σύσταση  εικοσαμελούς Επιτροπής   του Κοινού η οποία θα  επόπτευε   την Κεντρική  και τις  τοπικές  Δημογεροντίες. Η συμμετοχή  του λαϊκού  στοιχείου  στη  διοίκηση  της  ορθόδοξης  κοινότητας, ίσως  κατέστη  αναγκαία  για το  οθωμανικό  κράτος  και την Εκκλησία,  μετά  τις αντιδράσεις που  παρατηρούνται  στην  κακοδιαχείριση των οικονομικών του νησιού  και τις  τάσεις  για μαζική  μετανάστευση. Η οθωμανική  διοίκηση  αναγκάζεται  ίσως   να αναγνωρίσει  πολιτικό  ρόλο  σε λαϊκούς  σε μια  προσπάθεια  της να μειώσει  τις αντιδράσεις  εναντίον  της πολιτικής  εξουσίας – οθωμανικής  και  εκκλησιαστικής  - και να αποτρέψει  τυχόν  επικίνδυνες  καταστάσεις  που θα  ανέτρεπαν  την  ισχύουσα  τάξη  πραγμάτων.[…]</w:t>
      </w:r>
      <w:r>
        <w:rPr>
          <w:rStyle w:val="ab"/>
          <w:rFonts w:ascii="Times New Roman" w:eastAsia="Times New Roman" w:hAnsi="Times New Roman" w:cs="Times New Roman"/>
          <w:kern w:val="0"/>
          <w:sz w:val="22"/>
          <w:szCs w:val="22"/>
          <w:lang w:val="el-GR" w:eastAsia="el-CY"/>
          <w14:ligatures w14:val="none"/>
        </w:rPr>
        <w:footnoteReference w:id="7"/>
      </w:r>
    </w:p>
    <w:p w14:paraId="556A0F29" w14:textId="77777777" w:rsidR="00273A1B" w:rsidRPr="002121B9" w:rsidRDefault="00273A1B" w:rsidP="00273A1B">
      <w:pPr>
        <w:spacing w:after="0" w:line="240" w:lineRule="auto"/>
        <w:jc w:val="both"/>
        <w:rPr>
          <w:rStyle w:val="ac"/>
          <w:rFonts w:ascii="Times New Roman" w:hAnsi="Times New Roman" w:cs="Times New Roman"/>
          <w:kern w:val="0"/>
          <w:sz w:val="22"/>
          <w:szCs w:val="22"/>
          <w:lang w:val="el-GR"/>
        </w:rPr>
      </w:pPr>
    </w:p>
    <w:p w14:paraId="60D485DA" w14:textId="77777777" w:rsidR="00273A1B" w:rsidRDefault="00273A1B" w:rsidP="00273A1B">
      <w:pPr>
        <w:spacing w:after="0" w:line="240" w:lineRule="auto"/>
        <w:ind w:left="283" w:right="283"/>
        <w:jc w:val="both"/>
        <w:rPr>
          <w:rFonts w:ascii="Times New Roman" w:hAnsi="Times New Roman" w:cs="Times New Roman"/>
          <w:sz w:val="22"/>
          <w:szCs w:val="22"/>
          <w:lang w:val="el-GR"/>
        </w:rPr>
      </w:pPr>
      <w:r w:rsidRPr="007617DE">
        <w:rPr>
          <w:rFonts w:ascii="Times New Roman" w:hAnsi="Times New Roman" w:cs="Times New Roman"/>
          <w:sz w:val="22"/>
          <w:szCs w:val="22"/>
        </w:rPr>
        <w:t>[…]</w:t>
      </w:r>
      <w:proofErr w:type="spellStart"/>
      <w:r w:rsidRPr="007617DE">
        <w:rPr>
          <w:rFonts w:ascii="Times New Roman" w:hAnsi="Times New Roman" w:cs="Times New Roman"/>
          <w:sz w:val="22"/>
          <w:szCs w:val="22"/>
          <w:lang w:val="el-GR"/>
        </w:rPr>
        <w:t>οἱ</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διοικητικὲς</w:t>
      </w:r>
      <w:proofErr w:type="spellEnd"/>
      <w:r w:rsidRPr="007617DE">
        <w:rPr>
          <w:rFonts w:ascii="Times New Roman" w:hAnsi="Times New Roman" w:cs="Times New Roman"/>
          <w:sz w:val="22"/>
          <w:szCs w:val="22"/>
          <w:lang w:val="el-GR"/>
        </w:rPr>
        <w:t xml:space="preserve"> πρόνοιες  </w:t>
      </w:r>
      <w:proofErr w:type="spellStart"/>
      <w:r w:rsidRPr="007617DE">
        <w:rPr>
          <w:rFonts w:ascii="Times New Roman" w:hAnsi="Times New Roman" w:cs="Times New Roman"/>
          <w:sz w:val="22"/>
          <w:szCs w:val="22"/>
          <w:lang w:val="el-GR"/>
        </w:rPr>
        <w:t>τῶν</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ἀποφάσεων</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τῶν</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ἐπαναστατικῶν</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ἐθνοσυνελεύσεων</w:t>
      </w:r>
      <w:proofErr w:type="spellEnd"/>
      <w:r w:rsidRPr="007617DE">
        <w:rPr>
          <w:rFonts w:ascii="Times New Roman" w:hAnsi="Times New Roman" w:cs="Times New Roman"/>
          <w:sz w:val="22"/>
          <w:szCs w:val="22"/>
          <w:lang w:val="el-GR"/>
        </w:rPr>
        <w:t xml:space="preserve"> - </w:t>
      </w:r>
      <w:proofErr w:type="spellStart"/>
      <w:r w:rsidRPr="007617DE">
        <w:rPr>
          <w:rFonts w:ascii="Times New Roman" w:hAnsi="Times New Roman" w:cs="Times New Roman"/>
          <w:sz w:val="22"/>
          <w:szCs w:val="22"/>
          <w:lang w:val="el-GR"/>
        </w:rPr>
        <w:t>ἰδίως</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τῆς</w:t>
      </w:r>
      <w:proofErr w:type="spellEnd"/>
      <w:r w:rsidRPr="007617DE">
        <w:rPr>
          <w:rFonts w:ascii="Times New Roman" w:hAnsi="Times New Roman" w:cs="Times New Roman"/>
          <w:sz w:val="22"/>
          <w:szCs w:val="22"/>
          <w:lang w:val="el-GR"/>
        </w:rPr>
        <w:t xml:space="preserve">  δεύτερης </w:t>
      </w:r>
      <w:proofErr w:type="spellStart"/>
      <w:r w:rsidRPr="007617DE">
        <w:rPr>
          <w:rFonts w:ascii="Times New Roman" w:hAnsi="Times New Roman" w:cs="Times New Roman"/>
          <w:sz w:val="22"/>
          <w:szCs w:val="22"/>
          <w:lang w:val="el-GR"/>
        </w:rPr>
        <w:t>ἐθνοσυνελεύσεως</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στὸ</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Ἄστρος</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Ἀπρίλιος</w:t>
      </w:r>
      <w:proofErr w:type="spellEnd"/>
      <w:r w:rsidRPr="007617DE">
        <w:rPr>
          <w:rFonts w:ascii="Times New Roman" w:hAnsi="Times New Roman" w:cs="Times New Roman"/>
          <w:sz w:val="22"/>
          <w:szCs w:val="22"/>
          <w:lang w:val="el-GR"/>
        </w:rPr>
        <w:t xml:space="preserve"> 1823)- </w:t>
      </w:r>
      <w:proofErr w:type="spellStart"/>
      <w:r w:rsidRPr="007617DE">
        <w:rPr>
          <w:rFonts w:ascii="Times New Roman" w:hAnsi="Times New Roman" w:cs="Times New Roman"/>
          <w:sz w:val="22"/>
          <w:szCs w:val="22"/>
          <w:lang w:val="el-GR"/>
        </w:rPr>
        <w:t>ἐπηρέασαν</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τὴν</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πολιτικὴ</w:t>
      </w:r>
      <w:proofErr w:type="spellEnd"/>
      <w:r w:rsidRPr="007617DE">
        <w:rPr>
          <w:rFonts w:ascii="Times New Roman" w:hAnsi="Times New Roman" w:cs="Times New Roman"/>
          <w:sz w:val="22"/>
          <w:szCs w:val="22"/>
          <w:lang w:val="el-GR"/>
        </w:rPr>
        <w:t xml:space="preserve"> σκέψη  </w:t>
      </w:r>
      <w:proofErr w:type="spellStart"/>
      <w:r w:rsidRPr="007617DE">
        <w:rPr>
          <w:rFonts w:ascii="Times New Roman" w:hAnsi="Times New Roman" w:cs="Times New Roman"/>
          <w:sz w:val="22"/>
          <w:szCs w:val="22"/>
          <w:lang w:val="el-GR"/>
        </w:rPr>
        <w:t>τῶν</w:t>
      </w:r>
      <w:proofErr w:type="spellEnd"/>
      <w:r w:rsidRPr="007617DE">
        <w:rPr>
          <w:rFonts w:ascii="Times New Roman" w:hAnsi="Times New Roman" w:cs="Times New Roman"/>
          <w:sz w:val="22"/>
          <w:szCs w:val="22"/>
          <w:lang w:val="el-GR"/>
        </w:rPr>
        <w:t xml:space="preserve">  Κυπρίων. </w:t>
      </w:r>
      <w:proofErr w:type="spellStart"/>
      <w:r w:rsidRPr="007617DE">
        <w:rPr>
          <w:rFonts w:ascii="Times New Roman" w:hAnsi="Times New Roman" w:cs="Times New Roman"/>
          <w:sz w:val="22"/>
          <w:szCs w:val="22"/>
          <w:lang w:val="el-GR"/>
        </w:rPr>
        <w:t>Ἀπὸ</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τὰ</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ἔγγραφα</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τῶν</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Κυπριακῶν</w:t>
      </w:r>
      <w:proofErr w:type="spellEnd"/>
      <w:r w:rsidRPr="007617DE">
        <w:rPr>
          <w:rFonts w:ascii="Times New Roman" w:hAnsi="Times New Roman" w:cs="Times New Roman"/>
          <w:sz w:val="22"/>
          <w:szCs w:val="22"/>
          <w:lang w:val="el-GR"/>
        </w:rPr>
        <w:t xml:space="preserve">  συνελεύσεων  </w:t>
      </w:r>
      <w:proofErr w:type="spellStart"/>
      <w:r w:rsidRPr="007617DE">
        <w:rPr>
          <w:rFonts w:ascii="Times New Roman" w:hAnsi="Times New Roman" w:cs="Times New Roman"/>
          <w:sz w:val="22"/>
          <w:szCs w:val="22"/>
          <w:lang w:val="el-GR"/>
        </w:rPr>
        <w:t>ἐπὶ</w:t>
      </w:r>
      <w:proofErr w:type="spellEnd"/>
      <w:r w:rsidRPr="007617DE">
        <w:rPr>
          <w:rFonts w:ascii="Times New Roman" w:hAnsi="Times New Roman" w:cs="Times New Roman"/>
          <w:sz w:val="22"/>
          <w:szCs w:val="22"/>
          <w:lang w:val="el-GR"/>
        </w:rPr>
        <w:t xml:space="preserve">  Παναρέτου  φαίνεται </w:t>
      </w:r>
      <w:proofErr w:type="spellStart"/>
      <w:r w:rsidRPr="007617DE">
        <w:rPr>
          <w:rFonts w:ascii="Times New Roman" w:hAnsi="Times New Roman" w:cs="Times New Roman"/>
          <w:sz w:val="22"/>
          <w:szCs w:val="22"/>
          <w:lang w:val="el-GR"/>
        </w:rPr>
        <w:t>ὅτι</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οἱ</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κοινοτικοὶ</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θεσμοὶ</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στὴν</w:t>
      </w:r>
      <w:proofErr w:type="spellEnd"/>
      <w:r w:rsidRPr="007617DE">
        <w:rPr>
          <w:rFonts w:ascii="Times New Roman" w:hAnsi="Times New Roman" w:cs="Times New Roman"/>
          <w:sz w:val="22"/>
          <w:szCs w:val="22"/>
          <w:lang w:val="el-GR"/>
        </w:rPr>
        <w:t xml:space="preserve"> Κύπρο βρίσκονταν  σ’  </w:t>
      </w:r>
      <w:proofErr w:type="spellStart"/>
      <w:r w:rsidRPr="007617DE">
        <w:rPr>
          <w:rFonts w:ascii="Times New Roman" w:hAnsi="Times New Roman" w:cs="Times New Roman"/>
          <w:sz w:val="22"/>
          <w:szCs w:val="22"/>
          <w:lang w:val="el-GR"/>
        </w:rPr>
        <w:t>ἕνα</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μεταβατικὸ</w:t>
      </w:r>
      <w:proofErr w:type="spellEnd"/>
      <w:r w:rsidRPr="007617DE">
        <w:rPr>
          <w:rFonts w:ascii="Times New Roman" w:hAnsi="Times New Roman" w:cs="Times New Roman"/>
          <w:sz w:val="22"/>
          <w:szCs w:val="22"/>
          <w:lang w:val="el-GR"/>
        </w:rPr>
        <w:t xml:space="preserve">  στάδιο,   </w:t>
      </w:r>
      <w:proofErr w:type="spellStart"/>
      <w:r w:rsidRPr="007617DE">
        <w:rPr>
          <w:rFonts w:ascii="Times New Roman" w:hAnsi="Times New Roman" w:cs="Times New Roman"/>
          <w:sz w:val="22"/>
          <w:szCs w:val="22"/>
          <w:lang w:val="el-GR"/>
        </w:rPr>
        <w:t>ποὺ</w:t>
      </w:r>
      <w:proofErr w:type="spellEnd"/>
      <w:r w:rsidRPr="007617DE">
        <w:rPr>
          <w:rFonts w:ascii="Times New Roman" w:hAnsi="Times New Roman" w:cs="Times New Roman"/>
          <w:sz w:val="22"/>
          <w:szCs w:val="22"/>
          <w:lang w:val="el-GR"/>
        </w:rPr>
        <w:t xml:space="preserve">  προδίκαζε </w:t>
      </w:r>
      <w:proofErr w:type="spellStart"/>
      <w:r w:rsidRPr="007617DE">
        <w:rPr>
          <w:rFonts w:ascii="Times New Roman" w:hAnsi="Times New Roman" w:cs="Times New Roman"/>
          <w:sz w:val="22"/>
          <w:szCs w:val="22"/>
          <w:lang w:val="el-GR"/>
        </w:rPr>
        <w:t>τὴ</w:t>
      </w:r>
      <w:proofErr w:type="spellEnd"/>
      <w:r w:rsidRPr="007617DE">
        <w:rPr>
          <w:rFonts w:ascii="Times New Roman" w:hAnsi="Times New Roman" w:cs="Times New Roman"/>
          <w:sz w:val="22"/>
          <w:szCs w:val="22"/>
          <w:lang w:val="el-GR"/>
        </w:rPr>
        <w:t xml:space="preserve"> βαθμιαία  </w:t>
      </w:r>
      <w:proofErr w:type="spellStart"/>
      <w:r w:rsidRPr="007617DE">
        <w:rPr>
          <w:rFonts w:ascii="Times New Roman" w:hAnsi="Times New Roman" w:cs="Times New Roman"/>
          <w:sz w:val="22"/>
          <w:szCs w:val="22"/>
          <w:lang w:val="el-GR"/>
        </w:rPr>
        <w:t>ἐξέλιξή</w:t>
      </w:r>
      <w:proofErr w:type="spellEnd"/>
      <w:r w:rsidRPr="007617DE">
        <w:rPr>
          <w:rFonts w:ascii="Times New Roman" w:hAnsi="Times New Roman" w:cs="Times New Roman"/>
          <w:sz w:val="22"/>
          <w:szCs w:val="22"/>
          <w:lang w:val="el-GR"/>
        </w:rPr>
        <w:t xml:space="preserve"> τους </w:t>
      </w:r>
      <w:proofErr w:type="spellStart"/>
      <w:r w:rsidRPr="007617DE">
        <w:rPr>
          <w:rFonts w:ascii="Times New Roman" w:hAnsi="Times New Roman" w:cs="Times New Roman"/>
          <w:sz w:val="22"/>
          <w:szCs w:val="22"/>
          <w:lang w:val="el-GR"/>
        </w:rPr>
        <w:t>πρὸς</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ἕνα</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ἔμμεσο</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στὴν</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ἀρχὴ</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καὶ</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δημοκρατικὸ</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ἀργότερα</w:t>
      </w:r>
      <w:proofErr w:type="spellEnd"/>
      <w:r w:rsidRPr="007617DE">
        <w:rPr>
          <w:rFonts w:ascii="Times New Roman" w:hAnsi="Times New Roman" w:cs="Times New Roman"/>
          <w:sz w:val="22"/>
          <w:szCs w:val="22"/>
          <w:lang w:val="el-GR"/>
        </w:rPr>
        <w:t xml:space="preserve"> </w:t>
      </w:r>
      <w:proofErr w:type="spellStart"/>
      <w:r w:rsidRPr="007617DE">
        <w:rPr>
          <w:rFonts w:ascii="Times New Roman" w:hAnsi="Times New Roman" w:cs="Times New Roman"/>
          <w:sz w:val="22"/>
          <w:szCs w:val="22"/>
          <w:lang w:val="el-GR"/>
        </w:rPr>
        <w:t>ἀντιπροσωπευτικὸ</w:t>
      </w:r>
      <w:proofErr w:type="spellEnd"/>
      <w:r w:rsidRPr="007617DE">
        <w:rPr>
          <w:rFonts w:ascii="Times New Roman" w:hAnsi="Times New Roman" w:cs="Times New Roman"/>
          <w:sz w:val="22"/>
          <w:szCs w:val="22"/>
          <w:lang w:val="el-GR"/>
        </w:rPr>
        <w:t xml:space="preserve">  σύστημα.</w:t>
      </w:r>
      <w:r w:rsidRPr="007617DE">
        <w:rPr>
          <w:rStyle w:val="ab"/>
          <w:rFonts w:ascii="Times New Roman" w:hAnsi="Times New Roman" w:cs="Times New Roman"/>
          <w:sz w:val="22"/>
          <w:szCs w:val="22"/>
        </w:rPr>
        <w:footnoteReference w:id="8"/>
      </w:r>
    </w:p>
    <w:p w14:paraId="6A0B2D89" w14:textId="77777777" w:rsidR="008A500D" w:rsidRDefault="008A500D" w:rsidP="00273A1B">
      <w:pPr>
        <w:spacing w:after="0" w:line="240" w:lineRule="auto"/>
        <w:ind w:left="283" w:right="283"/>
        <w:jc w:val="both"/>
        <w:rPr>
          <w:rFonts w:ascii="Times New Roman" w:hAnsi="Times New Roman" w:cs="Times New Roman"/>
          <w:sz w:val="22"/>
          <w:szCs w:val="22"/>
          <w:lang w:val="el-GR"/>
        </w:rPr>
      </w:pPr>
    </w:p>
    <w:p w14:paraId="4D4136E7" w14:textId="6AE1BFE1" w:rsidR="008A500D" w:rsidRDefault="008A500D" w:rsidP="000E2F6C">
      <w:pPr>
        <w:spacing w:after="0" w:line="240" w:lineRule="auto"/>
        <w:ind w:left="283" w:right="283"/>
        <w:jc w:val="both"/>
        <w:rPr>
          <w:rStyle w:val="ac"/>
          <w:rFonts w:ascii="Times New Roman" w:hAnsi="Times New Roman" w:cs="Times New Roman"/>
          <w:color w:val="000000" w:themeColor="text1"/>
          <w:kern w:val="0"/>
          <w:sz w:val="22"/>
          <w:szCs w:val="22"/>
          <w:lang w:val="el-GR"/>
        </w:rPr>
      </w:pPr>
      <w:r>
        <w:rPr>
          <w:rStyle w:val="ac"/>
          <w:rFonts w:ascii="Times New Roman" w:hAnsi="Times New Roman" w:cs="Times New Roman"/>
          <w:color w:val="000000" w:themeColor="text1"/>
          <w:kern w:val="0"/>
          <w:sz w:val="22"/>
          <w:szCs w:val="22"/>
          <w:lang w:val="el-GR"/>
        </w:rPr>
        <w:t xml:space="preserve">1838   Σύγκληση  στην Αρχιεπισκοπή  συνέλευσης  αντιπροσώπων  του λαού </w:t>
      </w:r>
    </w:p>
    <w:p w14:paraId="59E40BB7" w14:textId="77777777" w:rsidR="008A500D" w:rsidRDefault="008A500D" w:rsidP="008A500D">
      <w:pPr>
        <w:spacing w:after="0" w:line="240" w:lineRule="auto"/>
        <w:jc w:val="both"/>
        <w:rPr>
          <w:rStyle w:val="ac"/>
          <w:rFonts w:ascii="Times New Roman" w:hAnsi="Times New Roman" w:cs="Times New Roman"/>
          <w:color w:val="000000" w:themeColor="text1"/>
          <w:kern w:val="0"/>
          <w:sz w:val="22"/>
          <w:szCs w:val="22"/>
          <w:lang w:val="el-GR"/>
        </w:rPr>
      </w:pPr>
    </w:p>
    <w:p w14:paraId="1CA2567B" w14:textId="77777777" w:rsidR="008A500D" w:rsidRPr="008A500D" w:rsidRDefault="008A500D" w:rsidP="008A500D">
      <w:pPr>
        <w:spacing w:after="0" w:line="240" w:lineRule="auto"/>
        <w:ind w:left="283" w:right="283"/>
        <w:jc w:val="both"/>
        <w:rPr>
          <w:rStyle w:val="ac"/>
          <w:rFonts w:ascii="Times New Roman" w:hAnsi="Times New Roman" w:cs="Times New Roman"/>
          <w:b w:val="0"/>
          <w:bCs w:val="0"/>
          <w:color w:val="000000" w:themeColor="text1"/>
          <w:kern w:val="0"/>
          <w:sz w:val="22"/>
          <w:szCs w:val="22"/>
          <w:lang w:val="el-GR"/>
        </w:rPr>
      </w:pPr>
      <w:r w:rsidRPr="008A500D">
        <w:rPr>
          <w:rStyle w:val="ac"/>
          <w:rFonts w:ascii="Times New Roman" w:hAnsi="Times New Roman" w:cs="Times New Roman"/>
          <w:b w:val="0"/>
          <w:bCs w:val="0"/>
          <w:color w:val="000000" w:themeColor="text1"/>
          <w:kern w:val="0"/>
          <w:sz w:val="22"/>
          <w:szCs w:val="22"/>
          <w:lang w:val="el-GR"/>
        </w:rPr>
        <w:t>[…]</w:t>
      </w:r>
      <w:proofErr w:type="spellStart"/>
      <w:r w:rsidRPr="008A500D">
        <w:rPr>
          <w:rStyle w:val="ac"/>
          <w:rFonts w:ascii="Times New Roman" w:hAnsi="Times New Roman" w:cs="Times New Roman"/>
          <w:b w:val="0"/>
          <w:bCs w:val="0"/>
          <w:color w:val="000000" w:themeColor="text1"/>
          <w:kern w:val="0"/>
          <w:sz w:val="22"/>
          <w:szCs w:val="22"/>
          <w:lang w:val="el-GR"/>
        </w:rPr>
        <w:t>Ἀπὸ</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τὴν</w:t>
      </w:r>
      <w:proofErr w:type="spellEnd"/>
      <w:r w:rsidRPr="008A500D">
        <w:rPr>
          <w:rStyle w:val="ac"/>
          <w:rFonts w:ascii="Times New Roman" w:hAnsi="Times New Roman" w:cs="Times New Roman"/>
          <w:b w:val="0"/>
          <w:bCs w:val="0"/>
          <w:color w:val="000000" w:themeColor="text1"/>
          <w:kern w:val="0"/>
          <w:sz w:val="22"/>
          <w:szCs w:val="22"/>
          <w:lang w:val="el-GR"/>
        </w:rPr>
        <w:t xml:space="preserve"> 24</w:t>
      </w:r>
      <w:r w:rsidRPr="008A500D">
        <w:rPr>
          <w:rStyle w:val="ac"/>
          <w:rFonts w:ascii="Times New Roman" w:hAnsi="Times New Roman" w:cs="Times New Roman"/>
          <w:b w:val="0"/>
          <w:bCs w:val="0"/>
          <w:color w:val="000000" w:themeColor="text1"/>
          <w:kern w:val="0"/>
          <w:sz w:val="22"/>
          <w:szCs w:val="22"/>
          <w:vertAlign w:val="superscript"/>
          <w:lang w:val="el-GR"/>
        </w:rPr>
        <w:t>η</w:t>
      </w:r>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Ἰουλίου</w:t>
      </w:r>
      <w:proofErr w:type="spellEnd"/>
      <w:r w:rsidRPr="008A500D">
        <w:rPr>
          <w:rStyle w:val="ac"/>
          <w:rFonts w:ascii="Times New Roman" w:hAnsi="Times New Roman" w:cs="Times New Roman"/>
          <w:b w:val="0"/>
          <w:bCs w:val="0"/>
          <w:color w:val="000000" w:themeColor="text1"/>
          <w:kern w:val="0"/>
          <w:sz w:val="22"/>
          <w:szCs w:val="22"/>
          <w:lang w:val="el-GR"/>
        </w:rPr>
        <w:t xml:space="preserve"> μέχρι  </w:t>
      </w:r>
      <w:proofErr w:type="spellStart"/>
      <w:r w:rsidRPr="008A500D">
        <w:rPr>
          <w:rStyle w:val="ac"/>
          <w:rFonts w:ascii="Times New Roman" w:hAnsi="Times New Roman" w:cs="Times New Roman"/>
          <w:b w:val="0"/>
          <w:bCs w:val="0"/>
          <w:color w:val="000000" w:themeColor="text1"/>
          <w:kern w:val="0"/>
          <w:sz w:val="22"/>
          <w:szCs w:val="22"/>
          <w:lang w:val="el-GR"/>
        </w:rPr>
        <w:t>τὴν</w:t>
      </w:r>
      <w:proofErr w:type="spellEnd"/>
      <w:r w:rsidRPr="008A500D">
        <w:rPr>
          <w:rStyle w:val="ac"/>
          <w:rFonts w:ascii="Times New Roman" w:hAnsi="Times New Roman" w:cs="Times New Roman"/>
          <w:b w:val="0"/>
          <w:bCs w:val="0"/>
          <w:color w:val="000000" w:themeColor="text1"/>
          <w:kern w:val="0"/>
          <w:sz w:val="22"/>
          <w:szCs w:val="22"/>
          <w:lang w:val="el-GR"/>
        </w:rPr>
        <w:t xml:space="preserve"> 1</w:t>
      </w:r>
      <w:r w:rsidRPr="008A500D">
        <w:rPr>
          <w:rStyle w:val="ac"/>
          <w:rFonts w:ascii="Times New Roman" w:hAnsi="Times New Roman" w:cs="Times New Roman"/>
          <w:b w:val="0"/>
          <w:bCs w:val="0"/>
          <w:color w:val="000000" w:themeColor="text1"/>
          <w:kern w:val="0"/>
          <w:sz w:val="22"/>
          <w:szCs w:val="22"/>
          <w:vertAlign w:val="superscript"/>
          <w:lang w:val="el-GR"/>
        </w:rPr>
        <w:t>η</w:t>
      </w:r>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Αὐγούστου</w:t>
      </w:r>
      <w:proofErr w:type="spellEnd"/>
      <w:r w:rsidRPr="008A500D">
        <w:rPr>
          <w:rStyle w:val="ac"/>
          <w:rFonts w:ascii="Times New Roman" w:hAnsi="Times New Roman" w:cs="Times New Roman"/>
          <w:b w:val="0"/>
          <w:bCs w:val="0"/>
          <w:color w:val="000000" w:themeColor="text1"/>
          <w:kern w:val="0"/>
          <w:sz w:val="22"/>
          <w:szCs w:val="22"/>
          <w:lang w:val="el-GR"/>
        </w:rPr>
        <w:t xml:space="preserve">  1838 </w:t>
      </w:r>
      <w:proofErr w:type="spellStart"/>
      <w:r w:rsidRPr="008A500D">
        <w:rPr>
          <w:rStyle w:val="ac"/>
          <w:rFonts w:ascii="Times New Roman" w:hAnsi="Times New Roman" w:cs="Times New Roman"/>
          <w:b w:val="0"/>
          <w:bCs w:val="0"/>
          <w:color w:val="000000" w:themeColor="text1"/>
          <w:kern w:val="0"/>
          <w:sz w:val="22"/>
          <w:szCs w:val="22"/>
          <w:lang w:val="el-GR"/>
        </w:rPr>
        <w:t>συγκλήθη</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στὴ</w:t>
      </w:r>
      <w:proofErr w:type="spellEnd"/>
      <w:r w:rsidRPr="008A500D">
        <w:rPr>
          <w:rStyle w:val="ac"/>
          <w:rFonts w:ascii="Times New Roman" w:hAnsi="Times New Roman" w:cs="Times New Roman"/>
          <w:b w:val="0"/>
          <w:bCs w:val="0"/>
          <w:color w:val="000000" w:themeColor="text1"/>
          <w:kern w:val="0"/>
          <w:sz w:val="22"/>
          <w:szCs w:val="22"/>
          <w:lang w:val="el-GR"/>
        </w:rPr>
        <w:t xml:space="preserve"> Λευκωσία  </w:t>
      </w:r>
      <w:proofErr w:type="spellStart"/>
      <w:r w:rsidRPr="008A500D">
        <w:rPr>
          <w:rStyle w:val="ac"/>
          <w:rFonts w:ascii="Times New Roman" w:hAnsi="Times New Roman" w:cs="Times New Roman"/>
          <w:b w:val="0"/>
          <w:bCs w:val="0"/>
          <w:color w:val="000000" w:themeColor="text1"/>
          <w:kern w:val="0"/>
          <w:sz w:val="22"/>
          <w:szCs w:val="22"/>
          <w:lang w:val="el-GR"/>
        </w:rPr>
        <w:t>ἀπὸ</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τὸν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Ἀρχιεπίσκοπο</w:t>
      </w:r>
      <w:proofErr w:type="spellEnd"/>
      <w:r w:rsidRPr="008A500D">
        <w:rPr>
          <w:rStyle w:val="ac"/>
          <w:rFonts w:ascii="Times New Roman" w:hAnsi="Times New Roman" w:cs="Times New Roman"/>
          <w:b w:val="0"/>
          <w:bCs w:val="0"/>
          <w:color w:val="000000" w:themeColor="text1"/>
          <w:kern w:val="0"/>
          <w:sz w:val="22"/>
          <w:szCs w:val="22"/>
          <w:lang w:val="el-GR"/>
        </w:rPr>
        <w:t xml:space="preserve"> Πανάρετο Συνέλευση </w:t>
      </w:r>
      <w:proofErr w:type="spellStart"/>
      <w:r w:rsidRPr="008A500D">
        <w:rPr>
          <w:rStyle w:val="ac"/>
          <w:rFonts w:ascii="Times New Roman" w:hAnsi="Times New Roman" w:cs="Times New Roman"/>
          <w:b w:val="0"/>
          <w:bCs w:val="0"/>
          <w:color w:val="000000" w:themeColor="text1"/>
          <w:kern w:val="0"/>
          <w:sz w:val="22"/>
          <w:szCs w:val="22"/>
          <w:lang w:val="el-GR"/>
        </w:rPr>
        <w:t>μὲ</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τὴ</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συμμετοχὴ</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τῶν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Μητροπολιτῶν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καὶ</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τῶν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προκριτοτέρων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τῆς</w:t>
      </w:r>
      <w:proofErr w:type="spellEnd"/>
      <w:r w:rsidRPr="008A500D">
        <w:rPr>
          <w:rStyle w:val="ac"/>
          <w:rFonts w:ascii="Times New Roman" w:hAnsi="Times New Roman" w:cs="Times New Roman"/>
          <w:b w:val="0"/>
          <w:bCs w:val="0"/>
          <w:color w:val="000000" w:themeColor="text1"/>
          <w:kern w:val="0"/>
          <w:sz w:val="22"/>
          <w:szCs w:val="22"/>
          <w:lang w:val="el-GR"/>
        </w:rPr>
        <w:t xml:space="preserve"> νήσου». Ἡ Συνέλευση, </w:t>
      </w:r>
      <w:proofErr w:type="spellStart"/>
      <w:r w:rsidRPr="008A500D">
        <w:rPr>
          <w:rStyle w:val="ac"/>
          <w:rFonts w:ascii="Times New Roman" w:hAnsi="Times New Roman" w:cs="Times New Roman"/>
          <w:b w:val="0"/>
          <w:bCs w:val="0"/>
          <w:color w:val="000000" w:themeColor="text1"/>
          <w:kern w:val="0"/>
          <w:sz w:val="22"/>
          <w:szCs w:val="22"/>
          <w:lang w:val="el-GR"/>
        </w:rPr>
        <w:t>ἀφοῦ</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ἄκουσε</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τὰ</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ἀποτελέσματα</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τῶν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ἐνεργειῶν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τῆς</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πιὸ</w:t>
      </w:r>
      <w:proofErr w:type="spellEnd"/>
      <w:r w:rsidRPr="008A500D">
        <w:rPr>
          <w:rStyle w:val="ac"/>
          <w:rFonts w:ascii="Times New Roman" w:hAnsi="Times New Roman" w:cs="Times New Roman"/>
          <w:b w:val="0"/>
          <w:bCs w:val="0"/>
          <w:color w:val="000000" w:themeColor="text1"/>
          <w:kern w:val="0"/>
          <w:sz w:val="22"/>
          <w:szCs w:val="22"/>
          <w:lang w:val="el-GR"/>
        </w:rPr>
        <w:t xml:space="preserve"> πάνω  </w:t>
      </w:r>
      <w:proofErr w:type="spellStart"/>
      <w:r w:rsidRPr="008A500D">
        <w:rPr>
          <w:rStyle w:val="ac"/>
          <w:rFonts w:ascii="Times New Roman" w:hAnsi="Times New Roman" w:cs="Times New Roman"/>
          <w:b w:val="0"/>
          <w:bCs w:val="0"/>
          <w:color w:val="000000" w:themeColor="text1"/>
          <w:kern w:val="0"/>
          <w:sz w:val="22"/>
          <w:szCs w:val="22"/>
          <w:lang w:val="el-GR"/>
        </w:rPr>
        <w:t>ἐπιτροπῆς</w:t>
      </w:r>
      <w:proofErr w:type="spellEnd"/>
      <w:r w:rsidRPr="008A500D">
        <w:rPr>
          <w:rStyle w:val="ac"/>
          <w:rFonts w:ascii="Times New Roman" w:hAnsi="Times New Roman" w:cs="Times New Roman"/>
          <w:b w:val="0"/>
          <w:bCs w:val="0"/>
          <w:color w:val="000000" w:themeColor="text1"/>
          <w:kern w:val="0"/>
          <w:sz w:val="22"/>
          <w:szCs w:val="22"/>
          <w:lang w:val="el-GR"/>
        </w:rPr>
        <w:t>,  «</w:t>
      </w:r>
      <w:proofErr w:type="spellStart"/>
      <w:r w:rsidRPr="008A500D">
        <w:rPr>
          <w:rStyle w:val="ac"/>
          <w:rFonts w:ascii="Times New Roman" w:hAnsi="Times New Roman" w:cs="Times New Roman"/>
          <w:b w:val="0"/>
          <w:bCs w:val="0"/>
          <w:color w:val="000000" w:themeColor="text1"/>
          <w:kern w:val="0"/>
          <w:sz w:val="22"/>
          <w:szCs w:val="22"/>
          <w:lang w:val="el-GR"/>
        </w:rPr>
        <w:t>μετερρύθμισε</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ἐπὶ</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τὸ</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κρεῖτον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τὰ</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κοινὰ</w:t>
      </w:r>
      <w:proofErr w:type="spellEnd"/>
      <w:r w:rsidRPr="008A500D">
        <w:rPr>
          <w:rStyle w:val="ac"/>
          <w:rFonts w:ascii="Times New Roman" w:hAnsi="Times New Roman" w:cs="Times New Roman"/>
          <w:b w:val="0"/>
          <w:bCs w:val="0"/>
          <w:color w:val="000000" w:themeColor="text1"/>
          <w:kern w:val="0"/>
          <w:sz w:val="22"/>
          <w:szCs w:val="22"/>
          <w:lang w:val="el-GR"/>
        </w:rPr>
        <w:t xml:space="preserve"> πράγματα </w:t>
      </w:r>
      <w:proofErr w:type="spellStart"/>
      <w:r w:rsidRPr="008A500D">
        <w:rPr>
          <w:rStyle w:val="ac"/>
          <w:rFonts w:ascii="Times New Roman" w:hAnsi="Times New Roman" w:cs="Times New Roman"/>
          <w:b w:val="0"/>
          <w:bCs w:val="0"/>
          <w:color w:val="000000" w:themeColor="text1"/>
          <w:kern w:val="0"/>
          <w:sz w:val="22"/>
          <w:szCs w:val="22"/>
          <w:lang w:val="el-GR"/>
        </w:rPr>
        <w:t>καὶ</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ἐκανόνισε</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κοινοβουλευτικὸν</w:t>
      </w:r>
      <w:proofErr w:type="spellEnd"/>
      <w:r w:rsidRPr="008A500D">
        <w:rPr>
          <w:rStyle w:val="ac"/>
          <w:rFonts w:ascii="Times New Roman" w:hAnsi="Times New Roman" w:cs="Times New Roman"/>
          <w:b w:val="0"/>
          <w:bCs w:val="0"/>
          <w:color w:val="000000" w:themeColor="text1"/>
          <w:kern w:val="0"/>
          <w:sz w:val="22"/>
          <w:szCs w:val="22"/>
          <w:lang w:val="el-GR"/>
        </w:rPr>
        <w:t xml:space="preserve"> σύστημα  </w:t>
      </w:r>
      <w:proofErr w:type="spellStart"/>
      <w:r w:rsidRPr="008A500D">
        <w:rPr>
          <w:rStyle w:val="ac"/>
          <w:rFonts w:ascii="Times New Roman" w:hAnsi="Times New Roman" w:cs="Times New Roman"/>
          <w:b w:val="0"/>
          <w:bCs w:val="0"/>
          <w:color w:val="000000" w:themeColor="text1"/>
          <w:kern w:val="0"/>
          <w:sz w:val="22"/>
          <w:szCs w:val="22"/>
          <w:lang w:val="el-GR"/>
        </w:rPr>
        <w:t>ἀνάλογον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μὲ</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τὰς</w:t>
      </w:r>
      <w:proofErr w:type="spellEnd"/>
      <w:r w:rsidRPr="008A500D">
        <w:rPr>
          <w:rStyle w:val="ac"/>
          <w:rFonts w:ascii="Times New Roman" w:hAnsi="Times New Roman" w:cs="Times New Roman"/>
          <w:b w:val="0"/>
          <w:bCs w:val="0"/>
          <w:color w:val="000000" w:themeColor="text1"/>
          <w:kern w:val="0"/>
          <w:sz w:val="22"/>
          <w:szCs w:val="22"/>
          <w:lang w:val="el-GR"/>
        </w:rPr>
        <w:t xml:space="preserve">  περιστάσεις  </w:t>
      </w:r>
      <w:proofErr w:type="spellStart"/>
      <w:r w:rsidRPr="008A500D">
        <w:rPr>
          <w:rStyle w:val="ac"/>
          <w:rFonts w:ascii="Times New Roman" w:hAnsi="Times New Roman" w:cs="Times New Roman"/>
          <w:b w:val="0"/>
          <w:bCs w:val="0"/>
          <w:color w:val="000000" w:themeColor="text1"/>
          <w:kern w:val="0"/>
          <w:sz w:val="22"/>
          <w:szCs w:val="22"/>
          <w:lang w:val="el-GR"/>
        </w:rPr>
        <w:t>τοῦ</w:t>
      </w:r>
      <w:proofErr w:type="spellEnd"/>
      <w:r w:rsidRPr="008A500D">
        <w:rPr>
          <w:rStyle w:val="ac"/>
          <w:rFonts w:ascii="Times New Roman" w:hAnsi="Times New Roman" w:cs="Times New Roman"/>
          <w:b w:val="0"/>
          <w:bCs w:val="0"/>
          <w:color w:val="000000" w:themeColor="text1"/>
          <w:kern w:val="0"/>
          <w:sz w:val="22"/>
          <w:szCs w:val="22"/>
          <w:lang w:val="el-GR"/>
        </w:rPr>
        <w:t xml:space="preserve"> γένους μας».</w:t>
      </w:r>
      <w:proofErr w:type="spellStart"/>
      <w:r w:rsidRPr="008A500D">
        <w:rPr>
          <w:rStyle w:val="ac"/>
          <w:rFonts w:ascii="Times New Roman" w:hAnsi="Times New Roman" w:cs="Times New Roman"/>
          <w:b w:val="0"/>
          <w:bCs w:val="0"/>
          <w:color w:val="000000" w:themeColor="text1"/>
          <w:kern w:val="0"/>
          <w:sz w:val="22"/>
          <w:szCs w:val="22"/>
          <w:lang w:val="el-GR"/>
        </w:rPr>
        <w:t>Αἱ</w:t>
      </w:r>
      <w:proofErr w:type="spellEnd"/>
      <w:r w:rsidRPr="008A500D">
        <w:rPr>
          <w:rStyle w:val="ac"/>
          <w:rFonts w:ascii="Times New Roman" w:hAnsi="Times New Roman" w:cs="Times New Roman"/>
          <w:b w:val="0"/>
          <w:bCs w:val="0"/>
          <w:color w:val="000000" w:themeColor="text1"/>
          <w:kern w:val="0"/>
          <w:sz w:val="22"/>
          <w:szCs w:val="22"/>
          <w:lang w:val="el-GR"/>
        </w:rPr>
        <w:t xml:space="preserve"> κυριότερες  </w:t>
      </w:r>
      <w:proofErr w:type="spellStart"/>
      <w:r w:rsidRPr="008A500D">
        <w:rPr>
          <w:rStyle w:val="ac"/>
          <w:rFonts w:ascii="Times New Roman" w:hAnsi="Times New Roman" w:cs="Times New Roman"/>
          <w:b w:val="0"/>
          <w:bCs w:val="0"/>
          <w:color w:val="000000" w:themeColor="text1"/>
          <w:kern w:val="0"/>
          <w:sz w:val="22"/>
          <w:szCs w:val="22"/>
          <w:lang w:val="el-GR"/>
        </w:rPr>
        <w:t>ἀποφάσεις</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ἦταν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αἱ</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ἑξῆς</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
    <w:p w14:paraId="1ADC6ED9" w14:textId="77777777" w:rsidR="008A500D" w:rsidRDefault="008A500D" w:rsidP="008A500D">
      <w:pPr>
        <w:spacing w:after="0" w:line="240" w:lineRule="auto"/>
        <w:ind w:left="283" w:right="283"/>
        <w:jc w:val="both"/>
        <w:rPr>
          <w:rFonts w:ascii="Times New Roman" w:hAnsi="Times New Roman" w:cs="Times New Roman"/>
          <w:color w:val="000000" w:themeColor="text1"/>
          <w:kern w:val="0"/>
          <w:sz w:val="22"/>
          <w:szCs w:val="22"/>
          <w:lang w:val="el-GR"/>
        </w:rPr>
      </w:pPr>
      <w:r w:rsidRPr="008A500D">
        <w:rPr>
          <w:rStyle w:val="ac"/>
          <w:rFonts w:ascii="Times New Roman" w:hAnsi="Times New Roman" w:cs="Times New Roman"/>
          <w:b w:val="0"/>
          <w:bCs w:val="0"/>
          <w:color w:val="000000" w:themeColor="text1"/>
          <w:kern w:val="0"/>
          <w:sz w:val="22"/>
          <w:szCs w:val="22"/>
          <w:lang w:val="el-GR"/>
        </w:rPr>
        <w:t>α)</w:t>
      </w:r>
      <w:r>
        <w:rPr>
          <w:rFonts w:ascii="Times New Roman" w:hAnsi="Times New Roman" w:cs="Times New Roman"/>
          <w:color w:val="000000" w:themeColor="text1"/>
          <w:kern w:val="0"/>
          <w:sz w:val="22"/>
          <w:szCs w:val="22"/>
          <w:lang w:val="el-GR"/>
        </w:rPr>
        <w:t xml:space="preserve">Ὁ </w:t>
      </w:r>
      <w:proofErr w:type="spellStart"/>
      <w:r>
        <w:rPr>
          <w:rFonts w:ascii="Times New Roman" w:hAnsi="Times New Roman" w:cs="Times New Roman"/>
          <w:color w:val="000000" w:themeColor="text1"/>
          <w:kern w:val="0"/>
          <w:sz w:val="22"/>
          <w:szCs w:val="22"/>
          <w:lang w:val="el-GR"/>
        </w:rPr>
        <w:t>Ἀρχιεπίσκοπος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Μητροπολίτες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εἶναι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διὰ</w:t>
      </w:r>
      <w:proofErr w:type="spellEnd"/>
      <w:r>
        <w:rPr>
          <w:rFonts w:ascii="Times New Roman" w:hAnsi="Times New Roman" w:cs="Times New Roman"/>
          <w:color w:val="000000" w:themeColor="text1"/>
          <w:kern w:val="0"/>
          <w:sz w:val="22"/>
          <w:szCs w:val="22"/>
          <w:lang w:val="el-GR"/>
        </w:rPr>
        <w:t xml:space="preserve"> βίου  </w:t>
      </w:r>
      <w:proofErr w:type="spellStart"/>
      <w:r>
        <w:rPr>
          <w:rFonts w:ascii="Times New Roman" w:hAnsi="Times New Roman" w:cs="Times New Roman"/>
          <w:color w:val="000000" w:themeColor="text1"/>
          <w:kern w:val="0"/>
          <w:sz w:val="22"/>
          <w:szCs w:val="22"/>
          <w:lang w:val="el-GR"/>
        </w:rPr>
        <w:t>προεστῶτες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ραγιάδων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νήσου»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προστάτες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πτωχῶν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Αὐτοὶ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συγκαλοῦν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σὲ</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Γενικὴ</w:t>
      </w:r>
      <w:proofErr w:type="spellEnd"/>
      <w:r>
        <w:rPr>
          <w:rFonts w:ascii="Times New Roman" w:hAnsi="Times New Roman" w:cs="Times New Roman"/>
          <w:color w:val="000000" w:themeColor="text1"/>
          <w:kern w:val="0"/>
          <w:sz w:val="22"/>
          <w:szCs w:val="22"/>
          <w:lang w:val="el-GR"/>
        </w:rPr>
        <w:t xml:space="preserve"> </w:t>
      </w:r>
      <w:r>
        <w:rPr>
          <w:rFonts w:ascii="Times New Roman" w:hAnsi="Times New Roman" w:cs="Times New Roman"/>
          <w:color w:val="000000" w:themeColor="text1"/>
          <w:kern w:val="0"/>
          <w:sz w:val="22"/>
          <w:szCs w:val="22"/>
          <w:lang w:val="el-GR"/>
        </w:rPr>
        <w:lastRenderedPageBreak/>
        <w:t xml:space="preserve">Συνέλευση </w:t>
      </w:r>
      <w:proofErr w:type="spellStart"/>
      <w:r>
        <w:rPr>
          <w:rFonts w:ascii="Times New Roman" w:hAnsi="Times New Roman" w:cs="Times New Roman"/>
          <w:color w:val="000000" w:themeColor="text1"/>
          <w:kern w:val="0"/>
          <w:sz w:val="22"/>
          <w:szCs w:val="22"/>
          <w:lang w:val="el-GR"/>
        </w:rPr>
        <w:t>τοὺς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ἀντιπροσώπους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ἑκάστης</w:t>
      </w:r>
      <w:proofErr w:type="spellEnd"/>
      <w:r>
        <w:rPr>
          <w:rFonts w:ascii="Times New Roman" w:hAnsi="Times New Roman" w:cs="Times New Roman"/>
          <w:color w:val="000000" w:themeColor="text1"/>
          <w:kern w:val="0"/>
          <w:sz w:val="22"/>
          <w:szCs w:val="22"/>
          <w:lang w:val="el-GR"/>
        </w:rPr>
        <w:t xml:space="preserve"> πόλεως», «</w:t>
      </w:r>
      <w:proofErr w:type="spellStart"/>
      <w:r>
        <w:rPr>
          <w:rFonts w:ascii="Times New Roman" w:hAnsi="Times New Roman" w:cs="Times New Roman"/>
          <w:color w:val="000000" w:themeColor="text1"/>
          <w:kern w:val="0"/>
          <w:sz w:val="22"/>
          <w:szCs w:val="22"/>
          <w:lang w:val="el-GR"/>
        </w:rPr>
        <w:t>ἀνὰ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πᾶσαν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ἀρχὴν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τουρκικοῦ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ἔτους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πρωτεύσουσαν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ὥστε</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συσκέπτωνται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ἀρχιεπισκοπὴν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περὶ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κοινῶν</w:t>
      </w:r>
      <w:proofErr w:type="spellEnd"/>
      <w:r>
        <w:rPr>
          <w:rFonts w:ascii="Times New Roman" w:hAnsi="Times New Roman" w:cs="Times New Roman"/>
          <w:color w:val="000000" w:themeColor="text1"/>
          <w:kern w:val="0"/>
          <w:sz w:val="22"/>
          <w:szCs w:val="22"/>
          <w:lang w:val="el-GR"/>
        </w:rPr>
        <w:t xml:space="preserve"> πραγμάτων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ἀποφασίζουσιν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συμφερώτερα</w:t>
      </w:r>
      <w:proofErr w:type="spellEnd"/>
      <w:r>
        <w:rPr>
          <w:rFonts w:ascii="Times New Roman" w:hAnsi="Times New Roman" w:cs="Times New Roman"/>
          <w:color w:val="000000" w:themeColor="text1"/>
          <w:kern w:val="0"/>
          <w:sz w:val="22"/>
          <w:szCs w:val="22"/>
          <w:lang w:val="el-GR"/>
        </w:rPr>
        <w:t>».</w:t>
      </w:r>
    </w:p>
    <w:p w14:paraId="15953D39" w14:textId="77777777" w:rsidR="008A500D" w:rsidRDefault="008A500D" w:rsidP="008A500D">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β)</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συσταθεῖ</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εἰκοσαμελὴς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ἐπιτροπὴ</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ὀκτὼ</w:t>
      </w:r>
      <w:proofErr w:type="spellEnd"/>
      <w:r>
        <w:rPr>
          <w:rFonts w:ascii="Times New Roman" w:hAnsi="Times New Roman" w:cs="Times New Roman"/>
          <w:color w:val="000000" w:themeColor="text1"/>
          <w:kern w:val="0"/>
          <w:sz w:val="22"/>
          <w:szCs w:val="22"/>
          <w:lang w:val="el-GR"/>
        </w:rPr>
        <w:t xml:space="preserve"> μέλη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πρωτεύουσα, </w:t>
      </w:r>
      <w:proofErr w:type="spellStart"/>
      <w:r>
        <w:rPr>
          <w:rFonts w:ascii="Times New Roman" w:hAnsi="Times New Roman" w:cs="Times New Roman"/>
          <w:color w:val="000000" w:themeColor="text1"/>
          <w:kern w:val="0"/>
          <w:sz w:val="22"/>
          <w:szCs w:val="22"/>
          <w:lang w:val="el-GR"/>
        </w:rPr>
        <w:t>ὀκτὼ</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w:t>
      </w:r>
      <w:proofErr w:type="spellEnd"/>
      <w:r>
        <w:rPr>
          <w:rFonts w:ascii="Times New Roman" w:hAnsi="Times New Roman" w:cs="Times New Roman"/>
          <w:color w:val="000000" w:themeColor="text1"/>
          <w:kern w:val="0"/>
          <w:sz w:val="22"/>
          <w:szCs w:val="22"/>
          <w:lang w:val="el-GR"/>
        </w:rPr>
        <w:t xml:space="preserve"> Λάρνακα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τέσσερα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w:t>
      </w:r>
      <w:proofErr w:type="spellEnd"/>
      <w:r>
        <w:rPr>
          <w:rFonts w:ascii="Times New Roman" w:hAnsi="Times New Roman" w:cs="Times New Roman"/>
          <w:color w:val="000000" w:themeColor="text1"/>
          <w:kern w:val="0"/>
          <w:sz w:val="22"/>
          <w:szCs w:val="22"/>
          <w:lang w:val="el-GR"/>
        </w:rPr>
        <w:t xml:space="preserve"> Λεμεσό, ἡ </w:t>
      </w:r>
      <w:proofErr w:type="spellStart"/>
      <w:r>
        <w:rPr>
          <w:rFonts w:ascii="Times New Roman" w:hAnsi="Times New Roman" w:cs="Times New Roman"/>
          <w:color w:val="000000" w:themeColor="text1"/>
          <w:kern w:val="0"/>
          <w:sz w:val="22"/>
          <w:szCs w:val="22"/>
          <w:lang w:val="el-GR"/>
        </w:rPr>
        <w:t>ὁποία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ἐπιβλέπει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ἔργο</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δημογεροντιῶν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φροντίζει  «</w:t>
      </w:r>
      <w:proofErr w:type="spellStart"/>
      <w:r>
        <w:rPr>
          <w:rFonts w:ascii="Times New Roman" w:hAnsi="Times New Roman" w:cs="Times New Roman"/>
          <w:color w:val="000000" w:themeColor="text1"/>
          <w:kern w:val="0"/>
          <w:sz w:val="22"/>
          <w:szCs w:val="22"/>
          <w:lang w:val="el-GR"/>
        </w:rPr>
        <w:t>περὶ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κοινωφελῶν</w:t>
      </w:r>
      <w:proofErr w:type="spellEnd"/>
      <w:r>
        <w:rPr>
          <w:rFonts w:ascii="Times New Roman" w:hAnsi="Times New Roman" w:cs="Times New Roman"/>
          <w:color w:val="000000" w:themeColor="text1"/>
          <w:kern w:val="0"/>
          <w:sz w:val="22"/>
          <w:szCs w:val="22"/>
          <w:lang w:val="el-GR"/>
        </w:rPr>
        <w:t xml:space="preserve"> καταστημάτων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ἔργων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ποὺ</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ἀποβλέπουν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διατήρησιν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ὑγείας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δημοσίαν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ἐκπαίδευσιν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ἐν</w:t>
      </w:r>
      <w:proofErr w:type="spellEnd"/>
      <w:r>
        <w:rPr>
          <w:rFonts w:ascii="Times New Roman" w:hAnsi="Times New Roman" w:cs="Times New Roman"/>
          <w:color w:val="000000" w:themeColor="text1"/>
          <w:kern w:val="0"/>
          <w:sz w:val="22"/>
          <w:szCs w:val="22"/>
          <w:lang w:val="el-GR"/>
        </w:rPr>
        <w:t xml:space="preserve"> γένει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ὠφέλειαν</w:t>
      </w:r>
      <w:proofErr w:type="spellEnd"/>
      <w:r>
        <w:rPr>
          <w:rFonts w:ascii="Times New Roman" w:hAnsi="Times New Roman" w:cs="Times New Roman"/>
          <w:color w:val="000000" w:themeColor="text1"/>
          <w:kern w:val="0"/>
          <w:sz w:val="22"/>
          <w:szCs w:val="22"/>
          <w:lang w:val="el-GR"/>
        </w:rPr>
        <w:t>».</w:t>
      </w:r>
    </w:p>
    <w:p w14:paraId="195A64A3" w14:textId="77777777" w:rsidR="008A500D" w:rsidRDefault="008A500D" w:rsidP="008A500D">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γ)</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συσταθεῖ</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τριμελὴς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κεντρικὴ</w:t>
      </w:r>
      <w:proofErr w:type="spellEnd"/>
      <w:r>
        <w:rPr>
          <w:rFonts w:ascii="Times New Roman" w:hAnsi="Times New Roman" w:cs="Times New Roman"/>
          <w:color w:val="000000" w:themeColor="text1"/>
          <w:kern w:val="0"/>
          <w:sz w:val="22"/>
          <w:szCs w:val="22"/>
          <w:lang w:val="el-GR"/>
        </w:rPr>
        <w:t xml:space="preserve"> δημογεροντία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ἡγεμονεῖον</w:t>
      </w:r>
      <w:proofErr w:type="spellEnd"/>
      <w:r>
        <w:rPr>
          <w:rFonts w:ascii="Times New Roman" w:hAnsi="Times New Roman" w:cs="Times New Roman"/>
          <w:color w:val="000000" w:themeColor="text1"/>
          <w:kern w:val="0"/>
          <w:sz w:val="22"/>
          <w:szCs w:val="22"/>
          <w:lang w:val="el-GR"/>
        </w:rPr>
        <w:t xml:space="preserve">»,  ἡ </w:t>
      </w:r>
      <w:proofErr w:type="spellStart"/>
      <w:r>
        <w:rPr>
          <w:rFonts w:ascii="Times New Roman" w:hAnsi="Times New Roman" w:cs="Times New Roman"/>
          <w:color w:val="000000" w:themeColor="text1"/>
          <w:kern w:val="0"/>
          <w:sz w:val="22"/>
          <w:szCs w:val="22"/>
          <w:lang w:val="el-GR"/>
        </w:rPr>
        <w:t>ὁποία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ἐπαγρυπνῇ</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κοινὰ</w:t>
      </w:r>
      <w:proofErr w:type="spellEnd"/>
      <w:r>
        <w:rPr>
          <w:rFonts w:ascii="Times New Roman" w:hAnsi="Times New Roman" w:cs="Times New Roman"/>
          <w:color w:val="000000" w:themeColor="text1"/>
          <w:kern w:val="0"/>
          <w:sz w:val="22"/>
          <w:szCs w:val="22"/>
          <w:lang w:val="el-GR"/>
        </w:rPr>
        <w:t xml:space="preserve"> πράγματα,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ἡσυχίαν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ὑπεράσπισιν</w:t>
      </w:r>
      <w:proofErr w:type="spellEnd"/>
      <w:r>
        <w:rPr>
          <w:rFonts w:ascii="Times New Roman" w:hAnsi="Times New Roman" w:cs="Times New Roman"/>
          <w:color w:val="000000" w:themeColor="text1"/>
          <w:kern w:val="0"/>
          <w:sz w:val="22"/>
          <w:szCs w:val="22"/>
          <w:lang w:val="el-GR"/>
        </w:rPr>
        <w:t xml:space="preserve">   </w:t>
      </w:r>
      <w:proofErr w:type="spellStart"/>
      <w:r w:rsidRPr="008A500D">
        <w:rPr>
          <w:rFonts w:ascii="Times New Roman" w:hAnsi="Times New Roman" w:cs="Times New Roman"/>
          <w:color w:val="000000" w:themeColor="text1"/>
          <w:kern w:val="0"/>
          <w:sz w:val="22"/>
          <w:szCs w:val="22"/>
          <w:lang w:val="el-GR"/>
        </w:rPr>
        <w:t>τῶ</w:t>
      </w:r>
      <w:r w:rsidRPr="008A500D">
        <w:rPr>
          <w:rStyle w:val="ac"/>
          <w:rFonts w:ascii="Times New Roman" w:hAnsi="Times New Roman" w:cs="Times New Roman"/>
          <w:b w:val="0"/>
          <w:bCs w:val="0"/>
          <w:color w:val="000000" w:themeColor="text1"/>
          <w:kern w:val="0"/>
          <w:sz w:val="22"/>
          <w:szCs w:val="22"/>
          <w:lang w:val="el-GR"/>
        </w:rPr>
        <w:t>ν</w:t>
      </w:r>
      <w:proofErr w:type="spellEnd"/>
      <w:r w:rsidRPr="008A500D">
        <w:rPr>
          <w:rStyle w:val="ac"/>
          <w:rFonts w:ascii="Times New Roman" w:hAnsi="Times New Roman" w:cs="Times New Roman"/>
          <w:b w:val="0"/>
          <w:bCs w:val="0"/>
          <w:color w:val="000000" w:themeColor="text1"/>
          <w:kern w:val="0"/>
          <w:sz w:val="22"/>
          <w:szCs w:val="22"/>
          <w:lang w:val="el-GR"/>
        </w:rPr>
        <w:t xml:space="preserve"> ραγιάδων, </w:t>
      </w:r>
      <w:proofErr w:type="spellStart"/>
      <w:r w:rsidRPr="008A500D">
        <w:rPr>
          <w:rStyle w:val="ac"/>
          <w:rFonts w:ascii="Times New Roman" w:hAnsi="Times New Roman" w:cs="Times New Roman"/>
          <w:b w:val="0"/>
          <w:bCs w:val="0"/>
          <w:color w:val="000000" w:themeColor="text1"/>
          <w:kern w:val="0"/>
          <w:sz w:val="22"/>
          <w:szCs w:val="22"/>
          <w:lang w:val="el-GR"/>
        </w:rPr>
        <w:t>ἀκούουσα</w:t>
      </w:r>
      <w:proofErr w:type="spellEnd"/>
      <w:r w:rsidRPr="008A500D">
        <w:rPr>
          <w:rStyle w:val="ac"/>
          <w:rFonts w:ascii="Times New Roman" w:hAnsi="Times New Roman" w:cs="Times New Roman"/>
          <w:b w:val="0"/>
          <w:bCs w:val="0"/>
          <w:color w:val="000000" w:themeColor="text1"/>
          <w:kern w:val="0"/>
          <w:sz w:val="22"/>
          <w:szCs w:val="22"/>
          <w:lang w:val="el-GR"/>
        </w:rPr>
        <w:t xml:space="preserve">  μεθ’  </w:t>
      </w:r>
      <w:proofErr w:type="spellStart"/>
      <w:r w:rsidRPr="008A500D">
        <w:rPr>
          <w:rStyle w:val="ac"/>
          <w:rFonts w:ascii="Times New Roman" w:hAnsi="Times New Roman" w:cs="Times New Roman"/>
          <w:b w:val="0"/>
          <w:bCs w:val="0"/>
          <w:color w:val="000000" w:themeColor="text1"/>
          <w:kern w:val="0"/>
          <w:sz w:val="22"/>
          <w:szCs w:val="22"/>
          <w:lang w:val="el-GR"/>
        </w:rPr>
        <w:t>ὑπομονῆς</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καὶ</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πραότητος</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τὰ</w:t>
      </w:r>
      <w:proofErr w:type="spellEnd"/>
      <w:r w:rsidRPr="008A500D">
        <w:rPr>
          <w:rStyle w:val="ac"/>
          <w:rFonts w:ascii="Times New Roman" w:hAnsi="Times New Roman" w:cs="Times New Roman"/>
          <w:b w:val="0"/>
          <w:bCs w:val="0"/>
          <w:color w:val="000000" w:themeColor="text1"/>
          <w:kern w:val="0"/>
          <w:sz w:val="22"/>
          <w:szCs w:val="22"/>
          <w:lang w:val="el-GR"/>
        </w:rPr>
        <w:t xml:space="preserve"> παράπονά των  </w:t>
      </w:r>
      <w:proofErr w:type="spellStart"/>
      <w:r w:rsidRPr="008A500D">
        <w:rPr>
          <w:rStyle w:val="ac"/>
          <w:rFonts w:ascii="Times New Roman" w:hAnsi="Times New Roman" w:cs="Times New Roman"/>
          <w:b w:val="0"/>
          <w:bCs w:val="0"/>
          <w:color w:val="000000" w:themeColor="text1"/>
          <w:kern w:val="0"/>
          <w:sz w:val="22"/>
          <w:szCs w:val="22"/>
          <w:lang w:val="el-GR"/>
        </w:rPr>
        <w:t>καὶ</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προσπαθοῦσα</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ὅσῳ</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τὸ</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δυνατὸν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νὰ</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θεραπεύῃ</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τὰς</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ἀνάγκας</w:t>
      </w:r>
      <w:proofErr w:type="spellEnd"/>
      <w:r w:rsidRPr="008A500D">
        <w:rPr>
          <w:rStyle w:val="ac"/>
          <w:rFonts w:ascii="Times New Roman" w:hAnsi="Times New Roman" w:cs="Times New Roman"/>
          <w:b w:val="0"/>
          <w:bCs w:val="0"/>
          <w:color w:val="000000" w:themeColor="text1"/>
          <w:kern w:val="0"/>
          <w:sz w:val="22"/>
          <w:szCs w:val="22"/>
          <w:lang w:val="el-GR"/>
        </w:rPr>
        <w:t xml:space="preserve"> των το  </w:t>
      </w:r>
      <w:proofErr w:type="spellStart"/>
      <w:r w:rsidRPr="008A500D">
        <w:rPr>
          <w:rStyle w:val="ac"/>
          <w:rFonts w:ascii="Times New Roman" w:hAnsi="Times New Roman" w:cs="Times New Roman"/>
          <w:b w:val="0"/>
          <w:bCs w:val="0"/>
          <w:color w:val="000000" w:themeColor="text1"/>
          <w:kern w:val="0"/>
          <w:sz w:val="22"/>
          <w:szCs w:val="22"/>
          <w:lang w:val="el-GR"/>
        </w:rPr>
        <w:t>συντομώτερον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μὴ</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πράττουσα</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τὸ</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παραμικρὸν</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κατὰ</w:t>
      </w:r>
      <w:proofErr w:type="spellEnd"/>
      <w:r w:rsidRPr="008A500D">
        <w:rPr>
          <w:rStyle w:val="ac"/>
          <w:rFonts w:ascii="Times New Roman" w:hAnsi="Times New Roman" w:cs="Times New Roman"/>
          <w:b w:val="0"/>
          <w:bCs w:val="0"/>
          <w:color w:val="000000" w:themeColor="text1"/>
          <w:kern w:val="0"/>
          <w:sz w:val="22"/>
          <w:szCs w:val="22"/>
          <w:lang w:val="el-GR"/>
        </w:rPr>
        <w:t xml:space="preserve"> χάριν, </w:t>
      </w:r>
      <w:proofErr w:type="spellStart"/>
      <w:r w:rsidRPr="008A500D">
        <w:rPr>
          <w:rStyle w:val="ac"/>
          <w:rFonts w:ascii="Times New Roman" w:hAnsi="Times New Roman" w:cs="Times New Roman"/>
          <w:b w:val="0"/>
          <w:bCs w:val="0"/>
          <w:color w:val="000000" w:themeColor="text1"/>
          <w:kern w:val="0"/>
          <w:sz w:val="22"/>
          <w:szCs w:val="22"/>
          <w:lang w:val="el-GR"/>
        </w:rPr>
        <w:t>ἀλλ</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ἀποβλέπουσα</w:t>
      </w:r>
      <w:proofErr w:type="spellEnd"/>
      <w:r w:rsidRPr="008A500D">
        <w:rPr>
          <w:rStyle w:val="ac"/>
          <w:rFonts w:ascii="Times New Roman" w:hAnsi="Times New Roman" w:cs="Times New Roman"/>
          <w:b w:val="0"/>
          <w:bCs w:val="0"/>
          <w:color w:val="000000" w:themeColor="text1"/>
          <w:kern w:val="0"/>
          <w:sz w:val="22"/>
          <w:szCs w:val="22"/>
          <w:lang w:val="el-GR"/>
        </w:rPr>
        <w:t xml:space="preserve"> πάντοτε  </w:t>
      </w:r>
      <w:proofErr w:type="spellStart"/>
      <w:r w:rsidRPr="008A500D">
        <w:rPr>
          <w:rStyle w:val="ac"/>
          <w:rFonts w:ascii="Times New Roman" w:hAnsi="Times New Roman" w:cs="Times New Roman"/>
          <w:b w:val="0"/>
          <w:bCs w:val="0"/>
          <w:color w:val="000000" w:themeColor="text1"/>
          <w:kern w:val="0"/>
          <w:sz w:val="22"/>
          <w:szCs w:val="22"/>
          <w:lang w:val="el-GR"/>
        </w:rPr>
        <w:t>εἰς</w:t>
      </w:r>
      <w:proofErr w:type="spellEnd"/>
      <w:r w:rsidRPr="008A500D">
        <w:rPr>
          <w:rStyle w:val="ac"/>
          <w:rFonts w:ascii="Times New Roman" w:hAnsi="Times New Roman" w:cs="Times New Roman"/>
          <w:b w:val="0"/>
          <w:bCs w:val="0"/>
          <w:color w:val="000000" w:themeColor="text1"/>
          <w:kern w:val="0"/>
          <w:sz w:val="22"/>
          <w:szCs w:val="22"/>
          <w:lang w:val="el-GR"/>
        </w:rPr>
        <w:t xml:space="preserve">  </w:t>
      </w:r>
      <w:proofErr w:type="spellStart"/>
      <w:r w:rsidRPr="008A500D">
        <w:rPr>
          <w:rStyle w:val="ac"/>
          <w:rFonts w:ascii="Times New Roman" w:hAnsi="Times New Roman" w:cs="Times New Roman"/>
          <w:b w:val="0"/>
          <w:bCs w:val="0"/>
          <w:color w:val="000000" w:themeColor="text1"/>
          <w:kern w:val="0"/>
          <w:sz w:val="22"/>
          <w:szCs w:val="22"/>
          <w:lang w:val="el-GR"/>
        </w:rPr>
        <w:t>τὸ</w:t>
      </w:r>
      <w:proofErr w:type="spellEnd"/>
      <w:r w:rsidRPr="008A500D">
        <w:rPr>
          <w:rStyle w:val="ac"/>
          <w:rFonts w:ascii="Times New Roman" w:hAnsi="Times New Roman" w:cs="Times New Roman"/>
          <w:b w:val="0"/>
          <w:bCs w:val="0"/>
          <w:color w:val="000000" w:themeColor="text1"/>
          <w:kern w:val="0"/>
          <w:sz w:val="22"/>
          <w:szCs w:val="22"/>
          <w:lang w:val="el-GR"/>
        </w:rPr>
        <w:t xml:space="preserve"> δίκαιον</w:t>
      </w:r>
      <w:r>
        <w:rPr>
          <w:rFonts w:ascii="Times New Roman" w:hAnsi="Times New Roman" w:cs="Times New Roman"/>
          <w:color w:val="000000" w:themeColor="text1"/>
          <w:kern w:val="0"/>
          <w:sz w:val="22"/>
          <w:szCs w:val="22"/>
          <w:lang w:val="el-GR"/>
        </w:rPr>
        <w:t>».</w:t>
      </w:r>
    </w:p>
    <w:p w14:paraId="3BD38C25" w14:textId="77777777" w:rsidR="008A500D" w:rsidRDefault="008A500D" w:rsidP="008A500D">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δ)</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κάτοικοι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πρωτεύουσας κάθε  </w:t>
      </w:r>
      <w:proofErr w:type="spellStart"/>
      <w:r>
        <w:rPr>
          <w:rFonts w:ascii="Times New Roman" w:hAnsi="Times New Roman" w:cs="Times New Roman"/>
          <w:color w:val="000000" w:themeColor="text1"/>
          <w:kern w:val="0"/>
          <w:sz w:val="22"/>
          <w:szCs w:val="22"/>
          <w:lang w:val="el-GR"/>
        </w:rPr>
        <w:t>ἐπαρχίας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τῇ</w:t>
      </w:r>
      <w:proofErr w:type="spellEnd"/>
      <w:r>
        <w:rPr>
          <w:rFonts w:ascii="Times New Roman" w:hAnsi="Times New Roman" w:cs="Times New Roman"/>
          <w:color w:val="000000" w:themeColor="text1"/>
          <w:kern w:val="0"/>
          <w:sz w:val="22"/>
          <w:szCs w:val="22"/>
          <w:lang w:val="el-GR"/>
        </w:rPr>
        <w:t xml:space="preserve"> συναινέσει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ἀρχιερέως</w:t>
      </w:r>
      <w:proofErr w:type="spellEnd"/>
      <w:r>
        <w:rPr>
          <w:rFonts w:ascii="Times New Roman" w:hAnsi="Times New Roman" w:cs="Times New Roman"/>
          <w:color w:val="000000" w:themeColor="text1"/>
          <w:kern w:val="0"/>
          <w:sz w:val="22"/>
          <w:szCs w:val="22"/>
          <w:lang w:val="el-GR"/>
        </w:rPr>
        <w:t xml:space="preserve">  των»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ἐκλέγουν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τὶς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ἐπαρχιακὲς</w:t>
      </w:r>
      <w:proofErr w:type="spellEnd"/>
      <w:r>
        <w:rPr>
          <w:rFonts w:ascii="Times New Roman" w:hAnsi="Times New Roman" w:cs="Times New Roman"/>
          <w:color w:val="000000" w:themeColor="text1"/>
          <w:kern w:val="0"/>
          <w:sz w:val="22"/>
          <w:szCs w:val="22"/>
          <w:lang w:val="el-GR"/>
        </w:rPr>
        <w:t xml:space="preserve">  δημογεροντίες,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ὁποίων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καθήκοντα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εἶναι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ἀνάλογα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μὲ</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ἐκείνα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μελῶν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κεντρικῆς</w:t>
      </w:r>
      <w:proofErr w:type="spellEnd"/>
      <w:r>
        <w:rPr>
          <w:rFonts w:ascii="Times New Roman" w:hAnsi="Times New Roman" w:cs="Times New Roman"/>
          <w:color w:val="000000" w:themeColor="text1"/>
          <w:kern w:val="0"/>
          <w:sz w:val="22"/>
          <w:szCs w:val="22"/>
          <w:lang w:val="el-GR"/>
        </w:rPr>
        <w:t xml:space="preserve">  δημογεροντίας.</w:t>
      </w:r>
    </w:p>
    <w:p w14:paraId="3DB4337E" w14:textId="77777777" w:rsidR="008A500D" w:rsidRDefault="008A500D" w:rsidP="008A500D">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 xml:space="preserve">ε)Ἡ </w:t>
      </w:r>
      <w:proofErr w:type="spellStart"/>
      <w:r>
        <w:rPr>
          <w:rFonts w:ascii="Times New Roman" w:hAnsi="Times New Roman" w:cs="Times New Roman"/>
          <w:color w:val="000000" w:themeColor="text1"/>
          <w:kern w:val="0"/>
          <w:sz w:val="22"/>
          <w:szCs w:val="22"/>
          <w:lang w:val="el-GR"/>
        </w:rPr>
        <w:t>ἐκλογὴ</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ἀντιπροσώπων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ποὺ</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στέλλονται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στὴν</w:t>
      </w:r>
      <w:proofErr w:type="spellEnd"/>
      <w:r>
        <w:rPr>
          <w:rFonts w:ascii="Times New Roman" w:hAnsi="Times New Roman" w:cs="Times New Roman"/>
          <w:color w:val="000000" w:themeColor="text1"/>
          <w:kern w:val="0"/>
          <w:sz w:val="22"/>
          <w:szCs w:val="22"/>
          <w:lang w:val="el-GR"/>
        </w:rPr>
        <w:t xml:space="preserve">  Κωνσταντινούπολη «δι’ </w:t>
      </w:r>
      <w:proofErr w:type="spellStart"/>
      <w:r>
        <w:rPr>
          <w:rFonts w:ascii="Times New Roman" w:hAnsi="Times New Roman" w:cs="Times New Roman"/>
          <w:color w:val="000000" w:themeColor="text1"/>
          <w:kern w:val="0"/>
          <w:sz w:val="22"/>
          <w:szCs w:val="22"/>
          <w:lang w:val="el-GR"/>
        </w:rPr>
        <w:t>ὑποθέσεις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τοπικάς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γίνεται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πλήρη </w:t>
      </w:r>
      <w:proofErr w:type="spellStart"/>
      <w:r>
        <w:rPr>
          <w:rFonts w:ascii="Times New Roman" w:hAnsi="Times New Roman" w:cs="Times New Roman"/>
          <w:color w:val="000000" w:themeColor="text1"/>
          <w:kern w:val="0"/>
          <w:sz w:val="22"/>
          <w:szCs w:val="22"/>
          <w:lang w:val="el-GR"/>
        </w:rPr>
        <w:t>συνέλευσιν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ὑπὸ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ὁποίας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προσδιορίζεται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ὁ </w:t>
      </w:r>
      <w:proofErr w:type="spellStart"/>
      <w:r>
        <w:rPr>
          <w:rFonts w:ascii="Times New Roman" w:hAnsi="Times New Roman" w:cs="Times New Roman"/>
          <w:color w:val="000000" w:themeColor="text1"/>
          <w:kern w:val="0"/>
          <w:sz w:val="22"/>
          <w:szCs w:val="22"/>
          <w:lang w:val="el-GR"/>
        </w:rPr>
        <w:t>μισθὸς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χρέη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ἀποστολῆς</w:t>
      </w:r>
      <w:proofErr w:type="spellEnd"/>
      <w:r>
        <w:rPr>
          <w:rFonts w:ascii="Times New Roman" w:hAnsi="Times New Roman" w:cs="Times New Roman"/>
          <w:color w:val="000000" w:themeColor="text1"/>
          <w:kern w:val="0"/>
          <w:sz w:val="22"/>
          <w:szCs w:val="22"/>
          <w:lang w:val="el-GR"/>
        </w:rPr>
        <w:t>».</w:t>
      </w:r>
      <w:r>
        <w:rPr>
          <w:rStyle w:val="ab"/>
          <w:rFonts w:ascii="Times New Roman" w:hAnsi="Times New Roman" w:cs="Times New Roman"/>
          <w:color w:val="000000" w:themeColor="text1"/>
          <w:kern w:val="0"/>
          <w:sz w:val="22"/>
          <w:szCs w:val="22"/>
          <w:lang w:val="el-GR"/>
        </w:rPr>
        <w:footnoteReference w:id="9"/>
      </w:r>
    </w:p>
    <w:p w14:paraId="39B6A60C" w14:textId="77777777" w:rsidR="00D607D7" w:rsidRDefault="00D607D7" w:rsidP="00273A1B">
      <w:pPr>
        <w:spacing w:after="0" w:line="240" w:lineRule="auto"/>
        <w:ind w:left="283" w:right="283"/>
        <w:jc w:val="both"/>
        <w:rPr>
          <w:rFonts w:ascii="Times New Roman" w:hAnsi="Times New Roman" w:cs="Times New Roman"/>
          <w:sz w:val="22"/>
          <w:szCs w:val="22"/>
          <w:lang w:val="el-GR"/>
        </w:rPr>
      </w:pPr>
    </w:p>
    <w:p w14:paraId="6DA6ED59" w14:textId="1B3D22C9" w:rsidR="00FB5086" w:rsidRPr="00016B31" w:rsidRDefault="0024302E" w:rsidP="00471518">
      <w:pPr>
        <w:spacing w:after="0" w:line="240" w:lineRule="auto"/>
        <w:jc w:val="both"/>
        <w:rPr>
          <w:rFonts w:ascii="Times New Roman" w:eastAsia="Times New Roman" w:hAnsi="Times New Roman" w:cs="Times New Roman"/>
          <w:b/>
          <w:bCs/>
          <w:kern w:val="0"/>
          <w:sz w:val="22"/>
          <w:szCs w:val="22"/>
          <w:lang w:val="tr-TR" w:eastAsia="el-CY"/>
          <w14:ligatures w14:val="none"/>
        </w:rPr>
      </w:pPr>
      <w:r w:rsidRPr="00016B31">
        <w:rPr>
          <w:rFonts w:ascii="Times New Roman" w:eastAsia="Times New Roman" w:hAnsi="Times New Roman" w:cs="Times New Roman"/>
          <w:b/>
          <w:bCs/>
          <w:kern w:val="0"/>
          <w:sz w:val="22"/>
          <w:szCs w:val="22"/>
          <w:lang w:val="el-GR" w:eastAsia="el-CY"/>
          <w14:ligatures w14:val="none"/>
        </w:rPr>
        <w:t>3.</w:t>
      </w:r>
      <w:r w:rsidR="003D7E36">
        <w:rPr>
          <w:rFonts w:ascii="Times New Roman" w:eastAsia="Times New Roman" w:hAnsi="Times New Roman" w:cs="Times New Roman"/>
          <w:b/>
          <w:bCs/>
          <w:kern w:val="0"/>
          <w:sz w:val="22"/>
          <w:szCs w:val="22"/>
          <w:lang w:val="el-GR" w:eastAsia="el-CY"/>
          <w14:ligatures w14:val="none"/>
        </w:rPr>
        <w:t xml:space="preserve"> </w:t>
      </w:r>
      <w:r w:rsidR="00471518">
        <w:rPr>
          <w:rFonts w:ascii="Times New Roman" w:eastAsia="Times New Roman" w:hAnsi="Times New Roman" w:cs="Times New Roman"/>
          <w:b/>
          <w:bCs/>
          <w:kern w:val="0"/>
          <w:sz w:val="22"/>
          <w:szCs w:val="22"/>
          <w:lang w:val="el-GR" w:eastAsia="el-CY"/>
          <w14:ligatures w14:val="none"/>
        </w:rPr>
        <w:t>Μεταρρυθμίσεις</w:t>
      </w:r>
      <w:r w:rsidR="00471518" w:rsidRPr="00016B31">
        <w:rPr>
          <w:rFonts w:ascii="Times New Roman" w:eastAsia="Times New Roman" w:hAnsi="Times New Roman" w:cs="Times New Roman"/>
          <w:b/>
          <w:bCs/>
          <w:kern w:val="0"/>
          <w:sz w:val="22"/>
          <w:szCs w:val="22"/>
          <w:lang w:val="el-GR" w:eastAsia="el-CY"/>
          <w14:ligatures w14:val="none"/>
        </w:rPr>
        <w:t xml:space="preserve">  </w:t>
      </w:r>
      <w:proofErr w:type="spellStart"/>
      <w:r w:rsidR="00817A97">
        <w:rPr>
          <w:rFonts w:ascii="Times New Roman" w:eastAsia="Times New Roman" w:hAnsi="Times New Roman" w:cs="Times New Roman"/>
          <w:b/>
          <w:bCs/>
          <w:kern w:val="0"/>
          <w:sz w:val="22"/>
          <w:szCs w:val="22"/>
          <w:lang w:val="tr-TR" w:eastAsia="el-CY"/>
          <w14:ligatures w14:val="none"/>
        </w:rPr>
        <w:t>Hatt</w:t>
      </w:r>
      <w:proofErr w:type="spellEnd"/>
      <w:r w:rsidR="00817A97" w:rsidRPr="00016B31">
        <w:rPr>
          <w:rFonts w:ascii="Times New Roman" w:eastAsia="Times New Roman" w:hAnsi="Times New Roman" w:cs="Times New Roman"/>
          <w:b/>
          <w:bCs/>
          <w:kern w:val="0"/>
          <w:sz w:val="22"/>
          <w:szCs w:val="22"/>
          <w:lang w:val="el-GR" w:eastAsia="el-CY"/>
          <w14:ligatures w14:val="none"/>
        </w:rPr>
        <w:t>-</w:t>
      </w:r>
      <w:r w:rsidR="00817A97">
        <w:rPr>
          <w:rFonts w:ascii="Times New Roman" w:eastAsia="Times New Roman" w:hAnsi="Times New Roman" w:cs="Times New Roman"/>
          <w:b/>
          <w:bCs/>
          <w:kern w:val="0"/>
          <w:sz w:val="22"/>
          <w:szCs w:val="22"/>
          <w:lang w:val="tr-TR" w:eastAsia="el-CY"/>
          <w14:ligatures w14:val="none"/>
        </w:rPr>
        <w:t>i Şerif</w:t>
      </w:r>
      <w:r w:rsidR="00817A97" w:rsidRPr="00016B31">
        <w:rPr>
          <w:rFonts w:ascii="Times New Roman" w:eastAsia="Times New Roman" w:hAnsi="Times New Roman" w:cs="Times New Roman"/>
          <w:b/>
          <w:bCs/>
          <w:kern w:val="0"/>
          <w:sz w:val="22"/>
          <w:szCs w:val="22"/>
          <w:lang w:val="el-GR" w:eastAsia="el-CY"/>
          <w14:ligatures w14:val="none"/>
        </w:rPr>
        <w:t xml:space="preserve"> </w:t>
      </w:r>
      <w:r w:rsidR="00845BD0">
        <w:rPr>
          <w:rFonts w:ascii="Times New Roman" w:eastAsia="Times New Roman" w:hAnsi="Times New Roman" w:cs="Times New Roman"/>
          <w:b/>
          <w:bCs/>
          <w:kern w:val="0"/>
          <w:sz w:val="22"/>
          <w:szCs w:val="22"/>
          <w:lang w:val="el-GR" w:eastAsia="el-CY"/>
          <w14:ligatures w14:val="none"/>
        </w:rPr>
        <w:t xml:space="preserve"> (1839) </w:t>
      </w:r>
      <w:r w:rsidR="00817A97" w:rsidRPr="00016B31">
        <w:rPr>
          <w:rFonts w:ascii="Times New Roman" w:eastAsia="Times New Roman" w:hAnsi="Times New Roman" w:cs="Times New Roman"/>
          <w:b/>
          <w:bCs/>
          <w:kern w:val="0"/>
          <w:sz w:val="22"/>
          <w:szCs w:val="22"/>
          <w:lang w:val="el-GR" w:eastAsia="el-CY"/>
          <w14:ligatures w14:val="none"/>
        </w:rPr>
        <w:t xml:space="preserve">&amp; </w:t>
      </w:r>
      <w:proofErr w:type="spellStart"/>
      <w:r w:rsidR="00817A97">
        <w:rPr>
          <w:rFonts w:ascii="Times New Roman" w:eastAsia="Times New Roman" w:hAnsi="Times New Roman" w:cs="Times New Roman"/>
          <w:b/>
          <w:bCs/>
          <w:kern w:val="0"/>
          <w:sz w:val="22"/>
          <w:szCs w:val="22"/>
          <w:lang w:val="tr-TR" w:eastAsia="el-CY"/>
          <w14:ligatures w14:val="none"/>
        </w:rPr>
        <w:t>Hatt</w:t>
      </w:r>
      <w:proofErr w:type="spellEnd"/>
      <w:r w:rsidR="00817A97" w:rsidRPr="00016B31">
        <w:rPr>
          <w:rFonts w:ascii="Times New Roman" w:eastAsia="Times New Roman" w:hAnsi="Times New Roman" w:cs="Times New Roman"/>
          <w:b/>
          <w:bCs/>
          <w:kern w:val="0"/>
          <w:sz w:val="22"/>
          <w:szCs w:val="22"/>
          <w:lang w:val="el-GR" w:eastAsia="el-CY"/>
          <w14:ligatures w14:val="none"/>
        </w:rPr>
        <w:t>-</w:t>
      </w:r>
      <w:r w:rsidR="00817A97">
        <w:rPr>
          <w:rFonts w:ascii="Times New Roman" w:eastAsia="Times New Roman" w:hAnsi="Times New Roman" w:cs="Times New Roman"/>
          <w:b/>
          <w:bCs/>
          <w:kern w:val="0"/>
          <w:sz w:val="22"/>
          <w:szCs w:val="22"/>
          <w:lang w:val="tr-TR" w:eastAsia="el-CY"/>
          <w14:ligatures w14:val="none"/>
        </w:rPr>
        <w:t>i</w:t>
      </w:r>
      <w:r w:rsidR="00817A97" w:rsidRPr="00016B31">
        <w:rPr>
          <w:rFonts w:ascii="Times New Roman" w:eastAsia="Times New Roman" w:hAnsi="Times New Roman" w:cs="Times New Roman"/>
          <w:b/>
          <w:bCs/>
          <w:kern w:val="0"/>
          <w:sz w:val="22"/>
          <w:szCs w:val="22"/>
          <w:lang w:val="el-GR" w:eastAsia="el-CY"/>
          <w14:ligatures w14:val="none"/>
        </w:rPr>
        <w:t xml:space="preserve"> </w:t>
      </w:r>
      <w:r w:rsidR="00817A97">
        <w:rPr>
          <w:rFonts w:ascii="Times New Roman" w:eastAsia="Times New Roman" w:hAnsi="Times New Roman" w:cs="Times New Roman"/>
          <w:b/>
          <w:bCs/>
          <w:kern w:val="0"/>
          <w:sz w:val="22"/>
          <w:szCs w:val="22"/>
          <w:lang w:val="tr-TR" w:eastAsia="el-CY"/>
          <w14:ligatures w14:val="none"/>
        </w:rPr>
        <w:t xml:space="preserve"> Hümayun</w:t>
      </w:r>
      <w:r w:rsidR="00845BD0">
        <w:rPr>
          <w:rFonts w:ascii="Times New Roman" w:eastAsia="Times New Roman" w:hAnsi="Times New Roman" w:cs="Times New Roman"/>
          <w:b/>
          <w:bCs/>
          <w:kern w:val="0"/>
          <w:sz w:val="22"/>
          <w:szCs w:val="22"/>
          <w:lang w:val="el-GR" w:eastAsia="el-CY"/>
          <w14:ligatures w14:val="none"/>
        </w:rPr>
        <w:t xml:space="preserve"> (1856)</w:t>
      </w:r>
      <w:r w:rsidR="00817A97">
        <w:rPr>
          <w:rFonts w:ascii="Times New Roman" w:eastAsia="Times New Roman" w:hAnsi="Times New Roman" w:cs="Times New Roman"/>
          <w:b/>
          <w:bCs/>
          <w:kern w:val="0"/>
          <w:sz w:val="22"/>
          <w:szCs w:val="22"/>
          <w:lang w:val="tr-TR" w:eastAsia="el-CY"/>
          <w14:ligatures w14:val="none"/>
        </w:rPr>
        <w:t xml:space="preserve"> </w:t>
      </w:r>
      <w:r w:rsidR="00FB5086" w:rsidRPr="00016B31">
        <w:rPr>
          <w:rFonts w:ascii="Times New Roman" w:eastAsia="Times New Roman" w:hAnsi="Times New Roman" w:cs="Times New Roman"/>
          <w:b/>
          <w:bCs/>
          <w:kern w:val="0"/>
          <w:sz w:val="22"/>
          <w:szCs w:val="22"/>
          <w:lang w:val="el-GR" w:eastAsia="el-CY"/>
          <w14:ligatures w14:val="none"/>
        </w:rPr>
        <w:t>:</w:t>
      </w:r>
      <w:r w:rsidR="00817A97" w:rsidRPr="00016B31">
        <w:rPr>
          <w:rFonts w:ascii="Times New Roman" w:eastAsia="Times New Roman" w:hAnsi="Times New Roman" w:cs="Times New Roman"/>
          <w:b/>
          <w:bCs/>
          <w:kern w:val="0"/>
          <w:sz w:val="22"/>
          <w:szCs w:val="22"/>
          <w:lang w:val="tr-TR" w:eastAsia="el-CY"/>
          <w14:ligatures w14:val="none"/>
        </w:rPr>
        <w:t xml:space="preserve"> </w:t>
      </w:r>
      <w:r w:rsidR="005A2947" w:rsidRPr="00016B31">
        <w:rPr>
          <w:rFonts w:ascii="Times New Roman" w:eastAsia="Times New Roman" w:hAnsi="Times New Roman" w:cs="Times New Roman"/>
          <w:b/>
          <w:bCs/>
          <w:kern w:val="0"/>
          <w:sz w:val="22"/>
          <w:szCs w:val="22"/>
          <w:lang w:val="el-GR" w:eastAsia="el-CY"/>
          <w14:ligatures w14:val="none"/>
        </w:rPr>
        <w:t xml:space="preserve"> </w:t>
      </w:r>
      <w:r w:rsidR="00016B31" w:rsidRPr="00016B31">
        <w:rPr>
          <w:rFonts w:ascii="Times New Roman" w:eastAsia="Times New Roman" w:hAnsi="Times New Roman" w:cs="Times New Roman"/>
          <w:b/>
          <w:bCs/>
          <w:kern w:val="0"/>
          <w:sz w:val="22"/>
          <w:szCs w:val="22"/>
          <w:lang w:val="el-GR" w:eastAsia="el-CY"/>
          <w14:ligatures w14:val="none"/>
        </w:rPr>
        <w:t>Συμμετοχή  του λαϊκού  στοιχείου  στη  διοίκηση  της  ορθόδοξης  κοινότητας</w:t>
      </w:r>
    </w:p>
    <w:p w14:paraId="391132B0" w14:textId="77777777" w:rsidR="00BA3933" w:rsidRPr="00BA3933" w:rsidRDefault="00BA3933" w:rsidP="00471518">
      <w:pPr>
        <w:spacing w:after="0" w:line="240" w:lineRule="auto"/>
        <w:jc w:val="both"/>
        <w:rPr>
          <w:rFonts w:ascii="Times New Roman" w:eastAsia="Times New Roman" w:hAnsi="Times New Roman" w:cs="Times New Roman"/>
          <w:b/>
          <w:bCs/>
          <w:kern w:val="0"/>
          <w:sz w:val="22"/>
          <w:szCs w:val="22"/>
          <w:lang w:val="tr-TR" w:eastAsia="el-CY"/>
          <w14:ligatures w14:val="none"/>
        </w:rPr>
      </w:pPr>
    </w:p>
    <w:p w14:paraId="27235663" w14:textId="3C3824AA" w:rsidR="00145C49" w:rsidRDefault="00774C92" w:rsidP="00145C49">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sidR="00145C49">
        <w:rPr>
          <w:rFonts w:ascii="Times New Roman" w:eastAsia="Times New Roman" w:hAnsi="Times New Roman" w:cs="Times New Roman"/>
          <w:kern w:val="0"/>
          <w:sz w:val="22"/>
          <w:szCs w:val="22"/>
          <w:lang w:val="el-GR" w:eastAsia="el-CY"/>
          <w14:ligatures w14:val="none"/>
        </w:rPr>
        <w:t xml:space="preserve">Οι  μεταρρυθμίσεις  του 1839 και 1856 επιφέρουν  κάποιες  αλλαγές  στη  </w:t>
      </w:r>
      <w:proofErr w:type="spellStart"/>
      <w:r w:rsidR="00145C49">
        <w:rPr>
          <w:rFonts w:ascii="Times New Roman" w:eastAsia="Times New Roman" w:hAnsi="Times New Roman" w:cs="Times New Roman"/>
          <w:kern w:val="0"/>
          <w:sz w:val="22"/>
          <w:szCs w:val="22"/>
          <w:lang w:val="el-GR" w:eastAsia="el-CY"/>
          <w14:ligatures w14:val="none"/>
        </w:rPr>
        <w:t>φοροδιανομή</w:t>
      </w:r>
      <w:proofErr w:type="spellEnd"/>
      <w:r w:rsidR="00145C49">
        <w:rPr>
          <w:rFonts w:ascii="Times New Roman" w:eastAsia="Times New Roman" w:hAnsi="Times New Roman" w:cs="Times New Roman"/>
          <w:kern w:val="0"/>
          <w:sz w:val="22"/>
          <w:szCs w:val="22"/>
          <w:lang w:val="el-GR" w:eastAsia="el-CY"/>
          <w14:ligatures w14:val="none"/>
        </w:rPr>
        <w:t xml:space="preserve">  και </w:t>
      </w:r>
      <w:proofErr w:type="spellStart"/>
      <w:r w:rsidR="00145C49">
        <w:rPr>
          <w:rFonts w:ascii="Times New Roman" w:eastAsia="Times New Roman" w:hAnsi="Times New Roman" w:cs="Times New Roman"/>
          <w:kern w:val="0"/>
          <w:sz w:val="22"/>
          <w:szCs w:val="22"/>
          <w:lang w:val="el-GR" w:eastAsia="el-CY"/>
          <w14:ligatures w14:val="none"/>
        </w:rPr>
        <w:t>φοροείσπραξη</w:t>
      </w:r>
      <w:proofErr w:type="spellEnd"/>
      <w:r w:rsidR="00145C49">
        <w:rPr>
          <w:rFonts w:ascii="Times New Roman" w:eastAsia="Times New Roman" w:hAnsi="Times New Roman" w:cs="Times New Roman"/>
          <w:kern w:val="0"/>
          <w:sz w:val="22"/>
          <w:szCs w:val="22"/>
          <w:lang w:val="el-GR" w:eastAsia="el-CY"/>
          <w14:ligatures w14:val="none"/>
        </w:rPr>
        <w:t xml:space="preserve"> στο νησί,  σημαντικότερες  από τις  οποίες  είναι η  απώλεια  του κυρίαρχου  ρόλου  της Εκκλησίας της Κύπρου στην όλη  διαδικασία. Την  κατανομή  των φόρων, την  είσπραξη  τους  αλλά  και την αποστολή  τους  στην τοπική  οθωμανική  διοίκηση, αναλαμβάνουν  το Μεγάλο  Συμβούλιο στη Λευκωσία  και τα  Επαρχιακά Συμβούλια  στα οποία  συμμετέχουν  και οι  λαϊκοί. Ωστόσο, η  Εκκλησία  δεν  είναι  αμέτοχη  στα Συμβούλια  αυτά, αφού  ο Αρχιεπίσκοπος είναι μέλος  του Συμβουλίου της Λευκωσίας και  διαβουλεύεται  συνεχώς  με τα Επαρχιακά Συμβούλια  στα οποία συμμετέχουν  και οι Μητροπολίτες. Επίσης,  η εκλογή  λαϊκών οι οποίοι  ανάμεσα σε άλλα,  επιφορτίζονται  και με  την  υποχρέωση της  είσπραξης κρατικών φορολογικών εσόδων,  είναι μια  διαδικασία στην οποία  εμπλέκεται  άμεσα η Εκκλησία  της Κύπρου.[…]</w:t>
      </w:r>
      <w:r w:rsidR="00145C49">
        <w:rPr>
          <w:rStyle w:val="ab"/>
          <w:rFonts w:ascii="Times New Roman" w:eastAsia="Times New Roman" w:hAnsi="Times New Roman" w:cs="Times New Roman"/>
          <w:kern w:val="0"/>
          <w:sz w:val="22"/>
          <w:szCs w:val="22"/>
          <w:lang w:val="el-GR" w:eastAsia="el-CY"/>
          <w14:ligatures w14:val="none"/>
        </w:rPr>
        <w:footnoteReference w:id="10"/>
      </w:r>
    </w:p>
    <w:p w14:paraId="5B1144EF" w14:textId="77777777" w:rsidR="00145C49" w:rsidRDefault="00145C49" w:rsidP="003A4C80">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697E526B" w14:textId="76F48F65" w:rsidR="00DE5C56" w:rsidRDefault="00DE5C56" w:rsidP="00DE5C56">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B24360">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Σύμφωνα  με  τη νέα  διοικητική δομή  της αυτοκρατορίας,  στις πρωτεύουσες των σαντζακιών (</w:t>
      </w:r>
      <w:r>
        <w:rPr>
          <w:rFonts w:ascii="Times New Roman" w:eastAsia="Times New Roman" w:hAnsi="Times New Roman" w:cs="Times New Roman"/>
          <w:kern w:val="0"/>
          <w:sz w:val="22"/>
          <w:szCs w:val="22"/>
          <w:lang w:val="tr-TR" w:eastAsia="el-CY"/>
          <w14:ligatures w14:val="none"/>
        </w:rPr>
        <w:t>sancak</w:t>
      </w:r>
      <w:r>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tr-T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θα διαμορφώνονταν  τα κεντρικά τύπου συμβούλια, τα οποία θα αποτελούνταν  από  δεκατρία μέλη. Επτά από  αυτά θα ήταν </w:t>
      </w:r>
      <w:r>
        <w:rPr>
          <w:rFonts w:ascii="Times New Roman" w:eastAsia="Times New Roman" w:hAnsi="Times New Roman" w:cs="Times New Roman"/>
          <w:kern w:val="0"/>
          <w:sz w:val="22"/>
          <w:szCs w:val="22"/>
          <w:lang w:val="en-US" w:eastAsia="el-CY"/>
          <w14:ligatures w14:val="none"/>
        </w:rPr>
        <w:t>ex</w:t>
      </w:r>
      <w:r w:rsidRPr="00B24360">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officio</w:t>
      </w:r>
      <w:r w:rsidRPr="00B24360">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εκπρόσωποι της διοίκησης και τα υπόλοιπα  έξι μέλη θα έπρεπε να εκλεγούν από τον τοπικό πληθυσμό. Από  τους  κύριους  στόχους της Υψηλής Πύλης ήταν ο  περιορισμός της δύναμης των τοπικών  αξιωματούχων  και η  εξασφάλιση  της πίστης των κατοίκων στο οθωμανικό  κράτος. Επιπρόσθετα, με  τη σύσταση  των διοικητικών συμβουλίων,  η Υψηλή  Πύλη  στόχευε  στην  καλύτερη  οργάνωση  και εποπτεία  της φορολογικής διαδικασίας, στον  περιορισμό της κατάχρησης εξουσίας και της διαφθοράς, ειδικότερα στην περιφέρειά της. Αυτού  του τύπου  τα διοικητικά συμβούλια, τα οποία προέβλεπαν  εκλογή  αντιπροσώπων του τοπικού  πληθυσμού, δεν  μπορούσαν να συγκριθούν  με τα προηγούμενα διοικητικά σώματα, όπως τα </w:t>
      </w:r>
      <w:proofErr w:type="spellStart"/>
      <w:r>
        <w:rPr>
          <w:rFonts w:ascii="Times New Roman" w:eastAsia="Times New Roman" w:hAnsi="Times New Roman" w:cs="Times New Roman"/>
          <w:kern w:val="0"/>
          <w:sz w:val="22"/>
          <w:szCs w:val="22"/>
          <w:lang w:val="el-GR" w:eastAsia="el-CY"/>
          <w14:ligatures w14:val="none"/>
        </w:rPr>
        <w:t>ντιβάν</w:t>
      </w:r>
      <w:proofErr w:type="spellEnd"/>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tr-TR" w:eastAsia="el-CY"/>
          <w14:ligatures w14:val="none"/>
        </w:rPr>
        <w:t>divan</w:t>
      </w:r>
      <w:r>
        <w:rPr>
          <w:rFonts w:ascii="Times New Roman" w:eastAsia="Times New Roman" w:hAnsi="Times New Roman" w:cs="Times New Roman"/>
          <w:kern w:val="0"/>
          <w:sz w:val="22"/>
          <w:szCs w:val="22"/>
          <w:lang w:val="el-GR" w:eastAsia="el-CY"/>
          <w14:ligatures w14:val="none"/>
        </w:rPr>
        <w:t xml:space="preserve">), στα οποία δεν εκλέγονταν  </w:t>
      </w:r>
      <w:r>
        <w:rPr>
          <w:rFonts w:ascii="Times New Roman" w:eastAsia="Times New Roman" w:hAnsi="Times New Roman" w:cs="Times New Roman"/>
          <w:kern w:val="0"/>
          <w:sz w:val="22"/>
          <w:szCs w:val="22"/>
          <w:lang w:val="el-GR" w:eastAsia="el-CY"/>
          <w14:ligatures w14:val="none"/>
        </w:rPr>
        <w:lastRenderedPageBreak/>
        <w:t>αντιπρόσωποι των κοινοτήτων  και οι  συνεδριάσεις δεν πραγματοποιούνταν  σε τακτικά  χρονικά διαστήματα.[…]</w:t>
      </w:r>
      <w:r>
        <w:rPr>
          <w:rStyle w:val="ab"/>
          <w:rFonts w:ascii="Times New Roman" w:eastAsia="Times New Roman" w:hAnsi="Times New Roman" w:cs="Times New Roman"/>
          <w:kern w:val="0"/>
          <w:sz w:val="22"/>
          <w:szCs w:val="22"/>
          <w:lang w:val="en-US" w:eastAsia="el-CY"/>
          <w14:ligatures w14:val="none"/>
        </w:rPr>
        <w:footnoteReference w:id="11"/>
      </w:r>
    </w:p>
    <w:p w14:paraId="0177BC45" w14:textId="77777777" w:rsidR="00DE5C56" w:rsidRPr="000E2F6C" w:rsidRDefault="00DE5C56" w:rsidP="00DE5C56">
      <w:pPr>
        <w:spacing w:after="0" w:line="240" w:lineRule="auto"/>
        <w:ind w:right="283"/>
        <w:jc w:val="both"/>
        <w:rPr>
          <w:rFonts w:ascii="Times New Roman" w:eastAsia="Times New Roman" w:hAnsi="Times New Roman" w:cs="Times New Roman"/>
          <w:kern w:val="0"/>
          <w:sz w:val="22"/>
          <w:szCs w:val="22"/>
          <w:lang w:val="tr-TR" w:eastAsia="el-CY"/>
          <w14:ligatures w14:val="none"/>
        </w:rPr>
      </w:pPr>
    </w:p>
    <w:p w14:paraId="03299BD6" w14:textId="0D689DBB" w:rsidR="00FB5086" w:rsidRDefault="00FB5086" w:rsidP="00E2718D">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bookmarkStart w:id="1" w:name="_Hlk172716184"/>
      <w:r>
        <w:rPr>
          <w:rFonts w:ascii="Times New Roman" w:eastAsia="Times New Roman" w:hAnsi="Times New Roman" w:cs="Times New Roman"/>
          <w:kern w:val="0"/>
          <w:sz w:val="22"/>
          <w:szCs w:val="22"/>
          <w:lang w:val="el-GR" w:eastAsia="el-CY"/>
          <w14:ligatures w14:val="none"/>
        </w:rPr>
        <w:t>[…]</w:t>
      </w:r>
      <w:r w:rsidR="00B97DF3">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Στο έγγραφο  παύσης του </w:t>
      </w:r>
      <w:proofErr w:type="spellStart"/>
      <w:r>
        <w:rPr>
          <w:rFonts w:ascii="Times New Roman" w:eastAsia="Times New Roman" w:hAnsi="Times New Roman" w:cs="Times New Roman"/>
          <w:kern w:val="0"/>
          <w:sz w:val="22"/>
          <w:szCs w:val="22"/>
          <w:lang w:val="el-GR" w:eastAsia="el-CY"/>
          <w14:ligatures w14:val="none"/>
        </w:rPr>
        <w:t>Οσμάν</w:t>
      </w:r>
      <w:proofErr w:type="spellEnd"/>
      <w:r>
        <w:rPr>
          <w:rFonts w:ascii="Times New Roman" w:eastAsia="Times New Roman" w:hAnsi="Times New Roman" w:cs="Times New Roman"/>
          <w:kern w:val="0"/>
          <w:sz w:val="22"/>
          <w:szCs w:val="22"/>
          <w:lang w:val="el-GR" w:eastAsia="el-CY"/>
          <w14:ligatures w14:val="none"/>
        </w:rPr>
        <w:t xml:space="preserve">  Μπέη  αναφέρεται ότι η  Υψηλή  Π</w:t>
      </w:r>
      <w:r w:rsidR="001040D9">
        <w:rPr>
          <w:rFonts w:ascii="Times New Roman" w:eastAsia="Times New Roman" w:hAnsi="Times New Roman" w:cs="Times New Roman"/>
          <w:kern w:val="0"/>
          <w:sz w:val="22"/>
          <w:szCs w:val="22"/>
          <w:lang w:val="el-GR" w:eastAsia="el-CY"/>
          <w14:ligatures w14:val="none"/>
        </w:rPr>
        <w:t>ύλη  διαπίστωσε πως ο τρόπος   σ</w:t>
      </w:r>
      <w:r w:rsidR="00943060">
        <w:rPr>
          <w:rFonts w:ascii="Times New Roman" w:eastAsia="Times New Roman" w:hAnsi="Times New Roman" w:cs="Times New Roman"/>
          <w:kern w:val="0"/>
          <w:sz w:val="22"/>
          <w:szCs w:val="22"/>
          <w:lang w:val="el-GR" w:eastAsia="el-CY"/>
          <w14:ligatures w14:val="none"/>
        </w:rPr>
        <w:t>ύ</w:t>
      </w:r>
      <w:r w:rsidR="001040D9">
        <w:rPr>
          <w:rFonts w:ascii="Times New Roman" w:eastAsia="Times New Roman" w:hAnsi="Times New Roman" w:cs="Times New Roman"/>
          <w:kern w:val="0"/>
          <w:sz w:val="22"/>
          <w:szCs w:val="22"/>
          <w:lang w:val="el-GR" w:eastAsia="el-CY"/>
          <w14:ligatures w14:val="none"/>
        </w:rPr>
        <w:t>στασης και εκλογής των</w:t>
      </w:r>
      <w:r w:rsidR="00943060">
        <w:rPr>
          <w:rFonts w:ascii="Times New Roman" w:eastAsia="Times New Roman" w:hAnsi="Times New Roman" w:cs="Times New Roman"/>
          <w:kern w:val="0"/>
          <w:sz w:val="22"/>
          <w:szCs w:val="22"/>
          <w:lang w:val="el-GR" w:eastAsia="el-CY"/>
          <w14:ligatures w14:val="none"/>
        </w:rPr>
        <w:t xml:space="preserve"> </w:t>
      </w:r>
      <w:r w:rsidR="001040D9">
        <w:rPr>
          <w:rFonts w:ascii="Times New Roman" w:eastAsia="Times New Roman" w:hAnsi="Times New Roman" w:cs="Times New Roman"/>
          <w:kern w:val="0"/>
          <w:sz w:val="22"/>
          <w:szCs w:val="22"/>
          <w:lang w:val="el-GR" w:eastAsia="el-CY"/>
          <w14:ligatures w14:val="none"/>
        </w:rPr>
        <w:t>μελών του συμβουλίο</w:t>
      </w:r>
      <w:r w:rsidR="00943060">
        <w:rPr>
          <w:rFonts w:ascii="Times New Roman" w:eastAsia="Times New Roman" w:hAnsi="Times New Roman" w:cs="Times New Roman"/>
          <w:kern w:val="0"/>
          <w:sz w:val="22"/>
          <w:szCs w:val="22"/>
          <w:lang w:val="el-GR" w:eastAsia="el-CY"/>
          <w14:ligatures w14:val="none"/>
        </w:rPr>
        <w:t>υ</w:t>
      </w:r>
      <w:r w:rsidR="001040D9">
        <w:rPr>
          <w:rFonts w:ascii="Times New Roman" w:eastAsia="Times New Roman" w:hAnsi="Times New Roman" w:cs="Times New Roman"/>
          <w:kern w:val="0"/>
          <w:sz w:val="22"/>
          <w:szCs w:val="22"/>
          <w:lang w:val="el-GR" w:eastAsia="el-CY"/>
          <w14:ligatures w14:val="none"/>
        </w:rPr>
        <w:t xml:space="preserve">  της Λευκωσίας δεν  ήταν  σύμφωνος με το πλαίσιο που  επέβαλλαν  οι κανονισμοί </w:t>
      </w:r>
      <w:r w:rsidR="0069023D">
        <w:rPr>
          <w:rFonts w:ascii="Times New Roman" w:eastAsia="Times New Roman" w:hAnsi="Times New Roman" w:cs="Times New Roman"/>
          <w:kern w:val="0"/>
          <w:sz w:val="22"/>
          <w:szCs w:val="22"/>
          <w:lang w:val="el-GR" w:eastAsia="el-CY"/>
          <w14:ligatures w14:val="none"/>
        </w:rPr>
        <w:t xml:space="preserve"> των  μεταρρυθμίσεων. Στο οθωμανικό  κείμενο  γινόταν   αναφορά  για  ανάξιους  ανθρώπους,   που   διείσδυσαν  στο συμβούλιο αυτό,  για μερικούς  που διορίσθηκαν  αυθαίρετα και δεν  προήλθαν  από εκλογές διαδικασίες, αλλά  και για τους  δημογέροντες </w:t>
      </w:r>
      <w:proofErr w:type="spellStart"/>
      <w:r w:rsidR="0069023D">
        <w:rPr>
          <w:rFonts w:ascii="Times New Roman" w:eastAsia="Times New Roman" w:hAnsi="Times New Roman" w:cs="Times New Roman"/>
          <w:kern w:val="0"/>
          <w:sz w:val="22"/>
          <w:szCs w:val="22"/>
          <w:lang w:val="el-GR" w:eastAsia="el-CY"/>
          <w14:ligatures w14:val="none"/>
        </w:rPr>
        <w:t>Χατζηκυργένη</w:t>
      </w:r>
      <w:proofErr w:type="spellEnd"/>
      <w:r w:rsidR="0069023D">
        <w:rPr>
          <w:rFonts w:ascii="Times New Roman" w:eastAsia="Times New Roman" w:hAnsi="Times New Roman" w:cs="Times New Roman"/>
          <w:kern w:val="0"/>
          <w:sz w:val="22"/>
          <w:szCs w:val="22"/>
          <w:lang w:val="el-GR" w:eastAsia="el-CY"/>
          <w14:ligatures w14:val="none"/>
        </w:rPr>
        <w:t xml:space="preserve"> και </w:t>
      </w:r>
      <w:proofErr w:type="spellStart"/>
      <w:r w:rsidR="0069023D">
        <w:rPr>
          <w:rFonts w:ascii="Times New Roman" w:eastAsia="Times New Roman" w:hAnsi="Times New Roman" w:cs="Times New Roman"/>
          <w:kern w:val="0"/>
          <w:sz w:val="22"/>
          <w:szCs w:val="22"/>
          <w:lang w:val="el-GR" w:eastAsia="el-CY"/>
          <w14:ligatures w14:val="none"/>
        </w:rPr>
        <w:t>Απέγιτο</w:t>
      </w:r>
      <w:proofErr w:type="spellEnd"/>
      <w:r w:rsidR="0069023D">
        <w:rPr>
          <w:rFonts w:ascii="Times New Roman" w:eastAsia="Times New Roman" w:hAnsi="Times New Roman" w:cs="Times New Roman"/>
          <w:kern w:val="0"/>
          <w:sz w:val="22"/>
          <w:szCs w:val="22"/>
          <w:lang w:val="el-GR" w:eastAsia="el-CY"/>
          <w14:ligatures w14:val="none"/>
        </w:rPr>
        <w:t>, οι  οποίοι  καταπίεζαν  τους κατοίκους  του νησιού.</w:t>
      </w:r>
      <w:r w:rsidR="005E49F5">
        <w:rPr>
          <w:rFonts w:ascii="Times New Roman" w:eastAsia="Times New Roman" w:hAnsi="Times New Roman" w:cs="Times New Roman"/>
          <w:kern w:val="0"/>
          <w:sz w:val="22"/>
          <w:szCs w:val="22"/>
          <w:lang w:val="el-GR" w:eastAsia="el-CY"/>
          <w14:ligatures w14:val="none"/>
        </w:rPr>
        <w:t>[…]</w:t>
      </w:r>
      <w:r w:rsidR="006F04CE">
        <w:rPr>
          <w:rFonts w:ascii="Times New Roman" w:eastAsia="Times New Roman" w:hAnsi="Times New Roman" w:cs="Times New Roman"/>
          <w:kern w:val="0"/>
          <w:sz w:val="22"/>
          <w:szCs w:val="22"/>
          <w:lang w:val="el-GR" w:eastAsia="el-CY"/>
          <w14:ligatures w14:val="none"/>
        </w:rPr>
        <w:t xml:space="preserve">Αμέσως μετά την άφιξή του στην Κύπρο, ο Μεχμέτ </w:t>
      </w:r>
      <w:proofErr w:type="spellStart"/>
      <w:r w:rsidR="006F04CE">
        <w:rPr>
          <w:rFonts w:ascii="Times New Roman" w:eastAsia="Times New Roman" w:hAnsi="Times New Roman" w:cs="Times New Roman"/>
          <w:kern w:val="0"/>
          <w:sz w:val="22"/>
          <w:szCs w:val="22"/>
          <w:lang w:val="el-GR" w:eastAsia="el-CY"/>
          <w14:ligatures w14:val="none"/>
        </w:rPr>
        <w:t>Ταλάτ</w:t>
      </w:r>
      <w:proofErr w:type="spellEnd"/>
      <w:r w:rsidR="006F04CE">
        <w:rPr>
          <w:rFonts w:ascii="Times New Roman" w:eastAsia="Times New Roman" w:hAnsi="Times New Roman" w:cs="Times New Roman"/>
          <w:kern w:val="0"/>
          <w:sz w:val="22"/>
          <w:szCs w:val="22"/>
          <w:lang w:val="el-GR" w:eastAsia="el-CY"/>
          <w14:ligatures w14:val="none"/>
        </w:rPr>
        <w:t xml:space="preserve"> προσπάθησε να αναδιοργανώσει  το νησί,  με βάση το πνεύμα των μεταρρυθμίσεων του </w:t>
      </w:r>
      <w:proofErr w:type="spellStart"/>
      <w:r w:rsidR="006F04CE">
        <w:rPr>
          <w:rFonts w:ascii="Times New Roman" w:eastAsia="Times New Roman" w:hAnsi="Times New Roman" w:cs="Times New Roman"/>
          <w:kern w:val="0"/>
          <w:sz w:val="22"/>
          <w:szCs w:val="22"/>
          <w:lang w:val="el-GR" w:eastAsia="el-CY"/>
          <w14:ligatures w14:val="none"/>
        </w:rPr>
        <w:t>Τανζιμάτ</w:t>
      </w:r>
      <w:proofErr w:type="spellEnd"/>
      <w:r w:rsidR="006F04CE">
        <w:rPr>
          <w:rFonts w:ascii="Times New Roman" w:eastAsia="Times New Roman" w:hAnsi="Times New Roman" w:cs="Times New Roman"/>
          <w:kern w:val="0"/>
          <w:sz w:val="22"/>
          <w:szCs w:val="22"/>
          <w:lang w:val="el-GR" w:eastAsia="el-CY"/>
          <w14:ligatures w14:val="none"/>
        </w:rPr>
        <w:t>, αλλά και τις οδηγίες που  περιέχονταν στο έγγραφο  του διορισμού του.</w:t>
      </w:r>
      <w:r w:rsidR="00DC6C16">
        <w:rPr>
          <w:rFonts w:ascii="Times New Roman" w:eastAsia="Times New Roman" w:hAnsi="Times New Roman" w:cs="Times New Roman"/>
          <w:kern w:val="0"/>
          <w:sz w:val="22"/>
          <w:szCs w:val="22"/>
          <w:lang w:val="el-GR" w:eastAsia="el-CY"/>
          <w14:ligatures w14:val="none"/>
        </w:rPr>
        <w:t xml:space="preserve"> Σύμφωνα με τις οδηγίες αυτές,  έπρεπε σε πρώτο  στάδιο  να φροντίσει  για την εκ  νέου   σύσταση  και εκλογή των μελών του διοικητικού  συμβουλίου  στη Λευκωσία και να διερευνήσει το ζήτημα της μη κανονικής εκλογής των δύο  ορθοδόξων εύπορων που είχαν διεισδύσει ως μέλη σε αυτό.</w:t>
      </w:r>
      <w:r w:rsidR="00943060">
        <w:rPr>
          <w:rStyle w:val="ab"/>
          <w:rFonts w:ascii="Times New Roman" w:eastAsia="Times New Roman" w:hAnsi="Times New Roman" w:cs="Times New Roman"/>
          <w:kern w:val="0"/>
          <w:sz w:val="22"/>
          <w:szCs w:val="22"/>
          <w:lang w:val="el-GR" w:eastAsia="el-CY"/>
          <w14:ligatures w14:val="none"/>
        </w:rPr>
        <w:footnoteReference w:id="12"/>
      </w:r>
      <w:r w:rsidR="0069023D">
        <w:rPr>
          <w:rFonts w:ascii="Times New Roman" w:eastAsia="Times New Roman" w:hAnsi="Times New Roman" w:cs="Times New Roman"/>
          <w:kern w:val="0"/>
          <w:sz w:val="22"/>
          <w:szCs w:val="22"/>
          <w:lang w:val="el-GR" w:eastAsia="el-CY"/>
          <w14:ligatures w14:val="none"/>
        </w:rPr>
        <w:t xml:space="preserve">    </w:t>
      </w:r>
    </w:p>
    <w:p w14:paraId="52D8FAC4" w14:textId="77777777" w:rsidR="00C757E7" w:rsidRDefault="00C757E7" w:rsidP="00E2718D">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p>
    <w:p w14:paraId="307AEA17" w14:textId="77777777" w:rsidR="00C757E7" w:rsidRPr="00C757E7" w:rsidRDefault="00C757E7" w:rsidP="00C757E7">
      <w:pPr>
        <w:spacing w:after="0" w:line="240" w:lineRule="auto"/>
        <w:ind w:left="283" w:right="283"/>
        <w:jc w:val="both"/>
        <w:rPr>
          <w:rFonts w:ascii="Times New Roman" w:hAnsi="Times New Roman" w:cs="Times New Roman"/>
          <w:sz w:val="22"/>
          <w:szCs w:val="22"/>
          <w:lang w:val="tr-TR"/>
        </w:rPr>
      </w:pPr>
      <w:r w:rsidRPr="00C757E7">
        <w:rPr>
          <w:rFonts w:ascii="Times New Roman" w:hAnsi="Times New Roman" w:cs="Times New Roman"/>
          <w:sz w:val="22"/>
          <w:szCs w:val="22"/>
          <w:lang w:val="tr-TR"/>
        </w:rPr>
        <w:t>[</w:t>
      </w:r>
      <w:proofErr w:type="gramStart"/>
      <w:r w:rsidRPr="00C757E7">
        <w:rPr>
          <w:rFonts w:ascii="Times New Roman" w:hAnsi="Times New Roman" w:cs="Times New Roman"/>
          <w:sz w:val="22"/>
          <w:szCs w:val="22"/>
          <w:lang w:val="tr-TR"/>
        </w:rPr>
        <w:t>…]</w:t>
      </w:r>
      <w:proofErr w:type="spellStart"/>
      <w:r w:rsidRPr="0013231E">
        <w:rPr>
          <w:rFonts w:ascii="Times New Roman" w:hAnsi="Times New Roman" w:cs="Times New Roman"/>
          <w:sz w:val="22"/>
          <w:szCs w:val="22"/>
          <w:lang w:val="el-GR"/>
        </w:rPr>
        <w:t>Ἐ</w:t>
      </w:r>
      <w:r>
        <w:rPr>
          <w:rFonts w:ascii="Times New Roman" w:hAnsi="Times New Roman" w:cs="Times New Roman"/>
          <w:sz w:val="22"/>
          <w:szCs w:val="22"/>
          <w:lang w:val="el-GR"/>
        </w:rPr>
        <w:t>πὶ</w:t>
      </w:r>
      <w:proofErr w:type="spellEnd"/>
      <w:proofErr w:type="gram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τῶν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ἡμερῶν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Μακαρίου</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παρεχωρήθησαν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τοὺς</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Κυπρίους</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διὰ</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Χάττι</w:t>
      </w:r>
      <w:proofErr w:type="spellEnd"/>
      <w:r w:rsidRPr="00C757E7">
        <w:rPr>
          <w:rFonts w:ascii="Times New Roman" w:hAnsi="Times New Roman" w:cs="Times New Roman"/>
          <w:sz w:val="22"/>
          <w:szCs w:val="22"/>
          <w:lang w:val="tr-TR"/>
        </w:rPr>
        <w:t>-</w:t>
      </w:r>
      <w:proofErr w:type="spellStart"/>
      <w:r>
        <w:rPr>
          <w:rFonts w:ascii="Times New Roman" w:hAnsi="Times New Roman" w:cs="Times New Roman"/>
          <w:sz w:val="22"/>
          <w:szCs w:val="22"/>
          <w:lang w:val="el-GR"/>
        </w:rPr>
        <w:t>Χουμαγιοὺν</w:t>
      </w:r>
      <w:proofErr w:type="spellEnd"/>
      <w:r w:rsidRPr="00C757E7">
        <w:rPr>
          <w:rFonts w:ascii="Times New Roman" w:hAnsi="Times New Roman" w:cs="Times New Roman"/>
          <w:sz w:val="22"/>
          <w:szCs w:val="22"/>
          <w:lang w:val="tr-TR"/>
        </w:rPr>
        <w:t xml:space="preserve"> - </w:t>
      </w:r>
      <w:proofErr w:type="spellStart"/>
      <w:r>
        <w:rPr>
          <w:rFonts w:ascii="Times New Roman" w:hAnsi="Times New Roman" w:cs="Times New Roman"/>
          <w:sz w:val="22"/>
          <w:szCs w:val="22"/>
          <w:lang w:val="el-GR"/>
        </w:rPr>
        <w:t>Χουμαγιοὺν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w:t>
      </w:r>
      <w:proofErr w:type="spellEnd"/>
      <w:r w:rsidRPr="00C757E7">
        <w:rPr>
          <w:rFonts w:ascii="Times New Roman" w:hAnsi="Times New Roman" w:cs="Times New Roman"/>
          <w:sz w:val="22"/>
          <w:szCs w:val="22"/>
          <w:lang w:val="tr-TR"/>
        </w:rPr>
        <w:t xml:space="preserve">1856  </w:t>
      </w:r>
      <w:proofErr w:type="spellStart"/>
      <w:r>
        <w:rPr>
          <w:rFonts w:ascii="Times New Roman" w:hAnsi="Times New Roman" w:cs="Times New Roman"/>
          <w:sz w:val="22"/>
          <w:szCs w:val="22"/>
          <w:lang w:val="el-GR"/>
        </w:rPr>
        <w:t>τὰ</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αὐτὰ</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δικαιώματα</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οἷα</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εἰς</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τοὺς</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λοιποὺς</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χριστιανοὺς</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Αὐτοκρατορίας</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κατόπιν</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Συνθήκης</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τῶν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Παρισίων</w:t>
      </w:r>
      <w:proofErr w:type="spellEnd"/>
      <w:r w:rsidRPr="00C757E7">
        <w:rPr>
          <w:rFonts w:ascii="Times New Roman" w:hAnsi="Times New Roman" w:cs="Times New Roman"/>
          <w:sz w:val="22"/>
          <w:szCs w:val="22"/>
          <w:lang w:val="tr-TR"/>
        </w:rPr>
        <w:t xml:space="preserve"> 1854. </w:t>
      </w:r>
    </w:p>
    <w:p w14:paraId="76733ADC" w14:textId="77777777" w:rsidR="00C757E7" w:rsidRDefault="00C757E7" w:rsidP="00C757E7">
      <w:pPr>
        <w:spacing w:after="0" w:line="240" w:lineRule="auto"/>
        <w:ind w:left="283" w:right="283"/>
        <w:jc w:val="both"/>
        <w:rPr>
          <w:rFonts w:ascii="Times New Roman" w:hAnsi="Times New Roman" w:cs="Times New Roman"/>
          <w:sz w:val="22"/>
          <w:szCs w:val="22"/>
          <w:lang w:val="el-GR"/>
        </w:rPr>
      </w:pPr>
      <w:proofErr w:type="spellStart"/>
      <w:r>
        <w:rPr>
          <w:rFonts w:ascii="Times New Roman" w:hAnsi="Times New Roman" w:cs="Times New Roman"/>
          <w:sz w:val="22"/>
          <w:szCs w:val="22"/>
          <w:lang w:val="el-GR"/>
        </w:rPr>
        <w:t>Ἱδρύθησαν</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τότε</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Λευκοσίᾳ</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δύο</w:t>
      </w:r>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Συμβούλια</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ἓν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Διοικητικὸν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Ἰταρὲ</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Μετζιλίσι</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ἀποτελούμενον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ἐκ</w:t>
      </w:r>
      <w:proofErr w:type="spellEnd"/>
      <w:r w:rsidRPr="00C757E7">
        <w:rPr>
          <w:rFonts w:ascii="Times New Roman" w:hAnsi="Times New Roman" w:cs="Times New Roman"/>
          <w:sz w:val="22"/>
          <w:szCs w:val="22"/>
          <w:lang w:val="tr-TR"/>
        </w:rPr>
        <w:t xml:space="preserve">   13 </w:t>
      </w:r>
      <w:proofErr w:type="spellStart"/>
      <w:r>
        <w:rPr>
          <w:rFonts w:ascii="Times New Roman" w:hAnsi="Times New Roman" w:cs="Times New Roman"/>
          <w:sz w:val="22"/>
          <w:szCs w:val="22"/>
          <w:lang w:val="el-GR"/>
        </w:rPr>
        <w:t>μελῶν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ἐξ</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ὧν</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ἓ</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ἦτο</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ὁ</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Ἀρχιεπίσκοπος</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τρία</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ἄλλα</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Χριστιανοί</w:t>
      </w:r>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ἕτερον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Δικαστικόν</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ἐξ</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ἑπτὰ</w:t>
      </w:r>
      <w:proofErr w:type="spellEnd"/>
      <w:r w:rsidRPr="00C757E7">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μελῶν</w:t>
      </w:r>
      <w:proofErr w:type="spellEnd"/>
      <w:r w:rsidRPr="00C757E7">
        <w:rPr>
          <w:rFonts w:ascii="Times New Roman" w:hAnsi="Times New Roman" w:cs="Times New Roman"/>
          <w:sz w:val="22"/>
          <w:szCs w:val="22"/>
          <w:lang w:val="tr-TR"/>
        </w:rPr>
        <w:t xml:space="preserve">. </w:t>
      </w:r>
      <w:r>
        <w:rPr>
          <w:rFonts w:ascii="Times New Roman" w:hAnsi="Times New Roman" w:cs="Times New Roman"/>
          <w:sz w:val="22"/>
          <w:szCs w:val="22"/>
          <w:lang w:val="el-GR"/>
        </w:rPr>
        <w:t xml:space="preserve">Ταυτοχρόνως  </w:t>
      </w:r>
      <w:proofErr w:type="spellStart"/>
      <w:r>
        <w:rPr>
          <w:rFonts w:ascii="Times New Roman" w:hAnsi="Times New Roman" w:cs="Times New Roman"/>
          <w:sz w:val="22"/>
          <w:szCs w:val="22"/>
          <w:lang w:val="el-GR"/>
        </w:rPr>
        <w:t>ἱδρύθησαν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καὶ</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ἐπαρχιακὰ</w:t>
      </w:r>
      <w:proofErr w:type="spellEnd"/>
      <w:r>
        <w:rPr>
          <w:rFonts w:ascii="Times New Roman" w:hAnsi="Times New Roman" w:cs="Times New Roman"/>
          <w:sz w:val="22"/>
          <w:szCs w:val="22"/>
          <w:lang w:val="el-GR"/>
        </w:rPr>
        <w:t xml:space="preserve">  συμβούλια δικαστικά,  </w:t>
      </w:r>
      <w:proofErr w:type="spellStart"/>
      <w:r>
        <w:rPr>
          <w:rFonts w:ascii="Times New Roman" w:hAnsi="Times New Roman" w:cs="Times New Roman"/>
          <w:sz w:val="22"/>
          <w:szCs w:val="22"/>
          <w:lang w:val="el-GR"/>
        </w:rPr>
        <w:t>καὶ</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διοικητικὰ</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εἰς</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τὰ</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τελευταῖα</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ἐχόντων</w:t>
      </w:r>
      <w:proofErr w:type="spellEnd"/>
      <w:r>
        <w:rPr>
          <w:rFonts w:ascii="Times New Roman" w:hAnsi="Times New Roman" w:cs="Times New Roman"/>
          <w:sz w:val="22"/>
          <w:szCs w:val="22"/>
          <w:lang w:val="el-GR"/>
        </w:rPr>
        <w:t xml:space="preserve"> δικαιώματα </w:t>
      </w:r>
      <w:proofErr w:type="spellStart"/>
      <w:r>
        <w:rPr>
          <w:rFonts w:ascii="Times New Roman" w:hAnsi="Times New Roman" w:cs="Times New Roman"/>
          <w:sz w:val="22"/>
          <w:szCs w:val="22"/>
          <w:lang w:val="el-GR"/>
        </w:rPr>
        <w:t>συμμετοχῆς</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καὶ</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τῶν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Ἀρχιερέων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Ἐπίσης</w:t>
      </w:r>
      <w:proofErr w:type="spellEnd"/>
      <w:r>
        <w:rPr>
          <w:rFonts w:ascii="Times New Roman" w:hAnsi="Times New Roman" w:cs="Times New Roman"/>
          <w:sz w:val="22"/>
          <w:szCs w:val="22"/>
          <w:lang w:val="el-GR"/>
        </w:rPr>
        <w:t xml:space="preserve">  κατόπιν  </w:t>
      </w:r>
      <w:proofErr w:type="spellStart"/>
      <w:r>
        <w:rPr>
          <w:rFonts w:ascii="Times New Roman" w:hAnsi="Times New Roman" w:cs="Times New Roman"/>
          <w:sz w:val="22"/>
          <w:szCs w:val="22"/>
          <w:lang w:val="el-GR"/>
        </w:rPr>
        <w:t>τοῦ</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Χάττι</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Χουμαγιοὺν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ἱδρύθησαν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καὶ</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δημαρχεῖα</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εἰς</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τὰς</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ἓξ</w:t>
      </w:r>
      <w:proofErr w:type="spellEnd"/>
      <w:r>
        <w:rPr>
          <w:rFonts w:ascii="Times New Roman" w:hAnsi="Times New Roman" w:cs="Times New Roman"/>
          <w:sz w:val="22"/>
          <w:szCs w:val="22"/>
          <w:lang w:val="el-GR"/>
        </w:rPr>
        <w:t xml:space="preserve"> πόλεις  </w:t>
      </w:r>
      <w:proofErr w:type="spellStart"/>
      <w:r>
        <w:rPr>
          <w:rFonts w:ascii="Times New Roman" w:hAnsi="Times New Roman" w:cs="Times New Roman"/>
          <w:sz w:val="22"/>
          <w:szCs w:val="22"/>
          <w:lang w:val="el-GR"/>
        </w:rPr>
        <w:t>τῆς</w:t>
      </w:r>
      <w:proofErr w:type="spellEnd"/>
      <w:r>
        <w:rPr>
          <w:rFonts w:ascii="Times New Roman" w:hAnsi="Times New Roman" w:cs="Times New Roman"/>
          <w:sz w:val="22"/>
          <w:szCs w:val="22"/>
          <w:lang w:val="el-GR"/>
        </w:rPr>
        <w:t xml:space="preserve"> νήσου.</w:t>
      </w:r>
      <w:r>
        <w:rPr>
          <w:rStyle w:val="ab"/>
          <w:rFonts w:ascii="Times New Roman" w:hAnsi="Times New Roman" w:cs="Times New Roman"/>
          <w:sz w:val="22"/>
          <w:szCs w:val="22"/>
          <w:lang w:val="en-US"/>
        </w:rPr>
        <w:footnoteReference w:id="13"/>
      </w:r>
    </w:p>
    <w:p w14:paraId="3A12B998" w14:textId="77777777" w:rsidR="00C757E7" w:rsidRPr="00C757E7" w:rsidRDefault="00C757E7" w:rsidP="00E2718D">
      <w:pPr>
        <w:spacing w:after="0" w:line="240" w:lineRule="auto"/>
        <w:ind w:left="283" w:right="283"/>
        <w:jc w:val="both"/>
        <w:rPr>
          <w:rFonts w:ascii="Times New Roman" w:eastAsia="Times New Roman" w:hAnsi="Times New Roman" w:cs="Times New Roman"/>
          <w:kern w:val="0"/>
          <w:sz w:val="22"/>
          <w:szCs w:val="22"/>
          <w:lang w:val="tr-TR" w:eastAsia="el-CY"/>
          <w14:ligatures w14:val="none"/>
        </w:rPr>
      </w:pPr>
    </w:p>
    <w:bookmarkEnd w:id="1"/>
    <w:p w14:paraId="04E648A0" w14:textId="77777777" w:rsidR="008E1769" w:rsidRPr="004E43C0" w:rsidRDefault="008E1769" w:rsidP="00CF2A3E">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078F58D1" w14:textId="77777777" w:rsidR="00E348D7" w:rsidRPr="00944CAB" w:rsidRDefault="00E348D7" w:rsidP="00E348D7">
      <w:pPr>
        <w:pBdr>
          <w:top w:val="single" w:sz="4" w:space="1" w:color="auto"/>
          <w:left w:val="single" w:sz="4" w:space="0" w:color="auto"/>
          <w:bottom w:val="single" w:sz="4" w:space="1" w:color="auto"/>
          <w:right w:val="single" w:sz="4" w:space="4" w:color="auto"/>
        </w:pBd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r w:rsidRPr="00944CAB">
        <w:rPr>
          <w:rFonts w:ascii="Times New Roman" w:eastAsia="Times New Roman" w:hAnsi="Times New Roman" w:cs="Times New Roman"/>
          <w:b/>
          <w:bCs/>
          <w:kern w:val="0"/>
          <w:sz w:val="22"/>
          <w:szCs w:val="22"/>
          <w:lang w:val="el-GR" w:eastAsia="el-CY"/>
          <w14:ligatures w14:val="none"/>
        </w:rPr>
        <w:t xml:space="preserve">Σύσταση δύο συμβουλίων  Διοικητικό &amp; Δικαστικό </w:t>
      </w:r>
    </w:p>
    <w:p w14:paraId="214F0BDD" w14:textId="77777777" w:rsidR="00E348D7" w:rsidRPr="00227B4F" w:rsidRDefault="00E348D7" w:rsidP="00E348D7">
      <w:pPr>
        <w:pBdr>
          <w:top w:val="single" w:sz="4" w:space="1" w:color="auto"/>
          <w:left w:val="single" w:sz="4" w:space="0" w:color="auto"/>
          <w:bottom w:val="single" w:sz="4" w:space="1" w:color="auto"/>
          <w:right w:val="single" w:sz="4" w:space="4" w:color="auto"/>
        </w:pBdr>
        <w:spacing w:after="0" w:line="240" w:lineRule="auto"/>
        <w:ind w:left="283" w:right="283"/>
        <w:jc w:val="both"/>
        <w:rPr>
          <w:rFonts w:ascii="Times New Roman" w:hAnsi="Times New Roman" w:cs="Times New Roman"/>
          <w:sz w:val="22"/>
          <w:szCs w:val="22"/>
          <w:lang w:val="el-GR"/>
        </w:rPr>
      </w:pPr>
      <w:r>
        <w:rPr>
          <w:rFonts w:ascii="Times New Roman" w:hAnsi="Times New Roman" w:cs="Times New Roman"/>
          <w:sz w:val="22"/>
          <w:szCs w:val="22"/>
          <w:lang w:val="el-GR"/>
        </w:rPr>
        <w:t xml:space="preserve">Στην </w:t>
      </w:r>
      <w:r w:rsidRPr="00227B4F">
        <w:rPr>
          <w:rFonts w:ascii="Times New Roman" w:hAnsi="Times New Roman" w:cs="Times New Roman"/>
          <w:sz w:val="22"/>
          <w:szCs w:val="22"/>
          <w:lang w:val="el-GR"/>
        </w:rPr>
        <w:t xml:space="preserve"> πρωτεύουσα  και </w:t>
      </w:r>
      <w:r>
        <w:rPr>
          <w:rFonts w:ascii="Times New Roman" w:hAnsi="Times New Roman" w:cs="Times New Roman"/>
          <w:sz w:val="22"/>
          <w:szCs w:val="22"/>
          <w:lang w:val="el-GR"/>
        </w:rPr>
        <w:t xml:space="preserve">στις </w:t>
      </w:r>
      <w:r w:rsidRPr="00227B4F">
        <w:rPr>
          <w:rFonts w:ascii="Times New Roman" w:hAnsi="Times New Roman" w:cs="Times New Roman"/>
          <w:sz w:val="22"/>
          <w:szCs w:val="22"/>
          <w:lang w:val="el-GR"/>
        </w:rPr>
        <w:t xml:space="preserve">  άλλες πόλεις </w:t>
      </w:r>
      <w:r>
        <w:rPr>
          <w:rFonts w:ascii="Times New Roman" w:hAnsi="Times New Roman" w:cs="Times New Roman"/>
          <w:sz w:val="22"/>
          <w:szCs w:val="22"/>
          <w:lang w:val="el-GR"/>
        </w:rPr>
        <w:t xml:space="preserve">εδρεύουν </w:t>
      </w:r>
      <w:r w:rsidRPr="00227B4F">
        <w:rPr>
          <w:rFonts w:ascii="Times New Roman" w:hAnsi="Times New Roman" w:cs="Times New Roman"/>
          <w:sz w:val="22"/>
          <w:szCs w:val="22"/>
          <w:lang w:val="el-GR"/>
        </w:rPr>
        <w:t xml:space="preserve"> δύο συμβο</w:t>
      </w:r>
      <w:r>
        <w:rPr>
          <w:rFonts w:ascii="Times New Roman" w:hAnsi="Times New Roman" w:cs="Times New Roman"/>
          <w:sz w:val="22"/>
          <w:szCs w:val="22"/>
          <w:lang w:val="el-GR"/>
        </w:rPr>
        <w:t>ύλια</w:t>
      </w:r>
      <w:r w:rsidRPr="00227B4F">
        <w:rPr>
          <w:rFonts w:ascii="Times New Roman" w:hAnsi="Times New Roman" w:cs="Times New Roman"/>
          <w:sz w:val="22"/>
          <w:szCs w:val="22"/>
          <w:lang w:val="el-GR"/>
        </w:rPr>
        <w:t xml:space="preserve">  : Το Διοικητικό και το Δικαστικό </w:t>
      </w:r>
    </w:p>
    <w:p w14:paraId="7086F121" w14:textId="4492E3B7" w:rsidR="00E348D7" w:rsidRPr="00227B4F" w:rsidRDefault="00E348D7" w:rsidP="00E348D7">
      <w:pPr>
        <w:pBdr>
          <w:top w:val="single" w:sz="4" w:space="1" w:color="auto"/>
          <w:left w:val="single" w:sz="4" w:space="0" w:color="auto"/>
          <w:bottom w:val="single" w:sz="4" w:space="1" w:color="auto"/>
          <w:right w:val="single" w:sz="4" w:space="4" w:color="auto"/>
        </w:pBdr>
        <w:spacing w:after="0" w:line="240" w:lineRule="auto"/>
        <w:ind w:left="283" w:right="283"/>
        <w:jc w:val="both"/>
        <w:rPr>
          <w:rFonts w:ascii="Times New Roman" w:hAnsi="Times New Roman" w:cs="Times New Roman"/>
          <w:sz w:val="22"/>
          <w:szCs w:val="22"/>
          <w:lang w:val="el-GR"/>
        </w:rPr>
      </w:pPr>
      <w:r w:rsidRPr="00C6017C">
        <w:rPr>
          <w:rFonts w:ascii="Times New Roman" w:hAnsi="Times New Roman" w:cs="Times New Roman"/>
          <w:sz w:val="22"/>
          <w:szCs w:val="22"/>
          <w:u w:val="single"/>
          <w:lang w:val="el-GR"/>
        </w:rPr>
        <w:t xml:space="preserve">Διοικητικό Συμβούλιο Λευκωσίας  / </w:t>
      </w:r>
      <w:proofErr w:type="spellStart"/>
      <w:r w:rsidRPr="00C6017C">
        <w:rPr>
          <w:rFonts w:ascii="Times New Roman" w:hAnsi="Times New Roman" w:cs="Times New Roman"/>
          <w:sz w:val="22"/>
          <w:szCs w:val="22"/>
          <w:u w:val="single"/>
          <w:lang w:val="tr-TR"/>
        </w:rPr>
        <w:t>Medjilis</w:t>
      </w:r>
      <w:proofErr w:type="spellEnd"/>
      <w:r w:rsidRPr="00C6017C">
        <w:rPr>
          <w:rFonts w:ascii="Times New Roman" w:hAnsi="Times New Roman" w:cs="Times New Roman"/>
          <w:sz w:val="22"/>
          <w:szCs w:val="22"/>
          <w:u w:val="single"/>
          <w:lang w:val="tr-TR"/>
        </w:rPr>
        <w:t xml:space="preserve"> Kebir</w:t>
      </w:r>
      <w:r>
        <w:rPr>
          <w:rFonts w:ascii="Times New Roman" w:hAnsi="Times New Roman" w:cs="Times New Roman"/>
          <w:sz w:val="22"/>
          <w:szCs w:val="22"/>
          <w:lang w:val="tr-TR"/>
        </w:rPr>
        <w:t xml:space="preserve"> </w:t>
      </w:r>
      <w:r w:rsidRPr="00227B4F">
        <w:rPr>
          <w:rFonts w:ascii="Times New Roman" w:hAnsi="Times New Roman" w:cs="Times New Roman"/>
          <w:sz w:val="22"/>
          <w:szCs w:val="22"/>
          <w:lang w:val="el-GR"/>
        </w:rPr>
        <w:t xml:space="preserve">:  διοικητής, </w:t>
      </w:r>
      <w:r>
        <w:rPr>
          <w:rFonts w:ascii="Times New Roman" w:hAnsi="Times New Roman" w:cs="Times New Roman"/>
          <w:sz w:val="22"/>
          <w:szCs w:val="22"/>
          <w:lang w:val="tr-TR"/>
        </w:rPr>
        <w:t>müftü</w:t>
      </w:r>
      <w:r w:rsidRPr="00227B4F">
        <w:rPr>
          <w:rFonts w:ascii="Times New Roman" w:hAnsi="Times New Roman" w:cs="Times New Roman"/>
          <w:sz w:val="22"/>
          <w:szCs w:val="22"/>
          <w:lang w:val="el-GR"/>
        </w:rPr>
        <w:t xml:space="preserve">,   </w:t>
      </w:r>
      <w:r>
        <w:rPr>
          <w:rFonts w:ascii="Times New Roman" w:hAnsi="Times New Roman" w:cs="Times New Roman"/>
          <w:sz w:val="22"/>
          <w:szCs w:val="22"/>
          <w:lang w:val="tr-TR"/>
        </w:rPr>
        <w:t>molla</w:t>
      </w:r>
      <w:r w:rsidRPr="00227B4F">
        <w:rPr>
          <w:rFonts w:ascii="Times New Roman" w:hAnsi="Times New Roman" w:cs="Times New Roman"/>
          <w:sz w:val="22"/>
          <w:szCs w:val="22"/>
          <w:lang w:val="el-GR"/>
        </w:rPr>
        <w:t>,  ταμίας</w:t>
      </w:r>
      <w:r>
        <w:rPr>
          <w:rFonts w:ascii="Times New Roman" w:hAnsi="Times New Roman" w:cs="Times New Roman"/>
          <w:sz w:val="22"/>
          <w:szCs w:val="22"/>
          <w:lang w:val="el-GR"/>
        </w:rPr>
        <w:t>/</w:t>
      </w:r>
      <w:r>
        <w:rPr>
          <w:rFonts w:ascii="Times New Roman" w:hAnsi="Times New Roman" w:cs="Times New Roman"/>
          <w:sz w:val="22"/>
          <w:szCs w:val="22"/>
          <w:lang w:val="tr-TR"/>
        </w:rPr>
        <w:t>malmüdürü</w:t>
      </w:r>
      <w:r w:rsidRPr="00227B4F">
        <w:rPr>
          <w:rFonts w:ascii="Times New Roman" w:hAnsi="Times New Roman" w:cs="Times New Roman"/>
          <w:sz w:val="22"/>
          <w:szCs w:val="22"/>
          <w:lang w:val="el-GR"/>
        </w:rPr>
        <w:t xml:space="preserve">,  διευθυντής του  κτηματολογίου,  διευθυντής </w:t>
      </w:r>
      <w:r>
        <w:rPr>
          <w:rFonts w:ascii="Times New Roman" w:hAnsi="Times New Roman" w:cs="Times New Roman"/>
          <w:sz w:val="22"/>
          <w:szCs w:val="22"/>
          <w:lang w:val="el-GR"/>
        </w:rPr>
        <w:t xml:space="preserve">του </w:t>
      </w:r>
      <w:r>
        <w:rPr>
          <w:rFonts w:ascii="Times New Roman" w:hAnsi="Times New Roman" w:cs="Times New Roman"/>
          <w:sz w:val="22"/>
          <w:szCs w:val="22"/>
          <w:lang w:val="tr-TR"/>
        </w:rPr>
        <w:t xml:space="preserve">Evkaf </w:t>
      </w:r>
      <w:r w:rsidRPr="00227B4F">
        <w:rPr>
          <w:rFonts w:ascii="Times New Roman" w:hAnsi="Times New Roman" w:cs="Times New Roman"/>
          <w:sz w:val="22"/>
          <w:szCs w:val="22"/>
          <w:lang w:val="el-GR"/>
        </w:rPr>
        <w:t>, Αρχιεπίσκοπο</w:t>
      </w:r>
      <w:r>
        <w:rPr>
          <w:rFonts w:ascii="Times New Roman" w:hAnsi="Times New Roman" w:cs="Times New Roman"/>
          <w:sz w:val="22"/>
          <w:szCs w:val="22"/>
          <w:lang w:val="el-GR"/>
        </w:rPr>
        <w:t>ς</w:t>
      </w:r>
      <w:r w:rsidRPr="00227B4F">
        <w:rPr>
          <w:rFonts w:ascii="Times New Roman" w:hAnsi="Times New Roman" w:cs="Times New Roman"/>
          <w:sz w:val="22"/>
          <w:szCs w:val="22"/>
          <w:lang w:val="el-GR"/>
        </w:rPr>
        <w:t xml:space="preserve">, 6 </w:t>
      </w:r>
      <w:r>
        <w:rPr>
          <w:rFonts w:ascii="Times New Roman" w:hAnsi="Times New Roman" w:cs="Times New Roman"/>
          <w:sz w:val="22"/>
          <w:szCs w:val="22"/>
          <w:lang w:val="el-GR"/>
        </w:rPr>
        <w:t xml:space="preserve">αιρετά </w:t>
      </w:r>
      <w:r w:rsidRPr="00227B4F">
        <w:rPr>
          <w:rFonts w:ascii="Times New Roman" w:hAnsi="Times New Roman" w:cs="Times New Roman"/>
          <w:sz w:val="22"/>
          <w:szCs w:val="22"/>
          <w:lang w:val="el-GR"/>
        </w:rPr>
        <w:t>λαϊκά  μέλη</w:t>
      </w:r>
      <w:r>
        <w:rPr>
          <w:rFonts w:ascii="Times New Roman" w:hAnsi="Times New Roman" w:cs="Times New Roman"/>
          <w:sz w:val="22"/>
          <w:szCs w:val="22"/>
          <w:lang w:val="el-GR"/>
        </w:rPr>
        <w:t xml:space="preserve">  από τις δύο θρησκευτικές κοινότητες.</w:t>
      </w:r>
    </w:p>
    <w:p w14:paraId="03DD62A6" w14:textId="77777777" w:rsidR="00E348D7" w:rsidRPr="00227B4F" w:rsidRDefault="00E348D7" w:rsidP="00E348D7">
      <w:pPr>
        <w:pBdr>
          <w:top w:val="single" w:sz="4" w:space="1" w:color="auto"/>
          <w:left w:val="single" w:sz="4" w:space="0" w:color="auto"/>
          <w:bottom w:val="single" w:sz="4" w:space="1" w:color="auto"/>
          <w:right w:val="single" w:sz="4" w:space="4" w:color="auto"/>
        </w:pBdr>
        <w:spacing w:after="0" w:line="240" w:lineRule="auto"/>
        <w:ind w:left="283" w:right="283"/>
        <w:jc w:val="both"/>
        <w:rPr>
          <w:rFonts w:ascii="Times New Roman" w:hAnsi="Times New Roman" w:cs="Times New Roman"/>
          <w:sz w:val="22"/>
          <w:szCs w:val="22"/>
          <w:lang w:val="el-GR"/>
        </w:rPr>
      </w:pPr>
      <w:r w:rsidRPr="00C6017C">
        <w:rPr>
          <w:rFonts w:ascii="Times New Roman" w:hAnsi="Times New Roman" w:cs="Times New Roman"/>
          <w:sz w:val="22"/>
          <w:szCs w:val="22"/>
          <w:u w:val="single"/>
          <w:lang w:val="el-GR"/>
        </w:rPr>
        <w:t xml:space="preserve">Επαρχιακά  Διοικητικά  Συμβούλια </w:t>
      </w:r>
      <w:r w:rsidRPr="00C6017C">
        <w:rPr>
          <w:rFonts w:ascii="Times New Roman" w:hAnsi="Times New Roman" w:cs="Times New Roman"/>
          <w:sz w:val="22"/>
          <w:szCs w:val="22"/>
          <w:u w:val="single"/>
          <w:lang w:val="tr-TR"/>
        </w:rPr>
        <w:t xml:space="preserve"> </w:t>
      </w:r>
      <w:r w:rsidRPr="00C6017C">
        <w:rPr>
          <w:rFonts w:ascii="Times New Roman" w:hAnsi="Times New Roman" w:cs="Times New Roman"/>
          <w:sz w:val="22"/>
          <w:szCs w:val="22"/>
          <w:u w:val="single"/>
          <w:lang w:val="el-GR"/>
        </w:rPr>
        <w:t xml:space="preserve">/ </w:t>
      </w:r>
      <w:proofErr w:type="spellStart"/>
      <w:r w:rsidRPr="00C6017C">
        <w:rPr>
          <w:rFonts w:ascii="Times New Roman" w:hAnsi="Times New Roman" w:cs="Times New Roman"/>
          <w:sz w:val="22"/>
          <w:szCs w:val="22"/>
          <w:u w:val="single"/>
          <w:lang w:val="tr-TR"/>
        </w:rPr>
        <w:t>medjilis</w:t>
      </w:r>
      <w:proofErr w:type="spellEnd"/>
      <w:r w:rsidRPr="00C6017C">
        <w:rPr>
          <w:rFonts w:ascii="Times New Roman" w:hAnsi="Times New Roman" w:cs="Times New Roman"/>
          <w:sz w:val="22"/>
          <w:szCs w:val="22"/>
          <w:u w:val="single"/>
          <w:lang w:val="tr-TR"/>
        </w:rPr>
        <w:t xml:space="preserve"> idare</w:t>
      </w:r>
      <w:r>
        <w:rPr>
          <w:rFonts w:ascii="Times New Roman" w:hAnsi="Times New Roman" w:cs="Times New Roman"/>
          <w:sz w:val="22"/>
          <w:szCs w:val="22"/>
          <w:lang w:val="tr-TR"/>
        </w:rPr>
        <w:t xml:space="preserve"> </w:t>
      </w:r>
      <w:r w:rsidRPr="00227B4F">
        <w:rPr>
          <w:rFonts w:ascii="Times New Roman" w:hAnsi="Times New Roman" w:cs="Times New Roman"/>
          <w:sz w:val="22"/>
          <w:szCs w:val="22"/>
          <w:lang w:val="el-GR"/>
        </w:rPr>
        <w:t xml:space="preserve">:  </w:t>
      </w:r>
      <w:r>
        <w:rPr>
          <w:rFonts w:ascii="Times New Roman" w:hAnsi="Times New Roman" w:cs="Times New Roman"/>
          <w:sz w:val="22"/>
          <w:szCs w:val="22"/>
          <w:lang w:val="tr-TR"/>
        </w:rPr>
        <w:t>kaymakam</w:t>
      </w:r>
      <w:r w:rsidRPr="00227B4F">
        <w:rPr>
          <w:rFonts w:ascii="Times New Roman" w:hAnsi="Times New Roman" w:cs="Times New Roman"/>
          <w:sz w:val="22"/>
          <w:szCs w:val="22"/>
          <w:lang w:val="el-GR"/>
        </w:rPr>
        <w:t xml:space="preserve">, </w:t>
      </w:r>
      <w:r>
        <w:rPr>
          <w:rFonts w:ascii="Times New Roman" w:hAnsi="Times New Roman" w:cs="Times New Roman"/>
          <w:sz w:val="22"/>
          <w:szCs w:val="22"/>
          <w:lang w:val="tr-TR"/>
        </w:rPr>
        <w:t>kadı</w:t>
      </w:r>
      <w:r w:rsidRPr="00227B4F">
        <w:rPr>
          <w:rFonts w:ascii="Times New Roman" w:hAnsi="Times New Roman" w:cs="Times New Roman"/>
          <w:sz w:val="22"/>
          <w:szCs w:val="22"/>
          <w:lang w:val="el-GR"/>
        </w:rPr>
        <w:t>, διευθυντές γραφείων,  Μητροπολίτης, Χριστιανό</w:t>
      </w:r>
      <w:r>
        <w:rPr>
          <w:rFonts w:ascii="Times New Roman" w:hAnsi="Times New Roman" w:cs="Times New Roman"/>
          <w:sz w:val="22"/>
          <w:szCs w:val="22"/>
          <w:lang w:val="el-GR"/>
        </w:rPr>
        <w:t>ς</w:t>
      </w:r>
      <w:r w:rsidRPr="00227B4F">
        <w:rPr>
          <w:rFonts w:ascii="Times New Roman" w:hAnsi="Times New Roman" w:cs="Times New Roman"/>
          <w:sz w:val="22"/>
          <w:szCs w:val="22"/>
          <w:lang w:val="el-GR"/>
        </w:rPr>
        <w:t xml:space="preserve"> </w:t>
      </w:r>
      <w:r>
        <w:rPr>
          <w:rFonts w:ascii="Times New Roman" w:hAnsi="Times New Roman" w:cs="Times New Roman"/>
          <w:sz w:val="22"/>
          <w:szCs w:val="22"/>
          <w:lang w:val="tr-TR"/>
        </w:rPr>
        <w:t>Kocabaşı</w:t>
      </w:r>
      <w:r w:rsidRPr="00227B4F">
        <w:rPr>
          <w:rFonts w:ascii="Times New Roman" w:hAnsi="Times New Roman" w:cs="Times New Roman"/>
          <w:sz w:val="22"/>
          <w:szCs w:val="22"/>
          <w:lang w:val="el-GR"/>
        </w:rPr>
        <w:t xml:space="preserve"> ή ταμία</w:t>
      </w:r>
      <w:r>
        <w:rPr>
          <w:rFonts w:ascii="Times New Roman" w:hAnsi="Times New Roman" w:cs="Times New Roman"/>
          <w:sz w:val="22"/>
          <w:szCs w:val="22"/>
          <w:lang w:val="el-GR"/>
        </w:rPr>
        <w:t>ς</w:t>
      </w:r>
      <w:r w:rsidRPr="00227B4F">
        <w:rPr>
          <w:rFonts w:ascii="Times New Roman" w:hAnsi="Times New Roman" w:cs="Times New Roman"/>
          <w:sz w:val="22"/>
          <w:szCs w:val="22"/>
          <w:lang w:val="el-GR"/>
        </w:rPr>
        <w:t>, 4 λαϊκά μέλη</w:t>
      </w:r>
      <w:r>
        <w:rPr>
          <w:rFonts w:ascii="Times New Roman" w:hAnsi="Times New Roman" w:cs="Times New Roman"/>
          <w:sz w:val="22"/>
          <w:szCs w:val="22"/>
          <w:lang w:val="el-GR"/>
        </w:rPr>
        <w:t xml:space="preserve">  (2 από τη μουσουλμανική κοινότητα και 2 από τη χριστιανική κοινότητα)</w:t>
      </w:r>
      <w:r w:rsidRPr="00227B4F">
        <w:rPr>
          <w:rFonts w:ascii="Times New Roman" w:hAnsi="Times New Roman" w:cs="Times New Roman"/>
          <w:sz w:val="22"/>
          <w:szCs w:val="22"/>
          <w:lang w:val="el-GR"/>
        </w:rPr>
        <w:t>.</w:t>
      </w:r>
    </w:p>
    <w:p w14:paraId="5F1E1DE5" w14:textId="77777777" w:rsidR="00E348D7" w:rsidRPr="00227B4F" w:rsidRDefault="00E348D7" w:rsidP="00E348D7">
      <w:pPr>
        <w:pBdr>
          <w:top w:val="single" w:sz="4" w:space="1" w:color="auto"/>
          <w:left w:val="single" w:sz="4" w:space="0" w:color="auto"/>
          <w:bottom w:val="single" w:sz="4" w:space="1" w:color="auto"/>
          <w:right w:val="single" w:sz="4" w:space="4" w:color="auto"/>
        </w:pBdr>
        <w:spacing w:after="0" w:line="240" w:lineRule="auto"/>
        <w:ind w:left="283" w:right="283"/>
        <w:jc w:val="both"/>
        <w:rPr>
          <w:rFonts w:ascii="Times New Roman" w:hAnsi="Times New Roman" w:cs="Times New Roman"/>
          <w:sz w:val="22"/>
          <w:szCs w:val="22"/>
          <w:lang w:val="el-GR"/>
        </w:rPr>
      </w:pPr>
      <w:r w:rsidRPr="00C6017C">
        <w:rPr>
          <w:rFonts w:ascii="Times New Roman" w:hAnsi="Times New Roman" w:cs="Times New Roman"/>
          <w:sz w:val="22"/>
          <w:szCs w:val="22"/>
          <w:u w:val="single"/>
          <w:lang w:val="el-GR"/>
        </w:rPr>
        <w:t>Δικαστικό Συμβούλιο</w:t>
      </w:r>
      <w:r w:rsidRPr="00227B4F">
        <w:rPr>
          <w:rFonts w:ascii="Times New Roman" w:hAnsi="Times New Roman" w:cs="Times New Roman"/>
          <w:sz w:val="22"/>
          <w:szCs w:val="22"/>
          <w:lang w:val="el-GR"/>
        </w:rPr>
        <w:t xml:space="preserve">: </w:t>
      </w:r>
      <w:r>
        <w:rPr>
          <w:rFonts w:ascii="Times New Roman" w:hAnsi="Times New Roman" w:cs="Times New Roman"/>
          <w:sz w:val="22"/>
          <w:szCs w:val="22"/>
          <w:lang w:val="tr-TR"/>
        </w:rPr>
        <w:t>kadı</w:t>
      </w:r>
      <w:r w:rsidRPr="00227B4F">
        <w:rPr>
          <w:rFonts w:ascii="Times New Roman" w:hAnsi="Times New Roman" w:cs="Times New Roman"/>
          <w:sz w:val="22"/>
          <w:szCs w:val="22"/>
          <w:lang w:val="el-GR"/>
        </w:rPr>
        <w:t>, 4 αιρετά  μέλη τα οποία εκλέγονται  από τις δύο κοινότητες.</w:t>
      </w:r>
    </w:p>
    <w:p w14:paraId="216DBEBF" w14:textId="77777777" w:rsidR="00E348D7" w:rsidRDefault="00E348D7" w:rsidP="00E348D7">
      <w:pPr>
        <w:pBdr>
          <w:top w:val="single" w:sz="4" w:space="1" w:color="auto"/>
          <w:left w:val="single" w:sz="4" w:space="0" w:color="auto"/>
          <w:bottom w:val="single" w:sz="4" w:space="1" w:color="auto"/>
          <w:right w:val="single" w:sz="4" w:space="4" w:color="auto"/>
        </w:pBdr>
        <w:spacing w:after="0" w:line="240" w:lineRule="auto"/>
        <w:ind w:left="283" w:right="283"/>
        <w:jc w:val="both"/>
        <w:rPr>
          <w:rFonts w:ascii="Times New Roman" w:hAnsi="Times New Roman" w:cs="Times New Roman"/>
          <w:sz w:val="22"/>
          <w:szCs w:val="22"/>
          <w:lang w:val="el-GR"/>
        </w:rPr>
      </w:pPr>
      <w:r w:rsidRPr="00C6017C">
        <w:rPr>
          <w:rFonts w:ascii="Times New Roman" w:hAnsi="Times New Roman" w:cs="Times New Roman"/>
          <w:sz w:val="22"/>
          <w:szCs w:val="22"/>
          <w:u w:val="single"/>
          <w:lang w:val="el-GR"/>
        </w:rPr>
        <w:t>Δικαστικό Συμβούλιο Λευκωσίας  ως  εφετείο</w:t>
      </w:r>
      <w:r w:rsidRPr="00227B4F">
        <w:rPr>
          <w:rFonts w:ascii="Times New Roman" w:hAnsi="Times New Roman" w:cs="Times New Roman"/>
          <w:sz w:val="22"/>
          <w:szCs w:val="22"/>
          <w:lang w:val="el-GR"/>
        </w:rPr>
        <w:t xml:space="preserve"> :  </w:t>
      </w:r>
      <w:r>
        <w:rPr>
          <w:rFonts w:ascii="Times New Roman" w:hAnsi="Times New Roman" w:cs="Times New Roman"/>
          <w:sz w:val="22"/>
          <w:szCs w:val="22"/>
          <w:lang w:val="tr-TR"/>
        </w:rPr>
        <w:t>molla</w:t>
      </w:r>
      <w:r w:rsidRPr="00227B4F">
        <w:rPr>
          <w:rFonts w:ascii="Times New Roman" w:hAnsi="Times New Roman" w:cs="Times New Roman"/>
          <w:sz w:val="22"/>
          <w:szCs w:val="22"/>
          <w:lang w:val="el-GR"/>
        </w:rPr>
        <w:t xml:space="preserve">, 6  </w:t>
      </w:r>
      <w:r>
        <w:rPr>
          <w:rFonts w:ascii="Times New Roman" w:hAnsi="Times New Roman" w:cs="Times New Roman"/>
          <w:sz w:val="22"/>
          <w:szCs w:val="22"/>
          <w:lang w:val="el-GR"/>
        </w:rPr>
        <w:t xml:space="preserve">αιρετά </w:t>
      </w:r>
      <w:r w:rsidRPr="00227B4F">
        <w:rPr>
          <w:rFonts w:ascii="Times New Roman" w:hAnsi="Times New Roman" w:cs="Times New Roman"/>
          <w:sz w:val="22"/>
          <w:szCs w:val="22"/>
          <w:lang w:val="el-GR"/>
        </w:rPr>
        <w:t>μέλη  (3</w:t>
      </w:r>
      <w:r>
        <w:rPr>
          <w:rFonts w:ascii="Times New Roman" w:hAnsi="Times New Roman" w:cs="Times New Roman"/>
          <w:sz w:val="22"/>
          <w:szCs w:val="22"/>
          <w:lang w:val="el-GR"/>
        </w:rPr>
        <w:t xml:space="preserve"> από κάθε  κοινότητα</w:t>
      </w:r>
      <w:r w:rsidRPr="00227B4F">
        <w:rPr>
          <w:rFonts w:ascii="Times New Roman" w:hAnsi="Times New Roman" w:cs="Times New Roman"/>
          <w:sz w:val="22"/>
          <w:szCs w:val="22"/>
          <w:lang w:val="el-GR"/>
        </w:rPr>
        <w:t>)</w:t>
      </w:r>
      <w:r>
        <w:rPr>
          <w:rStyle w:val="ab"/>
          <w:rFonts w:ascii="Times New Roman" w:hAnsi="Times New Roman" w:cs="Times New Roman"/>
          <w:sz w:val="22"/>
          <w:szCs w:val="22"/>
          <w:lang w:val="el-GR"/>
        </w:rPr>
        <w:footnoteReference w:id="14"/>
      </w:r>
    </w:p>
    <w:p w14:paraId="20A1362F" w14:textId="77777777" w:rsidR="00E348D7" w:rsidRPr="00E348D7" w:rsidRDefault="00E348D7" w:rsidP="00E348D7">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FD3B338" w14:textId="77777777" w:rsidR="00E348D7" w:rsidRPr="00C757E7" w:rsidRDefault="00E348D7" w:rsidP="00C757E7">
      <w:pPr>
        <w:spacing w:after="0" w:line="240" w:lineRule="auto"/>
        <w:ind w:right="283"/>
        <w:jc w:val="both"/>
        <w:rPr>
          <w:rFonts w:ascii="Times New Roman" w:eastAsia="Times New Roman" w:hAnsi="Times New Roman" w:cs="Times New Roman"/>
          <w:kern w:val="0"/>
          <w:sz w:val="22"/>
          <w:szCs w:val="22"/>
          <w:lang w:val="tr-TR" w:eastAsia="el-CY"/>
          <w14:ligatures w14:val="none"/>
        </w:rPr>
      </w:pPr>
    </w:p>
    <w:p w14:paraId="33D1FE44" w14:textId="77777777" w:rsidR="00C757E7" w:rsidRPr="007F3A68" w:rsidRDefault="00C757E7" w:rsidP="004D5076">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6C9A6DA2" w14:textId="77777777" w:rsidR="000E2F6C" w:rsidRPr="007F3A68" w:rsidRDefault="000E2F6C" w:rsidP="004D5076">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11580EED" w14:textId="79AFE96A" w:rsidR="004D5076" w:rsidRPr="00771A5D" w:rsidRDefault="004D5076" w:rsidP="004D5076">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r w:rsidRPr="000922A2">
        <w:rPr>
          <w:rFonts w:ascii="Times New Roman" w:eastAsia="Times New Roman" w:hAnsi="Times New Roman" w:cs="Times New Roman"/>
          <w:kern w:val="0"/>
          <w:sz w:val="22"/>
          <w:szCs w:val="22"/>
          <w:lang w:val="en-US" w:eastAsia="el-CY"/>
          <w14:ligatures w14:val="none"/>
        </w:rPr>
        <w:lastRenderedPageBreak/>
        <w:t>[</w:t>
      </w:r>
      <w:proofErr w:type="gramStart"/>
      <w:r w:rsidRPr="000922A2">
        <w:rPr>
          <w:rFonts w:ascii="Times New Roman" w:eastAsia="Times New Roman" w:hAnsi="Times New Roman" w:cs="Times New Roman"/>
          <w:kern w:val="0"/>
          <w:sz w:val="22"/>
          <w:szCs w:val="22"/>
          <w:lang w:val="en-US" w:eastAsia="el-CY"/>
          <w14:ligatures w14:val="none"/>
        </w:rPr>
        <w:t>…]</w:t>
      </w:r>
      <w:r>
        <w:rPr>
          <w:rFonts w:ascii="Times New Roman" w:eastAsia="Times New Roman" w:hAnsi="Times New Roman" w:cs="Times New Roman"/>
          <w:kern w:val="0"/>
          <w:sz w:val="22"/>
          <w:szCs w:val="22"/>
          <w:lang w:val="en-US" w:eastAsia="el-CY"/>
          <w14:ligatures w14:val="none"/>
        </w:rPr>
        <w:t>Towns</w:t>
      </w:r>
      <w:proofErr w:type="gramEnd"/>
      <w:r>
        <w:rPr>
          <w:rFonts w:ascii="Times New Roman" w:eastAsia="Times New Roman" w:hAnsi="Times New Roman" w:cs="Times New Roman"/>
          <w:kern w:val="0"/>
          <w:sz w:val="22"/>
          <w:szCs w:val="22"/>
          <w:lang w:val="en-US" w:eastAsia="el-CY"/>
          <w14:ligatures w14:val="none"/>
        </w:rPr>
        <w:t xml:space="preserve"> were organized on a similar basis. Headmen (mukhtars) and committees of elders administered the towns, </w:t>
      </w:r>
      <w:proofErr w:type="gramStart"/>
      <w:r>
        <w:rPr>
          <w:rFonts w:ascii="Times New Roman" w:eastAsia="Times New Roman" w:hAnsi="Times New Roman" w:cs="Times New Roman"/>
          <w:kern w:val="0"/>
          <w:sz w:val="22"/>
          <w:szCs w:val="22"/>
          <w:lang w:val="en-US" w:eastAsia="el-CY"/>
          <w14:ligatures w14:val="none"/>
        </w:rPr>
        <w:t>levied  rates</w:t>
      </w:r>
      <w:proofErr w:type="gramEnd"/>
      <w:r>
        <w:rPr>
          <w:rFonts w:ascii="Times New Roman" w:eastAsia="Times New Roman" w:hAnsi="Times New Roman" w:cs="Times New Roman"/>
          <w:kern w:val="0"/>
          <w:sz w:val="22"/>
          <w:szCs w:val="22"/>
          <w:lang w:val="en-US" w:eastAsia="el-CY"/>
          <w14:ligatures w14:val="none"/>
        </w:rPr>
        <w:t xml:space="preserve">, cleaned streets, and  built piers and  jetties. As they were elected </w:t>
      </w:r>
      <w:proofErr w:type="gramStart"/>
      <w:r>
        <w:rPr>
          <w:rFonts w:ascii="Times New Roman" w:eastAsia="Times New Roman" w:hAnsi="Times New Roman" w:cs="Times New Roman"/>
          <w:kern w:val="0"/>
          <w:sz w:val="22"/>
          <w:szCs w:val="22"/>
          <w:lang w:val="en-US" w:eastAsia="el-CY"/>
          <w14:ligatures w14:val="none"/>
        </w:rPr>
        <w:t>by  the</w:t>
      </w:r>
      <w:proofErr w:type="gramEnd"/>
      <w:r>
        <w:rPr>
          <w:rFonts w:ascii="Times New Roman" w:eastAsia="Times New Roman" w:hAnsi="Times New Roman" w:cs="Times New Roman"/>
          <w:kern w:val="0"/>
          <w:sz w:val="22"/>
          <w:szCs w:val="22"/>
          <w:lang w:val="en-US" w:eastAsia="el-CY"/>
          <w14:ligatures w14:val="none"/>
        </w:rPr>
        <w:t xml:space="preserve">  townsfolk, they  had to  please the people  who  elected them  or  lose their  seats.</w:t>
      </w:r>
    </w:p>
    <w:p w14:paraId="7A415B82" w14:textId="70E0E61A" w:rsidR="004D5076" w:rsidRPr="00B63D1D" w:rsidRDefault="004D5076" w:rsidP="004D5076">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roofErr w:type="gramStart"/>
      <w:r w:rsidRPr="00E2718D">
        <w:rPr>
          <w:rFonts w:ascii="Times New Roman" w:eastAsia="Times New Roman" w:hAnsi="Times New Roman" w:cs="Times New Roman"/>
          <w:kern w:val="0"/>
          <w:sz w:val="22"/>
          <w:szCs w:val="22"/>
          <w:lang w:val="en-US" w:eastAsia="el-CY"/>
          <w14:ligatures w14:val="none"/>
        </w:rPr>
        <w:t>Local  government</w:t>
      </w:r>
      <w:proofErr w:type="gramEnd"/>
      <w:r w:rsidRPr="00E2718D">
        <w:rPr>
          <w:rFonts w:ascii="Times New Roman" w:eastAsia="Times New Roman" w:hAnsi="Times New Roman" w:cs="Times New Roman"/>
          <w:kern w:val="0"/>
          <w:sz w:val="22"/>
          <w:szCs w:val="22"/>
          <w:lang w:val="en-US" w:eastAsia="el-CY"/>
          <w14:ligatures w14:val="none"/>
        </w:rPr>
        <w:t xml:space="preserve">  and  self-rule  operated in all  six  districts  (</w:t>
      </w:r>
      <w:proofErr w:type="spellStart"/>
      <w:r w:rsidRPr="00E2718D">
        <w:rPr>
          <w:rFonts w:ascii="Times New Roman" w:eastAsia="Times New Roman" w:hAnsi="Times New Roman" w:cs="Times New Roman"/>
          <w:kern w:val="0"/>
          <w:sz w:val="22"/>
          <w:szCs w:val="22"/>
          <w:lang w:val="en-US" w:eastAsia="el-CY"/>
          <w14:ligatures w14:val="none"/>
        </w:rPr>
        <w:t>Caimacamliks</w:t>
      </w:r>
      <w:proofErr w:type="spellEnd"/>
      <w:r w:rsidRPr="00E2718D">
        <w:rPr>
          <w:rFonts w:ascii="Times New Roman" w:eastAsia="Times New Roman" w:hAnsi="Times New Roman" w:cs="Times New Roman"/>
          <w:kern w:val="0"/>
          <w:sz w:val="22"/>
          <w:szCs w:val="22"/>
          <w:lang w:val="en-US" w:eastAsia="el-CY"/>
          <w14:ligatures w14:val="none"/>
        </w:rPr>
        <w:t xml:space="preserve">). In these </w:t>
      </w:r>
      <w:proofErr w:type="spellStart"/>
      <w:r w:rsidRPr="00E2718D">
        <w:rPr>
          <w:rFonts w:ascii="Times New Roman" w:eastAsia="Times New Roman" w:hAnsi="Times New Roman" w:cs="Times New Roman"/>
          <w:kern w:val="0"/>
          <w:sz w:val="22"/>
          <w:szCs w:val="22"/>
          <w:lang w:val="en-US" w:eastAsia="el-CY"/>
          <w14:ligatures w14:val="none"/>
        </w:rPr>
        <w:t>Caimacamates</w:t>
      </w:r>
      <w:proofErr w:type="spellEnd"/>
      <w:r w:rsidRPr="00E2718D">
        <w:rPr>
          <w:rFonts w:ascii="Times New Roman" w:eastAsia="Times New Roman" w:hAnsi="Times New Roman" w:cs="Times New Roman"/>
          <w:kern w:val="0"/>
          <w:sz w:val="22"/>
          <w:szCs w:val="22"/>
          <w:lang w:val="en-US" w:eastAsia="el-CY"/>
          <w14:ligatures w14:val="none"/>
        </w:rPr>
        <w:t xml:space="preserve"> there were also Mejlis-</w:t>
      </w:r>
      <w:proofErr w:type="spellStart"/>
      <w:r w:rsidRPr="00E2718D">
        <w:rPr>
          <w:rFonts w:ascii="Times New Roman" w:eastAsia="Times New Roman" w:hAnsi="Times New Roman" w:cs="Times New Roman"/>
          <w:kern w:val="0"/>
          <w:sz w:val="22"/>
          <w:szCs w:val="22"/>
          <w:lang w:val="en-US" w:eastAsia="el-CY"/>
          <w14:ligatures w14:val="none"/>
        </w:rPr>
        <w:t>i</w:t>
      </w:r>
      <w:proofErr w:type="spellEnd"/>
      <w:r w:rsidRPr="00E2718D">
        <w:rPr>
          <w:rFonts w:ascii="Times New Roman" w:eastAsia="Times New Roman" w:hAnsi="Times New Roman" w:cs="Times New Roman"/>
          <w:kern w:val="0"/>
          <w:sz w:val="22"/>
          <w:szCs w:val="22"/>
          <w:lang w:val="en-US" w:eastAsia="el-CY"/>
          <w14:ligatures w14:val="none"/>
        </w:rPr>
        <w:t xml:space="preserve"> </w:t>
      </w:r>
      <w:proofErr w:type="spellStart"/>
      <w:r w:rsidRPr="00E2718D">
        <w:rPr>
          <w:rFonts w:ascii="Times New Roman" w:eastAsia="Times New Roman" w:hAnsi="Times New Roman" w:cs="Times New Roman"/>
          <w:kern w:val="0"/>
          <w:sz w:val="22"/>
          <w:szCs w:val="22"/>
          <w:lang w:val="en-US" w:eastAsia="el-CY"/>
          <w14:ligatures w14:val="none"/>
        </w:rPr>
        <w:t>Idare</w:t>
      </w:r>
      <w:proofErr w:type="spellEnd"/>
      <w:r w:rsidRPr="00E2718D">
        <w:rPr>
          <w:rFonts w:ascii="Times New Roman" w:eastAsia="Times New Roman" w:hAnsi="Times New Roman" w:cs="Times New Roman"/>
          <w:kern w:val="0"/>
          <w:sz w:val="22"/>
          <w:szCs w:val="22"/>
          <w:lang w:val="en-US" w:eastAsia="el-CY"/>
          <w14:ligatures w14:val="none"/>
        </w:rPr>
        <w:t xml:space="preserve"> (</w:t>
      </w:r>
      <w:proofErr w:type="spellStart"/>
      <w:r w:rsidRPr="00E2718D">
        <w:rPr>
          <w:rFonts w:ascii="Times New Roman" w:eastAsia="Times New Roman" w:hAnsi="Times New Roman" w:cs="Times New Roman"/>
          <w:kern w:val="0"/>
          <w:sz w:val="22"/>
          <w:szCs w:val="22"/>
          <w:lang w:val="en-US" w:eastAsia="el-CY"/>
          <w14:ligatures w14:val="none"/>
        </w:rPr>
        <w:t>Meclis-i</w:t>
      </w:r>
      <w:proofErr w:type="spellEnd"/>
      <w:r w:rsidRPr="00E2718D">
        <w:rPr>
          <w:rFonts w:ascii="Times New Roman" w:eastAsia="Times New Roman" w:hAnsi="Times New Roman" w:cs="Times New Roman"/>
          <w:kern w:val="0"/>
          <w:sz w:val="22"/>
          <w:szCs w:val="22"/>
          <w:lang w:val="en-US" w:eastAsia="el-CY"/>
          <w14:ligatures w14:val="none"/>
        </w:rPr>
        <w:t xml:space="preserve"> </w:t>
      </w:r>
      <w:proofErr w:type="spellStart"/>
      <w:r w:rsidRPr="00E2718D">
        <w:rPr>
          <w:rFonts w:ascii="Times New Roman" w:eastAsia="Times New Roman" w:hAnsi="Times New Roman" w:cs="Times New Roman"/>
          <w:kern w:val="0"/>
          <w:sz w:val="22"/>
          <w:szCs w:val="22"/>
          <w:lang w:val="en-US" w:eastAsia="el-CY"/>
          <w14:ligatures w14:val="none"/>
        </w:rPr>
        <w:t>Ιdare</w:t>
      </w:r>
      <w:proofErr w:type="spellEnd"/>
      <w:proofErr w:type="gramStart"/>
      <w:r w:rsidRPr="00E2718D">
        <w:rPr>
          <w:rFonts w:ascii="Times New Roman" w:eastAsia="Times New Roman" w:hAnsi="Times New Roman" w:cs="Times New Roman"/>
          <w:kern w:val="0"/>
          <w:sz w:val="22"/>
          <w:szCs w:val="22"/>
          <w:lang w:val="en-US" w:eastAsia="el-CY"/>
          <w14:ligatures w14:val="none"/>
        </w:rPr>
        <w:t>) :</w:t>
      </w:r>
      <w:proofErr w:type="gramEnd"/>
      <w:r w:rsidRPr="00E2718D">
        <w:rPr>
          <w:rFonts w:ascii="Times New Roman" w:eastAsia="Times New Roman" w:hAnsi="Times New Roman" w:cs="Times New Roman"/>
          <w:kern w:val="0"/>
          <w:sz w:val="22"/>
          <w:szCs w:val="22"/>
          <w:lang w:val="en-US" w:eastAsia="el-CY"/>
          <w14:ligatures w14:val="none"/>
        </w:rPr>
        <w:t xml:space="preserve"> administrative councils)  wh</w:t>
      </w:r>
      <w:r>
        <w:rPr>
          <w:rFonts w:ascii="Times New Roman" w:eastAsia="Times New Roman" w:hAnsi="Times New Roman" w:cs="Times New Roman"/>
          <w:kern w:val="0"/>
          <w:sz w:val="22"/>
          <w:szCs w:val="22"/>
          <w:lang w:val="en-US" w:eastAsia="el-CY"/>
          <w14:ligatures w14:val="none"/>
        </w:rPr>
        <w:t>i</w:t>
      </w:r>
      <w:r w:rsidRPr="00E2718D">
        <w:rPr>
          <w:rFonts w:ascii="Times New Roman" w:eastAsia="Times New Roman" w:hAnsi="Times New Roman" w:cs="Times New Roman"/>
          <w:kern w:val="0"/>
          <w:sz w:val="22"/>
          <w:szCs w:val="22"/>
          <w:lang w:val="en-US" w:eastAsia="el-CY"/>
          <w14:ligatures w14:val="none"/>
        </w:rPr>
        <w:t xml:space="preserve">ch  had </w:t>
      </w:r>
      <w:r>
        <w:rPr>
          <w:rFonts w:ascii="Times New Roman" w:eastAsia="Times New Roman" w:hAnsi="Times New Roman" w:cs="Times New Roman"/>
          <w:kern w:val="0"/>
          <w:sz w:val="22"/>
          <w:szCs w:val="22"/>
          <w:lang w:val="en-US" w:eastAsia="el-CY"/>
          <w14:ligatures w14:val="none"/>
        </w:rPr>
        <w:t>p</w:t>
      </w:r>
      <w:r w:rsidRPr="00E2718D">
        <w:rPr>
          <w:rFonts w:ascii="Times New Roman" w:eastAsia="Times New Roman" w:hAnsi="Times New Roman" w:cs="Times New Roman"/>
          <w:kern w:val="0"/>
          <w:sz w:val="22"/>
          <w:szCs w:val="22"/>
          <w:lang w:val="en-US" w:eastAsia="el-CY"/>
          <w14:ligatures w14:val="none"/>
        </w:rPr>
        <w:t>owers to rule  within  their   boundaries.</w:t>
      </w:r>
      <w:r>
        <w:rPr>
          <w:rFonts w:ascii="Times New Roman" w:eastAsia="Times New Roman" w:hAnsi="Times New Roman" w:cs="Times New Roman"/>
          <w:kern w:val="0"/>
          <w:sz w:val="22"/>
          <w:szCs w:val="22"/>
          <w:lang w:val="en-US" w:eastAsia="el-CY"/>
          <w14:ligatures w14:val="none"/>
        </w:rPr>
        <w:t xml:space="preserve"> </w:t>
      </w:r>
      <w:proofErr w:type="gramStart"/>
      <w:r w:rsidRPr="00E2718D">
        <w:rPr>
          <w:rFonts w:ascii="Times New Roman" w:eastAsia="Times New Roman" w:hAnsi="Times New Roman" w:cs="Times New Roman"/>
          <w:kern w:val="0"/>
          <w:sz w:val="22"/>
          <w:szCs w:val="22"/>
          <w:lang w:val="en-US" w:eastAsia="el-CY"/>
          <w14:ligatures w14:val="none"/>
        </w:rPr>
        <w:t>The  Assistan</w:t>
      </w:r>
      <w:r>
        <w:rPr>
          <w:rFonts w:ascii="Times New Roman" w:eastAsia="Times New Roman" w:hAnsi="Times New Roman" w:cs="Times New Roman"/>
          <w:kern w:val="0"/>
          <w:sz w:val="22"/>
          <w:szCs w:val="22"/>
          <w:lang w:val="en-US" w:eastAsia="el-CY"/>
          <w14:ligatures w14:val="none"/>
        </w:rPr>
        <w:t>t</w:t>
      </w:r>
      <w:proofErr w:type="gramEnd"/>
      <w:r w:rsidRPr="00E2718D">
        <w:rPr>
          <w:rFonts w:ascii="Times New Roman" w:eastAsia="Times New Roman" w:hAnsi="Times New Roman" w:cs="Times New Roman"/>
          <w:kern w:val="0"/>
          <w:sz w:val="22"/>
          <w:szCs w:val="22"/>
          <w:lang w:val="en-US" w:eastAsia="el-CY"/>
          <w14:ligatures w14:val="none"/>
        </w:rPr>
        <w:t xml:space="preserve"> Governor   of the  </w:t>
      </w:r>
      <w:r>
        <w:rPr>
          <w:rFonts w:ascii="Times New Roman" w:eastAsia="Times New Roman" w:hAnsi="Times New Roman" w:cs="Times New Roman"/>
          <w:kern w:val="0"/>
          <w:sz w:val="22"/>
          <w:szCs w:val="22"/>
          <w:lang w:val="en-US" w:eastAsia="el-CY"/>
          <w14:ligatures w14:val="none"/>
        </w:rPr>
        <w:t>island and  the Chief  Justice  had seats  in each  Mejlis-</w:t>
      </w:r>
      <w:proofErr w:type="spellStart"/>
      <w:r>
        <w:rPr>
          <w:rFonts w:ascii="Times New Roman" w:eastAsia="Times New Roman" w:hAnsi="Times New Roman" w:cs="Times New Roman"/>
          <w:kern w:val="0"/>
          <w:sz w:val="22"/>
          <w:szCs w:val="22"/>
          <w:lang w:val="en-US" w:eastAsia="el-CY"/>
          <w14:ligatures w14:val="none"/>
        </w:rPr>
        <w:t>i</w:t>
      </w:r>
      <w:proofErr w:type="spellEnd"/>
      <w:r>
        <w:rPr>
          <w:rFonts w:ascii="Times New Roman" w:eastAsia="Times New Roman" w:hAnsi="Times New Roman" w:cs="Times New Roman"/>
          <w:kern w:val="0"/>
          <w:sz w:val="22"/>
          <w:szCs w:val="22"/>
          <w:lang w:val="en-US" w:eastAsia="el-CY"/>
          <w14:ligatures w14:val="none"/>
        </w:rPr>
        <w:t xml:space="preserve"> </w:t>
      </w:r>
      <w:proofErr w:type="spellStart"/>
      <w:r>
        <w:rPr>
          <w:rFonts w:ascii="Times New Roman" w:eastAsia="Times New Roman" w:hAnsi="Times New Roman" w:cs="Times New Roman"/>
          <w:kern w:val="0"/>
          <w:sz w:val="22"/>
          <w:szCs w:val="22"/>
          <w:lang w:val="en-US" w:eastAsia="el-CY"/>
          <w14:ligatures w14:val="none"/>
        </w:rPr>
        <w:t>Idare</w:t>
      </w:r>
      <w:proofErr w:type="spellEnd"/>
      <w:r>
        <w:rPr>
          <w:rFonts w:ascii="Times New Roman" w:eastAsia="Times New Roman" w:hAnsi="Times New Roman" w:cs="Times New Roman"/>
          <w:kern w:val="0"/>
          <w:sz w:val="22"/>
          <w:szCs w:val="22"/>
          <w:lang w:val="en-US" w:eastAsia="el-CY"/>
          <w14:ligatures w14:val="none"/>
        </w:rPr>
        <w:t xml:space="preserve"> by virtue  of their  offices, but all the  other members were elected  by  the people. </w:t>
      </w:r>
      <w:proofErr w:type="gramStart"/>
      <w:r>
        <w:rPr>
          <w:rFonts w:ascii="Times New Roman" w:eastAsia="Times New Roman" w:hAnsi="Times New Roman" w:cs="Times New Roman"/>
          <w:kern w:val="0"/>
          <w:sz w:val="22"/>
          <w:szCs w:val="22"/>
          <w:lang w:val="en-US" w:eastAsia="el-CY"/>
          <w14:ligatures w14:val="none"/>
        </w:rPr>
        <w:t>Official  members</w:t>
      </w:r>
      <w:proofErr w:type="gramEnd"/>
      <w:r>
        <w:rPr>
          <w:rFonts w:ascii="Times New Roman" w:eastAsia="Times New Roman" w:hAnsi="Times New Roman" w:cs="Times New Roman"/>
          <w:kern w:val="0"/>
          <w:sz w:val="22"/>
          <w:szCs w:val="22"/>
          <w:lang w:val="en-US" w:eastAsia="el-CY"/>
          <w14:ligatures w14:val="none"/>
        </w:rPr>
        <w:t xml:space="preserve"> were appointed by  the Governor, and  the  elected members for  the  towns  consisted of  three Greeks  and  three Turks, all natives of  the  island, who  were separately  elected  by  their  respective  communities. </w:t>
      </w:r>
      <w:proofErr w:type="gramStart"/>
      <w:r>
        <w:rPr>
          <w:rFonts w:ascii="Times New Roman" w:eastAsia="Times New Roman" w:hAnsi="Times New Roman" w:cs="Times New Roman"/>
          <w:kern w:val="0"/>
          <w:sz w:val="22"/>
          <w:szCs w:val="22"/>
          <w:lang w:val="en-US" w:eastAsia="el-CY"/>
          <w14:ligatures w14:val="none"/>
        </w:rPr>
        <w:t>In  Nicosia</w:t>
      </w:r>
      <w:proofErr w:type="gramEnd"/>
      <w:r>
        <w:rPr>
          <w:rFonts w:ascii="Times New Roman" w:eastAsia="Times New Roman" w:hAnsi="Times New Roman" w:cs="Times New Roman"/>
          <w:kern w:val="0"/>
          <w:sz w:val="22"/>
          <w:szCs w:val="22"/>
          <w:lang w:val="en-US" w:eastAsia="el-CY"/>
          <w14:ligatures w14:val="none"/>
        </w:rPr>
        <w:t>, the  capital,  the Mejlis-</w:t>
      </w:r>
      <w:proofErr w:type="spellStart"/>
      <w:r>
        <w:rPr>
          <w:rFonts w:ascii="Times New Roman" w:eastAsia="Times New Roman" w:hAnsi="Times New Roman" w:cs="Times New Roman"/>
          <w:kern w:val="0"/>
          <w:sz w:val="22"/>
          <w:szCs w:val="22"/>
          <w:lang w:val="en-US" w:eastAsia="el-CY"/>
          <w14:ligatures w14:val="none"/>
        </w:rPr>
        <w:t>i</w:t>
      </w:r>
      <w:proofErr w:type="spellEnd"/>
      <w:r>
        <w:rPr>
          <w:rFonts w:ascii="Times New Roman" w:eastAsia="Times New Roman" w:hAnsi="Times New Roman" w:cs="Times New Roman"/>
          <w:kern w:val="0"/>
          <w:sz w:val="22"/>
          <w:szCs w:val="22"/>
          <w:lang w:val="en-US" w:eastAsia="el-CY"/>
          <w14:ligatures w14:val="none"/>
        </w:rPr>
        <w:t xml:space="preserve"> </w:t>
      </w:r>
      <w:proofErr w:type="spellStart"/>
      <w:r>
        <w:rPr>
          <w:rFonts w:ascii="Times New Roman" w:eastAsia="Times New Roman" w:hAnsi="Times New Roman" w:cs="Times New Roman"/>
          <w:kern w:val="0"/>
          <w:sz w:val="22"/>
          <w:szCs w:val="22"/>
          <w:lang w:val="en-US" w:eastAsia="el-CY"/>
          <w14:ligatures w14:val="none"/>
        </w:rPr>
        <w:t>Idare</w:t>
      </w:r>
      <w:proofErr w:type="spellEnd"/>
      <w:r>
        <w:rPr>
          <w:rFonts w:ascii="Times New Roman" w:eastAsia="Times New Roman" w:hAnsi="Times New Roman" w:cs="Times New Roman"/>
          <w:kern w:val="0"/>
          <w:sz w:val="22"/>
          <w:szCs w:val="22"/>
          <w:lang w:val="en-US" w:eastAsia="el-CY"/>
          <w14:ligatures w14:val="none"/>
        </w:rPr>
        <w:t xml:space="preserve"> was composes of  five  elected  members, three Greeks  and  two Turks, and four  appointed  members.</w:t>
      </w:r>
      <w:r>
        <w:rPr>
          <w:rStyle w:val="ab"/>
          <w:rFonts w:ascii="Times New Roman" w:eastAsia="Times New Roman" w:hAnsi="Times New Roman" w:cs="Times New Roman"/>
          <w:kern w:val="0"/>
          <w:sz w:val="22"/>
          <w:szCs w:val="22"/>
          <w:lang w:val="el-GR" w:eastAsia="el-CY"/>
          <w14:ligatures w14:val="none"/>
        </w:rPr>
        <w:footnoteReference w:id="15"/>
      </w:r>
    </w:p>
    <w:p w14:paraId="1A844442" w14:textId="77777777" w:rsidR="00881B97" w:rsidRPr="00C847CC" w:rsidRDefault="00881B97" w:rsidP="00881B97">
      <w:pPr>
        <w:spacing w:after="0" w:line="240" w:lineRule="auto"/>
        <w:ind w:left="283" w:right="283"/>
        <w:jc w:val="both"/>
        <w:rPr>
          <w:rFonts w:ascii="Times New Roman" w:eastAsia="Times New Roman" w:hAnsi="Times New Roman" w:cs="Times New Roman"/>
          <w:kern w:val="0"/>
          <w:sz w:val="22"/>
          <w:szCs w:val="22"/>
          <w:lang w:val="en-US" w:eastAsia="el-CY"/>
          <w14:ligatures w14:val="none"/>
        </w:rPr>
      </w:pPr>
    </w:p>
    <w:p w14:paraId="1C0E59BC" w14:textId="1EF0FBE4" w:rsidR="00145C49" w:rsidRDefault="00881B97" w:rsidP="00CD2A83">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[…]Επί  Οθωμανών υπήρχε  το Μεγάλο  διοικητικό  Συμβούλιο  (</w:t>
      </w:r>
      <w:proofErr w:type="spellStart"/>
      <w:r>
        <w:rPr>
          <w:rFonts w:ascii="Times New Roman" w:eastAsia="Times New Roman" w:hAnsi="Times New Roman" w:cs="Times New Roman"/>
          <w:kern w:val="0"/>
          <w:sz w:val="22"/>
          <w:szCs w:val="22"/>
          <w:lang w:val="tr-TR" w:eastAsia="el-CY"/>
          <w14:ligatures w14:val="none"/>
        </w:rPr>
        <w:t>Medjlis</w:t>
      </w:r>
      <w:proofErr w:type="spellEnd"/>
      <w:r>
        <w:rPr>
          <w:rFonts w:ascii="Times New Roman" w:eastAsia="Times New Roman" w:hAnsi="Times New Roman" w:cs="Times New Roman"/>
          <w:kern w:val="0"/>
          <w:sz w:val="22"/>
          <w:szCs w:val="22"/>
          <w:lang w:val="tr-TR" w:eastAsia="el-CY"/>
          <w14:ligatures w14:val="none"/>
        </w:rPr>
        <w:t xml:space="preserve"> Kebir</w:t>
      </w:r>
      <w:r>
        <w:rPr>
          <w:rFonts w:ascii="Times New Roman" w:eastAsia="Times New Roman" w:hAnsi="Times New Roman" w:cs="Times New Roman"/>
          <w:kern w:val="0"/>
          <w:sz w:val="22"/>
          <w:szCs w:val="22"/>
          <w:lang w:val="el-GR" w:eastAsia="el-CY"/>
          <w14:ligatures w14:val="none"/>
        </w:rPr>
        <w:t>) στη Λευκωσία  και τα  επαρχιακά  (</w:t>
      </w:r>
      <w:proofErr w:type="spellStart"/>
      <w:r>
        <w:rPr>
          <w:rFonts w:ascii="Times New Roman" w:eastAsia="Times New Roman" w:hAnsi="Times New Roman" w:cs="Times New Roman"/>
          <w:kern w:val="0"/>
          <w:sz w:val="22"/>
          <w:szCs w:val="22"/>
          <w:lang w:val="tr-TR" w:eastAsia="el-CY"/>
          <w14:ligatures w14:val="none"/>
        </w:rPr>
        <w:t>medjlis</w:t>
      </w:r>
      <w:proofErr w:type="spellEnd"/>
      <w:r>
        <w:rPr>
          <w:rFonts w:ascii="Times New Roman" w:eastAsia="Times New Roman" w:hAnsi="Times New Roman" w:cs="Times New Roman"/>
          <w:kern w:val="0"/>
          <w:sz w:val="22"/>
          <w:szCs w:val="22"/>
          <w:lang w:val="tr-TR" w:eastAsia="el-CY"/>
          <w14:ligatures w14:val="none"/>
        </w:rPr>
        <w:t xml:space="preserve"> idare</w:t>
      </w:r>
      <w:r>
        <w:rPr>
          <w:rFonts w:ascii="Times New Roman" w:eastAsia="Times New Roman" w:hAnsi="Times New Roman" w:cs="Times New Roman"/>
          <w:kern w:val="0"/>
          <w:sz w:val="22"/>
          <w:szCs w:val="22"/>
          <w:lang w:val="el-GR" w:eastAsia="el-CY"/>
          <w14:ligatures w14:val="none"/>
        </w:rPr>
        <w:t>), ένα  σε κάθε  επαρχία. Τα</w:t>
      </w:r>
      <w:r w:rsidRPr="00C24866">
        <w:rPr>
          <w:rFonts w:ascii="Times New Roman" w:eastAsia="Times New Roman" w:hAnsi="Times New Roman" w:cs="Times New Roman"/>
          <w:kern w:val="0"/>
          <w:sz w:val="22"/>
          <w:szCs w:val="22"/>
          <w:lang w:val="tr-TR" w:eastAsia="el-CY"/>
          <w14:ligatures w14:val="none"/>
        </w:rPr>
        <w:t xml:space="preserve"> </w:t>
      </w:r>
      <w:proofErr w:type="spellStart"/>
      <w:r>
        <w:rPr>
          <w:rFonts w:ascii="Times New Roman" w:eastAsia="Times New Roman" w:hAnsi="Times New Roman" w:cs="Times New Roman"/>
          <w:kern w:val="0"/>
          <w:sz w:val="22"/>
          <w:szCs w:val="22"/>
          <w:lang w:val="tr-TR" w:eastAsia="el-CY"/>
          <w14:ligatures w14:val="none"/>
        </w:rPr>
        <w:t>medjlis</w:t>
      </w:r>
      <w:proofErr w:type="spellEnd"/>
      <w:r>
        <w:rPr>
          <w:rFonts w:ascii="Times New Roman" w:eastAsia="Times New Roman" w:hAnsi="Times New Roman" w:cs="Times New Roman"/>
          <w:kern w:val="0"/>
          <w:sz w:val="22"/>
          <w:szCs w:val="22"/>
          <w:lang w:val="el-GR" w:eastAsia="el-CY"/>
          <w14:ligatures w14:val="none"/>
        </w:rPr>
        <w:t xml:space="preserve">  υπήρξαν είδος   αντιπροσωπευτικού  θεσμού. Κύριο  γνώρισμα των  συμβουλίων  αυτών  ήταν η μικτή  τους σύνθεση  από Μουσουλμάνους και  Χριστιανούς,  θρησκευτικούς  ηγέτες  και λαϊκούς. Τα επαρχιακά  διοικητικά  συμβούλια  αποτελούνταν  από πέντε  μουσουλμανικά  και τέσσερα χριστιανικά μέλη,  τον Καϊμακάμη  της επαρχίας ως πρόεδρο, τον Καδή, τον  Ταμία / </w:t>
      </w:r>
      <w:proofErr w:type="spellStart"/>
      <w:r>
        <w:rPr>
          <w:rFonts w:ascii="Times New Roman" w:eastAsia="Times New Roman" w:hAnsi="Times New Roman" w:cs="Times New Roman"/>
          <w:kern w:val="0"/>
          <w:sz w:val="22"/>
          <w:szCs w:val="22"/>
          <w:lang w:val="tr-TR" w:eastAsia="el-CY"/>
          <w14:ligatures w14:val="none"/>
        </w:rPr>
        <w:t>malmüdir</w:t>
      </w:r>
      <w:proofErr w:type="spellEnd"/>
      <w:r>
        <w:rPr>
          <w:rFonts w:ascii="Times New Roman" w:eastAsia="Times New Roman" w:hAnsi="Times New Roman" w:cs="Times New Roman"/>
          <w:kern w:val="0"/>
          <w:sz w:val="22"/>
          <w:szCs w:val="22"/>
          <w:lang w:val="el-GR" w:eastAsia="el-CY"/>
          <w14:ligatures w14:val="none"/>
        </w:rPr>
        <w:t xml:space="preserve">, τον Μητροπολίτη, και  τέσσερα αιρετά  μέλη, δύο  Χριστιανούς  και  δύο Μουσουλμάνους.  Κατά  τα τελευταία  χρόνια  οθωμανικής διοίκησης,  λάμβαναν  μέτρα  τα οποία  αφορούσαν  την πολιτική  και οικονομική  διακυβέρνηση  την είσπραξη των  φόρων, τα δημόσια  έργα,  τις κτηματικές  υποθέσεις  και τη  γεωργία. Παράλληλα, σε ορισμένες περιπτώσεις  είχαν  και δικαστική  εξουσία. Τα  </w:t>
      </w:r>
      <w:proofErr w:type="spellStart"/>
      <w:r>
        <w:rPr>
          <w:rFonts w:ascii="Times New Roman" w:eastAsia="Times New Roman" w:hAnsi="Times New Roman" w:cs="Times New Roman"/>
          <w:kern w:val="0"/>
          <w:sz w:val="22"/>
          <w:szCs w:val="22"/>
          <w:lang w:val="tr-TR" w:eastAsia="el-CY"/>
          <w14:ligatures w14:val="none"/>
        </w:rPr>
        <w:t>medjlis</w:t>
      </w:r>
      <w:proofErr w:type="spellEnd"/>
      <w:r>
        <w:rPr>
          <w:rFonts w:ascii="Times New Roman" w:eastAsia="Times New Roman" w:hAnsi="Times New Roman" w:cs="Times New Roman"/>
          <w:kern w:val="0"/>
          <w:sz w:val="22"/>
          <w:szCs w:val="22"/>
          <w:lang w:val="el-GR" w:eastAsia="el-CY"/>
          <w14:ligatures w14:val="none"/>
        </w:rPr>
        <w:t xml:space="preserve">  μπορούσαν να αναφέρονται  απευθείας στην Πύλη  για κάθε  διοικητική  κατάχρηση  ή καταπίεση   μετριάζοντας με τον τρόπο αυτό  την  αποκλειστικότητα  διοίκησης  του Οθωμανού  διοικητή.</w:t>
      </w:r>
      <w:r>
        <w:rPr>
          <w:rStyle w:val="ab"/>
          <w:rFonts w:ascii="Times New Roman" w:eastAsia="Times New Roman" w:hAnsi="Times New Roman" w:cs="Times New Roman"/>
          <w:kern w:val="0"/>
          <w:sz w:val="22"/>
          <w:szCs w:val="22"/>
          <w:lang w:val="el-GR" w:eastAsia="el-CY"/>
          <w14:ligatures w14:val="none"/>
        </w:rPr>
        <w:footnoteReference w:id="16"/>
      </w:r>
    </w:p>
    <w:p w14:paraId="05949839" w14:textId="77777777" w:rsidR="00CF2A3E" w:rsidRPr="00C757E7" w:rsidRDefault="00CF2A3E" w:rsidP="00C757E7">
      <w:pPr>
        <w:spacing w:after="0" w:line="240" w:lineRule="auto"/>
        <w:ind w:right="283"/>
        <w:jc w:val="both"/>
        <w:rPr>
          <w:rFonts w:ascii="Times New Roman" w:hAnsi="Times New Roman" w:cs="Times New Roman"/>
          <w:sz w:val="22"/>
          <w:szCs w:val="22"/>
          <w:lang w:val="tr-TR"/>
        </w:rPr>
      </w:pPr>
    </w:p>
    <w:p w14:paraId="4729CFEA" w14:textId="7B6CCFDE" w:rsidR="0045063D" w:rsidRPr="000E2F6C" w:rsidRDefault="00CF2A3E" w:rsidP="000E2F6C">
      <w:pPr>
        <w:spacing w:after="0" w:line="240" w:lineRule="auto"/>
        <w:ind w:left="283" w:right="283"/>
        <w:jc w:val="both"/>
        <w:rPr>
          <w:rFonts w:ascii="Times New Roman" w:hAnsi="Times New Roman" w:cs="Times New Roman"/>
          <w:sz w:val="22"/>
          <w:szCs w:val="22"/>
          <w:lang w:val="tr-TR"/>
        </w:rPr>
      </w:pPr>
      <w:r>
        <w:rPr>
          <w:rFonts w:ascii="Times New Roman" w:hAnsi="Times New Roman" w:cs="Times New Roman"/>
          <w:sz w:val="22"/>
          <w:szCs w:val="22"/>
          <w:lang w:val="el-GR"/>
        </w:rPr>
        <w:t>[…]</w:t>
      </w:r>
      <w:proofErr w:type="spellStart"/>
      <w:r w:rsidRPr="00405DAC">
        <w:rPr>
          <w:rFonts w:ascii="Times New Roman" w:hAnsi="Times New Roman" w:cs="Times New Roman"/>
          <w:sz w:val="22"/>
          <w:szCs w:val="22"/>
        </w:rPr>
        <w:t>Σύμφων</w:t>
      </w:r>
      <w:proofErr w:type="spellEnd"/>
      <w:r w:rsidRPr="00405DAC">
        <w:rPr>
          <w:rFonts w:ascii="Times New Roman" w:hAnsi="Times New Roman" w:cs="Times New Roman"/>
          <w:sz w:val="22"/>
          <w:szCs w:val="22"/>
        </w:rPr>
        <w:t xml:space="preserve">α με τους </w:t>
      </w:r>
      <w:proofErr w:type="spellStart"/>
      <w:r w:rsidRPr="00405DAC">
        <w:rPr>
          <w:rFonts w:ascii="Times New Roman" w:hAnsi="Times New Roman" w:cs="Times New Roman"/>
          <w:sz w:val="22"/>
          <w:szCs w:val="22"/>
        </w:rPr>
        <w:t>Περιφερει</w:t>
      </w:r>
      <w:proofErr w:type="spellEnd"/>
      <w:r w:rsidRPr="00405DAC">
        <w:rPr>
          <w:rFonts w:ascii="Times New Roman" w:hAnsi="Times New Roman" w:cs="Times New Roman"/>
          <w:sz w:val="22"/>
          <w:szCs w:val="22"/>
        </w:rPr>
        <w:t>ακούς Κα</w:t>
      </w:r>
      <w:proofErr w:type="spellStart"/>
      <w:r w:rsidRPr="00405DAC">
        <w:rPr>
          <w:rFonts w:ascii="Times New Roman" w:hAnsi="Times New Roman" w:cs="Times New Roman"/>
          <w:sz w:val="22"/>
          <w:szCs w:val="22"/>
        </w:rPr>
        <w:t>νονισμούς</w:t>
      </w:r>
      <w:proofErr w:type="spellEnd"/>
      <w:r w:rsidRPr="00405DAC">
        <w:rPr>
          <w:rFonts w:ascii="Times New Roman" w:hAnsi="Times New Roman" w:cs="Times New Roman"/>
          <w:sz w:val="22"/>
          <w:szCs w:val="22"/>
        </w:rPr>
        <w:t xml:space="preserve"> του 1864, οι </w:t>
      </w:r>
      <w:proofErr w:type="spellStart"/>
      <w:r w:rsidRPr="00405DAC">
        <w:rPr>
          <w:rFonts w:ascii="Times New Roman" w:hAnsi="Times New Roman" w:cs="Times New Roman"/>
          <w:sz w:val="22"/>
          <w:szCs w:val="22"/>
        </w:rPr>
        <w:t>Οθωμ</w:t>
      </w:r>
      <w:proofErr w:type="spellEnd"/>
      <w:r w:rsidRPr="00405DAC">
        <w:rPr>
          <w:rFonts w:ascii="Times New Roman" w:hAnsi="Times New Roman" w:cs="Times New Roman"/>
          <w:sz w:val="22"/>
          <w:szCs w:val="22"/>
        </w:rPr>
        <w:t>ανικές π</w:t>
      </w:r>
      <w:proofErr w:type="spellStart"/>
      <w:r w:rsidRPr="00405DAC">
        <w:rPr>
          <w:rFonts w:ascii="Times New Roman" w:hAnsi="Times New Roman" w:cs="Times New Roman"/>
          <w:sz w:val="22"/>
          <w:szCs w:val="22"/>
        </w:rPr>
        <w:t>εριοχές</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χωρίζοντ</w:t>
      </w:r>
      <w:proofErr w:type="spellEnd"/>
      <w:r w:rsidRPr="00405DAC">
        <w:rPr>
          <w:rFonts w:ascii="Times New Roman" w:hAnsi="Times New Roman" w:cs="Times New Roman"/>
          <w:sz w:val="22"/>
          <w:szCs w:val="22"/>
        </w:rPr>
        <w:t>αν σε διοικητικές υπ</w:t>
      </w:r>
      <w:proofErr w:type="spellStart"/>
      <w:r w:rsidRPr="00405DAC">
        <w:rPr>
          <w:rFonts w:ascii="Times New Roman" w:hAnsi="Times New Roman" w:cs="Times New Roman"/>
          <w:sz w:val="22"/>
          <w:szCs w:val="22"/>
        </w:rPr>
        <w:t>οδι</w:t>
      </w:r>
      <w:proofErr w:type="spellEnd"/>
      <w:r w:rsidRPr="00405DAC">
        <w:rPr>
          <w:rFonts w:ascii="Times New Roman" w:hAnsi="Times New Roman" w:cs="Times New Roman"/>
          <w:sz w:val="22"/>
          <w:szCs w:val="22"/>
        </w:rPr>
        <w:t>αιρέσεις από τη διοικητική π</w:t>
      </w:r>
      <w:proofErr w:type="spellStart"/>
      <w:r w:rsidRPr="00405DAC">
        <w:rPr>
          <w:rFonts w:ascii="Times New Roman" w:hAnsi="Times New Roman" w:cs="Times New Roman"/>
          <w:sz w:val="22"/>
          <w:szCs w:val="22"/>
        </w:rPr>
        <w:t>εριφέρει</w:t>
      </w:r>
      <w:proofErr w:type="spellEnd"/>
      <w:r w:rsidRPr="00405DAC">
        <w:rPr>
          <w:rFonts w:ascii="Times New Roman" w:hAnsi="Times New Roman" w:cs="Times New Roman"/>
          <w:sz w:val="22"/>
          <w:szCs w:val="22"/>
        </w:rPr>
        <w:t>α (</w:t>
      </w:r>
      <w:proofErr w:type="spellStart"/>
      <w:r w:rsidRPr="00405DAC">
        <w:rPr>
          <w:rFonts w:ascii="Times New Roman" w:hAnsi="Times New Roman" w:cs="Times New Roman"/>
          <w:sz w:val="22"/>
          <w:szCs w:val="22"/>
        </w:rPr>
        <w:t>εγι</w:t>
      </w:r>
      <w:proofErr w:type="spellEnd"/>
      <w:r w:rsidRPr="00405DAC">
        <w:rPr>
          <w:rFonts w:ascii="Times New Roman" w:hAnsi="Times New Roman" w:cs="Times New Roman"/>
          <w:sz w:val="22"/>
          <w:szCs w:val="22"/>
        </w:rPr>
        <w:t>αλέτι) στο π</w:t>
      </w:r>
      <w:proofErr w:type="spellStart"/>
      <w:r w:rsidRPr="00405DAC">
        <w:rPr>
          <w:rFonts w:ascii="Times New Roman" w:hAnsi="Times New Roman" w:cs="Times New Roman"/>
          <w:sz w:val="22"/>
          <w:szCs w:val="22"/>
        </w:rPr>
        <w:t>εριφερει</w:t>
      </w:r>
      <w:proofErr w:type="spellEnd"/>
      <w:r w:rsidRPr="00405DAC">
        <w:rPr>
          <w:rFonts w:ascii="Times New Roman" w:hAnsi="Times New Roman" w:cs="Times New Roman"/>
          <w:sz w:val="22"/>
          <w:szCs w:val="22"/>
        </w:rPr>
        <w:t xml:space="preserve">ακό </w:t>
      </w:r>
      <w:proofErr w:type="spellStart"/>
      <w:r w:rsidRPr="00405DAC">
        <w:rPr>
          <w:rFonts w:ascii="Times New Roman" w:hAnsi="Times New Roman" w:cs="Times New Roman"/>
          <w:sz w:val="22"/>
          <w:szCs w:val="22"/>
        </w:rPr>
        <w:t>δι</w:t>
      </w:r>
      <w:proofErr w:type="spellEnd"/>
      <w:r w:rsidRPr="00405DAC">
        <w:rPr>
          <w:rFonts w:ascii="Times New Roman" w:hAnsi="Times New Roman" w:cs="Times New Roman"/>
          <w:sz w:val="22"/>
          <w:szCs w:val="22"/>
        </w:rPr>
        <w:t>αμέρισμα (σα</w:t>
      </w:r>
      <w:proofErr w:type="spellStart"/>
      <w:r w:rsidRPr="00405DAC">
        <w:rPr>
          <w:rFonts w:ascii="Times New Roman" w:hAnsi="Times New Roman" w:cs="Times New Roman"/>
          <w:sz w:val="22"/>
          <w:szCs w:val="22"/>
        </w:rPr>
        <w:t>ντζάκιο</w:t>
      </w:r>
      <w:proofErr w:type="spellEnd"/>
      <w:r w:rsidRPr="00405DAC">
        <w:rPr>
          <w:rFonts w:ascii="Times New Roman" w:hAnsi="Times New Roman" w:cs="Times New Roman"/>
          <w:sz w:val="22"/>
          <w:szCs w:val="22"/>
        </w:rPr>
        <w:t>), το δήμο (να</w:t>
      </w:r>
      <w:proofErr w:type="spellStart"/>
      <w:r w:rsidRPr="00405DAC">
        <w:rPr>
          <w:rFonts w:ascii="Times New Roman" w:hAnsi="Times New Roman" w:cs="Times New Roman"/>
          <w:sz w:val="22"/>
          <w:szCs w:val="22"/>
        </w:rPr>
        <w:t>χιγιέ</w:t>
      </w:r>
      <w:proofErr w:type="spellEnd"/>
      <w:r w:rsidRPr="00405DAC">
        <w:rPr>
          <w:rFonts w:ascii="Times New Roman" w:hAnsi="Times New Roman" w:cs="Times New Roman"/>
          <w:sz w:val="22"/>
          <w:szCs w:val="22"/>
        </w:rPr>
        <w:t>) και το χωριό. Κα</w:t>
      </w:r>
      <w:proofErr w:type="spellStart"/>
      <w:r w:rsidRPr="00405DAC">
        <w:rPr>
          <w:rFonts w:ascii="Times New Roman" w:hAnsi="Times New Roman" w:cs="Times New Roman"/>
          <w:sz w:val="22"/>
          <w:szCs w:val="22"/>
        </w:rPr>
        <w:t>τά</w:t>
      </w:r>
      <w:proofErr w:type="spellEnd"/>
      <w:r w:rsidRPr="00405DAC">
        <w:rPr>
          <w:rFonts w:ascii="Times New Roman" w:hAnsi="Times New Roman" w:cs="Times New Roman"/>
          <w:sz w:val="22"/>
          <w:szCs w:val="22"/>
        </w:rPr>
        <w:t xml:space="preserve"> την π</w:t>
      </w:r>
      <w:proofErr w:type="spellStart"/>
      <w:r w:rsidRPr="00405DAC">
        <w:rPr>
          <w:rFonts w:ascii="Times New Roman" w:hAnsi="Times New Roman" w:cs="Times New Roman"/>
          <w:sz w:val="22"/>
          <w:szCs w:val="22"/>
        </w:rPr>
        <w:t>ερίοδο</w:t>
      </w:r>
      <w:proofErr w:type="spellEnd"/>
      <w:r w:rsidRPr="00405DAC">
        <w:rPr>
          <w:rFonts w:ascii="Times New Roman" w:hAnsi="Times New Roman" w:cs="Times New Roman"/>
          <w:sz w:val="22"/>
          <w:szCs w:val="22"/>
        </w:rPr>
        <w:t xml:space="preserve"> του Τα</w:t>
      </w:r>
      <w:proofErr w:type="spellStart"/>
      <w:r w:rsidRPr="00405DAC">
        <w:rPr>
          <w:rFonts w:ascii="Times New Roman" w:hAnsi="Times New Roman" w:cs="Times New Roman"/>
          <w:sz w:val="22"/>
          <w:szCs w:val="22"/>
        </w:rPr>
        <w:t>νζιμάτ</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δημιουργήθηκ</w:t>
      </w:r>
      <w:proofErr w:type="spellEnd"/>
      <w:r w:rsidRPr="00405DAC">
        <w:rPr>
          <w:rFonts w:ascii="Times New Roman" w:hAnsi="Times New Roman" w:cs="Times New Roman"/>
          <w:sz w:val="22"/>
          <w:szCs w:val="22"/>
        </w:rPr>
        <w:t>αν π</w:t>
      </w:r>
      <w:proofErr w:type="spellStart"/>
      <w:r w:rsidRPr="00405DAC">
        <w:rPr>
          <w:rFonts w:ascii="Times New Roman" w:hAnsi="Times New Roman" w:cs="Times New Roman"/>
          <w:sz w:val="22"/>
          <w:szCs w:val="22"/>
        </w:rPr>
        <w:t>ολλά</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συμ</w:t>
      </w:r>
      <w:proofErr w:type="spellEnd"/>
      <w:r w:rsidRPr="00405DAC">
        <w:rPr>
          <w:rFonts w:ascii="Times New Roman" w:hAnsi="Times New Roman" w:cs="Times New Roman"/>
          <w:sz w:val="22"/>
          <w:szCs w:val="22"/>
        </w:rPr>
        <w:t xml:space="preserve">βούλια στο </w:t>
      </w:r>
      <w:proofErr w:type="spellStart"/>
      <w:r w:rsidRPr="00405DAC">
        <w:rPr>
          <w:rFonts w:ascii="Times New Roman" w:hAnsi="Times New Roman" w:cs="Times New Roman"/>
          <w:sz w:val="22"/>
          <w:szCs w:val="22"/>
        </w:rPr>
        <w:t>Οθωμ</w:t>
      </w:r>
      <w:proofErr w:type="spellEnd"/>
      <w:r w:rsidRPr="00405DAC">
        <w:rPr>
          <w:rFonts w:ascii="Times New Roman" w:hAnsi="Times New Roman" w:cs="Times New Roman"/>
          <w:sz w:val="22"/>
          <w:szCs w:val="22"/>
        </w:rPr>
        <w:t xml:space="preserve">ανικό </w:t>
      </w:r>
      <w:proofErr w:type="spellStart"/>
      <w:r w:rsidRPr="00405DAC">
        <w:rPr>
          <w:rFonts w:ascii="Times New Roman" w:hAnsi="Times New Roman" w:cs="Times New Roman"/>
          <w:sz w:val="22"/>
          <w:szCs w:val="22"/>
        </w:rPr>
        <w:t>σύστημ</w:t>
      </w:r>
      <w:proofErr w:type="spellEnd"/>
      <w:r w:rsidRPr="00405DAC">
        <w:rPr>
          <w:rFonts w:ascii="Times New Roman" w:hAnsi="Times New Roman" w:cs="Times New Roman"/>
          <w:sz w:val="22"/>
          <w:szCs w:val="22"/>
        </w:rPr>
        <w:t>α π</w:t>
      </w:r>
      <w:proofErr w:type="spellStart"/>
      <w:r w:rsidRPr="00405DAC">
        <w:rPr>
          <w:rFonts w:ascii="Times New Roman" w:hAnsi="Times New Roman" w:cs="Times New Roman"/>
          <w:sz w:val="22"/>
          <w:szCs w:val="22"/>
        </w:rPr>
        <w:t>εριφερει</w:t>
      </w:r>
      <w:proofErr w:type="spellEnd"/>
      <w:r w:rsidRPr="00405DAC">
        <w:rPr>
          <w:rFonts w:ascii="Times New Roman" w:hAnsi="Times New Roman" w:cs="Times New Roman"/>
          <w:sz w:val="22"/>
          <w:szCs w:val="22"/>
        </w:rPr>
        <w:t>ακής διοίκησης. Οι κα</w:t>
      </w:r>
      <w:proofErr w:type="spellStart"/>
      <w:r w:rsidRPr="00405DAC">
        <w:rPr>
          <w:rFonts w:ascii="Times New Roman" w:hAnsi="Times New Roman" w:cs="Times New Roman"/>
          <w:sz w:val="22"/>
          <w:szCs w:val="22"/>
        </w:rPr>
        <w:t>νονισμοί</w:t>
      </w:r>
      <w:proofErr w:type="spellEnd"/>
      <w:r w:rsidRPr="00405DAC">
        <w:rPr>
          <w:rFonts w:ascii="Times New Roman" w:hAnsi="Times New Roman" w:cs="Times New Roman"/>
          <w:sz w:val="22"/>
          <w:szCs w:val="22"/>
        </w:rPr>
        <w:t xml:space="preserve"> του 1864 και του 1871 π</w:t>
      </w:r>
      <w:proofErr w:type="spellStart"/>
      <w:r w:rsidRPr="00405DAC">
        <w:rPr>
          <w:rFonts w:ascii="Times New Roman" w:hAnsi="Times New Roman" w:cs="Times New Roman"/>
          <w:sz w:val="22"/>
          <w:szCs w:val="22"/>
        </w:rPr>
        <w:t>ροέ</w:t>
      </w:r>
      <w:proofErr w:type="spellEnd"/>
      <w:r w:rsidRPr="00405DAC">
        <w:rPr>
          <w:rFonts w:ascii="Times New Roman" w:hAnsi="Times New Roman" w:cs="Times New Roman"/>
          <w:sz w:val="22"/>
          <w:szCs w:val="22"/>
        </w:rPr>
        <w:t>βλεπαν την ίδρυση τοπ</w:t>
      </w:r>
      <w:proofErr w:type="spellStart"/>
      <w:r w:rsidRPr="00405DAC">
        <w:rPr>
          <w:rFonts w:ascii="Times New Roman" w:hAnsi="Times New Roman" w:cs="Times New Roman"/>
          <w:sz w:val="22"/>
          <w:szCs w:val="22"/>
        </w:rPr>
        <w:t>ικού</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συμ</w:t>
      </w:r>
      <w:proofErr w:type="spellEnd"/>
      <w:r w:rsidRPr="00405DAC">
        <w:rPr>
          <w:rFonts w:ascii="Times New Roman" w:hAnsi="Times New Roman" w:cs="Times New Roman"/>
          <w:sz w:val="22"/>
          <w:szCs w:val="22"/>
        </w:rPr>
        <w:t xml:space="preserve">βουλίου </w:t>
      </w:r>
      <w:proofErr w:type="spellStart"/>
      <w:r w:rsidRPr="00405DAC">
        <w:rPr>
          <w:rFonts w:ascii="Times New Roman" w:hAnsi="Times New Roman" w:cs="Times New Roman"/>
          <w:sz w:val="22"/>
          <w:szCs w:val="22"/>
        </w:rPr>
        <w:t>γι</w:t>
      </w:r>
      <w:proofErr w:type="spellEnd"/>
      <w:r w:rsidRPr="00405DAC">
        <w:rPr>
          <w:rFonts w:ascii="Times New Roman" w:hAnsi="Times New Roman" w:cs="Times New Roman"/>
          <w:sz w:val="22"/>
          <w:szCs w:val="22"/>
        </w:rPr>
        <w:t>α κάθε μια απ’ α</w:t>
      </w:r>
      <w:proofErr w:type="spellStart"/>
      <w:r w:rsidRPr="00405DAC">
        <w:rPr>
          <w:rFonts w:ascii="Times New Roman" w:hAnsi="Times New Roman" w:cs="Times New Roman"/>
          <w:sz w:val="22"/>
          <w:szCs w:val="22"/>
        </w:rPr>
        <w:t>υτές</w:t>
      </w:r>
      <w:proofErr w:type="spellEnd"/>
      <w:r w:rsidRPr="00405DAC">
        <w:rPr>
          <w:rFonts w:ascii="Times New Roman" w:hAnsi="Times New Roman" w:cs="Times New Roman"/>
          <w:sz w:val="22"/>
          <w:szCs w:val="22"/>
        </w:rPr>
        <w:t xml:space="preserve"> τις διοικητικές μονάδες και την ισάριθμη αντιπ</w:t>
      </w:r>
      <w:proofErr w:type="spellStart"/>
      <w:r w:rsidRPr="00405DAC">
        <w:rPr>
          <w:rFonts w:ascii="Times New Roman" w:hAnsi="Times New Roman" w:cs="Times New Roman"/>
          <w:sz w:val="22"/>
          <w:szCs w:val="22"/>
        </w:rPr>
        <w:t>ροσώ</w:t>
      </w:r>
      <w:proofErr w:type="spellEnd"/>
      <w:r w:rsidRPr="00405DAC">
        <w:rPr>
          <w:rFonts w:ascii="Times New Roman" w:hAnsi="Times New Roman" w:cs="Times New Roman"/>
          <w:sz w:val="22"/>
          <w:szCs w:val="22"/>
        </w:rPr>
        <w:t>πευση των τοπ</w:t>
      </w:r>
      <w:proofErr w:type="spellStart"/>
      <w:r w:rsidRPr="00405DAC">
        <w:rPr>
          <w:rFonts w:ascii="Times New Roman" w:hAnsi="Times New Roman" w:cs="Times New Roman"/>
          <w:sz w:val="22"/>
          <w:szCs w:val="22"/>
        </w:rPr>
        <w:t>ικών</w:t>
      </w:r>
      <w:proofErr w:type="spellEnd"/>
      <w:r w:rsidRPr="00405DAC">
        <w:rPr>
          <w:rFonts w:ascii="Times New Roman" w:hAnsi="Times New Roman" w:cs="Times New Roman"/>
          <w:sz w:val="22"/>
          <w:szCs w:val="22"/>
        </w:rPr>
        <w:t xml:space="preserve"> κοινοτήτων σ΄α</w:t>
      </w:r>
      <w:proofErr w:type="spellStart"/>
      <w:r w:rsidRPr="00405DAC">
        <w:rPr>
          <w:rFonts w:ascii="Times New Roman" w:hAnsi="Times New Roman" w:cs="Times New Roman"/>
          <w:sz w:val="22"/>
          <w:szCs w:val="22"/>
        </w:rPr>
        <w:t>υτά</w:t>
      </w:r>
      <w:proofErr w:type="spellEnd"/>
      <w:r w:rsidRPr="00405DAC">
        <w:rPr>
          <w:rFonts w:ascii="Times New Roman" w:hAnsi="Times New Roman" w:cs="Times New Roman"/>
          <w:sz w:val="22"/>
          <w:szCs w:val="22"/>
        </w:rPr>
        <w:t xml:space="preserve"> τα </w:t>
      </w:r>
      <w:proofErr w:type="spellStart"/>
      <w:r w:rsidRPr="00405DAC">
        <w:rPr>
          <w:rFonts w:ascii="Times New Roman" w:hAnsi="Times New Roman" w:cs="Times New Roman"/>
          <w:sz w:val="22"/>
          <w:szCs w:val="22"/>
        </w:rPr>
        <w:t>συμ</w:t>
      </w:r>
      <w:proofErr w:type="spellEnd"/>
      <w:r w:rsidRPr="00405DAC">
        <w:rPr>
          <w:rFonts w:ascii="Times New Roman" w:hAnsi="Times New Roman" w:cs="Times New Roman"/>
          <w:sz w:val="22"/>
          <w:szCs w:val="22"/>
        </w:rPr>
        <w:t>βούλια μέσω των αντιπ</w:t>
      </w:r>
      <w:proofErr w:type="spellStart"/>
      <w:r w:rsidRPr="00405DAC">
        <w:rPr>
          <w:rFonts w:ascii="Times New Roman" w:hAnsi="Times New Roman" w:cs="Times New Roman"/>
          <w:sz w:val="22"/>
          <w:szCs w:val="22"/>
        </w:rPr>
        <w:t>ροσώ</w:t>
      </w:r>
      <w:proofErr w:type="spellEnd"/>
      <w:r w:rsidRPr="00405DAC">
        <w:rPr>
          <w:rFonts w:ascii="Times New Roman" w:hAnsi="Times New Roman" w:cs="Times New Roman"/>
          <w:sz w:val="22"/>
          <w:szCs w:val="22"/>
        </w:rPr>
        <w:t xml:space="preserve">πων τους που </w:t>
      </w:r>
      <w:proofErr w:type="spellStart"/>
      <w:r w:rsidRPr="00405DAC">
        <w:rPr>
          <w:rFonts w:ascii="Times New Roman" w:hAnsi="Times New Roman" w:cs="Times New Roman"/>
          <w:sz w:val="22"/>
          <w:szCs w:val="22"/>
        </w:rPr>
        <w:t>εκλέγοντ</w:t>
      </w:r>
      <w:proofErr w:type="spellEnd"/>
      <w:r w:rsidRPr="00405DAC">
        <w:rPr>
          <w:rFonts w:ascii="Times New Roman" w:hAnsi="Times New Roman" w:cs="Times New Roman"/>
          <w:sz w:val="22"/>
          <w:szCs w:val="22"/>
        </w:rPr>
        <w:t xml:space="preserve">αν απο εκλεκτορικά </w:t>
      </w:r>
      <w:proofErr w:type="spellStart"/>
      <w:r w:rsidRPr="00405DAC">
        <w:rPr>
          <w:rFonts w:ascii="Times New Roman" w:hAnsi="Times New Roman" w:cs="Times New Roman"/>
          <w:sz w:val="22"/>
          <w:szCs w:val="22"/>
        </w:rPr>
        <w:t>σώμ</w:t>
      </w:r>
      <w:proofErr w:type="spellEnd"/>
      <w:r w:rsidRPr="00405DAC">
        <w:rPr>
          <w:rFonts w:ascii="Times New Roman" w:hAnsi="Times New Roman" w:cs="Times New Roman"/>
          <w:sz w:val="22"/>
          <w:szCs w:val="22"/>
        </w:rPr>
        <w:t>ατα απ</w:t>
      </w:r>
      <w:proofErr w:type="spellStart"/>
      <w:r w:rsidRPr="00405DAC">
        <w:rPr>
          <w:rFonts w:ascii="Times New Roman" w:hAnsi="Times New Roman" w:cs="Times New Roman"/>
          <w:sz w:val="22"/>
          <w:szCs w:val="22"/>
        </w:rPr>
        <w:t>οτελούμεν</w:t>
      </w:r>
      <w:proofErr w:type="spellEnd"/>
      <w:r w:rsidRPr="00405DAC">
        <w:rPr>
          <w:rFonts w:ascii="Times New Roman" w:hAnsi="Times New Roman" w:cs="Times New Roman"/>
          <w:sz w:val="22"/>
          <w:szCs w:val="22"/>
        </w:rPr>
        <w:t>α από διορισμένους α</w:t>
      </w:r>
      <w:proofErr w:type="spellStart"/>
      <w:r w:rsidRPr="00405DAC">
        <w:rPr>
          <w:rFonts w:ascii="Times New Roman" w:hAnsi="Times New Roman" w:cs="Times New Roman"/>
          <w:sz w:val="22"/>
          <w:szCs w:val="22"/>
        </w:rPr>
        <w:t>ξιωμ</w:t>
      </w:r>
      <w:proofErr w:type="spellEnd"/>
      <w:r w:rsidRPr="00405DAC">
        <w:rPr>
          <w:rFonts w:ascii="Times New Roman" w:hAnsi="Times New Roman" w:cs="Times New Roman"/>
          <w:sz w:val="22"/>
          <w:szCs w:val="22"/>
        </w:rPr>
        <w:t xml:space="preserve">ατούχους. Το 1876 το Διοικητικό </w:t>
      </w:r>
      <w:proofErr w:type="spellStart"/>
      <w:r w:rsidRPr="00405DAC">
        <w:rPr>
          <w:rFonts w:ascii="Times New Roman" w:hAnsi="Times New Roman" w:cs="Times New Roman"/>
          <w:sz w:val="22"/>
          <w:szCs w:val="22"/>
        </w:rPr>
        <w:t>συμ</w:t>
      </w:r>
      <w:proofErr w:type="spellEnd"/>
      <w:r w:rsidRPr="00405DAC">
        <w:rPr>
          <w:rFonts w:ascii="Times New Roman" w:hAnsi="Times New Roman" w:cs="Times New Roman"/>
          <w:sz w:val="22"/>
          <w:szCs w:val="22"/>
        </w:rPr>
        <w:t>βούλιο (</w:t>
      </w:r>
      <w:proofErr w:type="spellStart"/>
      <w:r w:rsidRPr="00405DAC">
        <w:rPr>
          <w:rFonts w:ascii="Times New Roman" w:hAnsi="Times New Roman" w:cs="Times New Roman"/>
          <w:sz w:val="22"/>
          <w:szCs w:val="22"/>
        </w:rPr>
        <w:t>Meclis</w:t>
      </w:r>
      <w:proofErr w:type="spellEnd"/>
      <w:r w:rsidRPr="00405DAC">
        <w:rPr>
          <w:rFonts w:ascii="Times New Roman" w:hAnsi="Times New Roman" w:cs="Times New Roman"/>
          <w:sz w:val="22"/>
          <w:szCs w:val="22"/>
        </w:rPr>
        <w:t xml:space="preserve">-i </w:t>
      </w:r>
      <w:proofErr w:type="spellStart"/>
      <w:r w:rsidRPr="00405DAC">
        <w:rPr>
          <w:rFonts w:ascii="Times New Roman" w:hAnsi="Times New Roman" w:cs="Times New Roman"/>
          <w:sz w:val="22"/>
          <w:szCs w:val="22"/>
        </w:rPr>
        <w:t>İdare</w:t>
      </w:r>
      <w:proofErr w:type="spellEnd"/>
      <w:r w:rsidRPr="00405DAC">
        <w:rPr>
          <w:rFonts w:ascii="Times New Roman" w:hAnsi="Times New Roman" w:cs="Times New Roman"/>
          <w:sz w:val="22"/>
          <w:szCs w:val="22"/>
        </w:rPr>
        <w:t xml:space="preserve">) της </w:t>
      </w:r>
      <w:proofErr w:type="spellStart"/>
      <w:r w:rsidRPr="00405DAC">
        <w:rPr>
          <w:rFonts w:ascii="Times New Roman" w:hAnsi="Times New Roman" w:cs="Times New Roman"/>
          <w:sz w:val="22"/>
          <w:szCs w:val="22"/>
        </w:rPr>
        <w:t>Κύ</w:t>
      </w:r>
      <w:proofErr w:type="spellEnd"/>
      <w:r w:rsidRPr="00405DAC">
        <w:rPr>
          <w:rFonts w:ascii="Times New Roman" w:hAnsi="Times New Roman" w:cs="Times New Roman"/>
          <w:sz w:val="22"/>
          <w:szCs w:val="22"/>
        </w:rPr>
        <w:t xml:space="preserve">πρου στη </w:t>
      </w:r>
      <w:proofErr w:type="spellStart"/>
      <w:r w:rsidRPr="00405DAC">
        <w:rPr>
          <w:rFonts w:ascii="Times New Roman" w:hAnsi="Times New Roman" w:cs="Times New Roman"/>
          <w:sz w:val="22"/>
          <w:szCs w:val="22"/>
        </w:rPr>
        <w:t>Λευκωσί</w:t>
      </w:r>
      <w:proofErr w:type="spellEnd"/>
      <w:r w:rsidRPr="00405DAC">
        <w:rPr>
          <w:rFonts w:ascii="Times New Roman" w:hAnsi="Times New Roman" w:cs="Times New Roman"/>
          <w:sz w:val="22"/>
          <w:szCs w:val="22"/>
        </w:rPr>
        <w:t>α απ</w:t>
      </w:r>
      <w:proofErr w:type="spellStart"/>
      <w:r w:rsidRPr="00405DAC">
        <w:rPr>
          <w:rFonts w:ascii="Times New Roman" w:hAnsi="Times New Roman" w:cs="Times New Roman"/>
          <w:sz w:val="22"/>
          <w:szCs w:val="22"/>
        </w:rPr>
        <w:t>οτελείτο</w:t>
      </w:r>
      <w:proofErr w:type="spellEnd"/>
      <w:r w:rsidRPr="00405DAC">
        <w:rPr>
          <w:rFonts w:ascii="Times New Roman" w:hAnsi="Times New Roman" w:cs="Times New Roman"/>
          <w:sz w:val="22"/>
          <w:szCs w:val="22"/>
        </w:rPr>
        <w:t xml:space="preserve"> από τον </w:t>
      </w:r>
      <w:proofErr w:type="spellStart"/>
      <w:r w:rsidRPr="00405DAC">
        <w:rPr>
          <w:rFonts w:ascii="Times New Roman" w:hAnsi="Times New Roman" w:cs="Times New Roman"/>
          <w:sz w:val="22"/>
          <w:szCs w:val="22"/>
        </w:rPr>
        <w:t>Κυ</w:t>
      </w:r>
      <w:proofErr w:type="spellEnd"/>
      <w:r w:rsidRPr="00405DAC">
        <w:rPr>
          <w:rFonts w:ascii="Times New Roman" w:hAnsi="Times New Roman" w:cs="Times New Roman"/>
          <w:sz w:val="22"/>
          <w:szCs w:val="22"/>
        </w:rPr>
        <w:t>βερνήτη (</w:t>
      </w:r>
      <w:proofErr w:type="spellStart"/>
      <w:r w:rsidRPr="00405DAC">
        <w:rPr>
          <w:rFonts w:ascii="Times New Roman" w:hAnsi="Times New Roman" w:cs="Times New Roman"/>
          <w:sz w:val="22"/>
          <w:szCs w:val="22"/>
        </w:rPr>
        <w:t>Tosun</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Paşa</w:t>
      </w:r>
      <w:proofErr w:type="spellEnd"/>
      <w:r w:rsidRPr="00405DAC">
        <w:rPr>
          <w:rFonts w:ascii="Times New Roman" w:hAnsi="Times New Roman" w:cs="Times New Roman"/>
          <w:sz w:val="22"/>
          <w:szCs w:val="22"/>
        </w:rPr>
        <w:t>), τον Αναπ</w:t>
      </w:r>
      <w:proofErr w:type="spellStart"/>
      <w:r w:rsidRPr="00405DAC">
        <w:rPr>
          <w:rFonts w:ascii="Times New Roman" w:hAnsi="Times New Roman" w:cs="Times New Roman"/>
          <w:sz w:val="22"/>
          <w:szCs w:val="22"/>
        </w:rPr>
        <w:t>ληρωτή</w:t>
      </w:r>
      <w:proofErr w:type="spellEnd"/>
      <w:r w:rsidRPr="00405DAC">
        <w:rPr>
          <w:rFonts w:ascii="Times New Roman" w:hAnsi="Times New Roman" w:cs="Times New Roman"/>
          <w:sz w:val="22"/>
          <w:szCs w:val="22"/>
        </w:rPr>
        <w:t>-Βοηθό (</w:t>
      </w:r>
      <w:proofErr w:type="spellStart"/>
      <w:r w:rsidRPr="00405DAC">
        <w:rPr>
          <w:rFonts w:ascii="Times New Roman" w:hAnsi="Times New Roman" w:cs="Times New Roman"/>
          <w:sz w:val="22"/>
          <w:szCs w:val="22"/>
        </w:rPr>
        <w:t>Mehmet</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Şevki</w:t>
      </w:r>
      <w:proofErr w:type="spellEnd"/>
      <w:r w:rsidRPr="00405DAC">
        <w:rPr>
          <w:rFonts w:ascii="Times New Roman" w:hAnsi="Times New Roman" w:cs="Times New Roman"/>
          <w:sz w:val="22"/>
          <w:szCs w:val="22"/>
        </w:rPr>
        <w:t>), τον Μουφτή (</w:t>
      </w:r>
      <w:proofErr w:type="spellStart"/>
      <w:r w:rsidRPr="00405DAC">
        <w:rPr>
          <w:rFonts w:ascii="Times New Roman" w:hAnsi="Times New Roman" w:cs="Times New Roman"/>
          <w:sz w:val="22"/>
          <w:szCs w:val="22"/>
        </w:rPr>
        <w:t>Abdullah</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Mehmed</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Raci</w:t>
      </w:r>
      <w:proofErr w:type="spellEnd"/>
      <w:r w:rsidRPr="00405DAC">
        <w:rPr>
          <w:rFonts w:ascii="Times New Roman" w:hAnsi="Times New Roman" w:cs="Times New Roman"/>
          <w:sz w:val="22"/>
          <w:szCs w:val="22"/>
        </w:rPr>
        <w:t xml:space="preserve">), τον </w:t>
      </w:r>
      <w:proofErr w:type="spellStart"/>
      <w:r w:rsidRPr="00405DAC">
        <w:rPr>
          <w:rFonts w:ascii="Times New Roman" w:hAnsi="Times New Roman" w:cs="Times New Roman"/>
          <w:sz w:val="22"/>
          <w:szCs w:val="22"/>
        </w:rPr>
        <w:t>Αρχιε</w:t>
      </w:r>
      <w:proofErr w:type="spellEnd"/>
      <w:r w:rsidRPr="00405DAC">
        <w:rPr>
          <w:rFonts w:ascii="Times New Roman" w:hAnsi="Times New Roman" w:cs="Times New Roman"/>
          <w:sz w:val="22"/>
          <w:szCs w:val="22"/>
        </w:rPr>
        <w:t xml:space="preserve">πίσκοπο (Σωφρόνιο), τον Γενικό Λογιστή, τον Γενικό Λογιστή του </w:t>
      </w:r>
      <w:proofErr w:type="spellStart"/>
      <w:r w:rsidRPr="00405DAC">
        <w:rPr>
          <w:rFonts w:ascii="Times New Roman" w:hAnsi="Times New Roman" w:cs="Times New Roman"/>
          <w:sz w:val="22"/>
          <w:szCs w:val="22"/>
        </w:rPr>
        <w:t>Evkaf</w:t>
      </w:r>
      <w:proofErr w:type="spellEnd"/>
      <w:r w:rsidRPr="00405DAC">
        <w:rPr>
          <w:rFonts w:ascii="Times New Roman" w:hAnsi="Times New Roman" w:cs="Times New Roman"/>
          <w:sz w:val="22"/>
          <w:szCs w:val="22"/>
        </w:rPr>
        <w:t>, τον Γενικό Διευθυντή της α</w:t>
      </w:r>
      <w:proofErr w:type="spellStart"/>
      <w:r w:rsidRPr="00405DAC">
        <w:rPr>
          <w:rFonts w:ascii="Times New Roman" w:hAnsi="Times New Roman" w:cs="Times New Roman"/>
          <w:sz w:val="22"/>
          <w:szCs w:val="22"/>
        </w:rPr>
        <w:t>λληλογρ</w:t>
      </w:r>
      <w:proofErr w:type="spellEnd"/>
      <w:r w:rsidRPr="00405DAC">
        <w:rPr>
          <w:rFonts w:ascii="Times New Roman" w:hAnsi="Times New Roman" w:cs="Times New Roman"/>
          <w:sz w:val="22"/>
          <w:szCs w:val="22"/>
        </w:rPr>
        <w:t xml:space="preserve">αφίας, δύο </w:t>
      </w:r>
      <w:proofErr w:type="spellStart"/>
      <w:r w:rsidRPr="00405DAC">
        <w:rPr>
          <w:rFonts w:ascii="Times New Roman" w:hAnsi="Times New Roman" w:cs="Times New Roman"/>
          <w:sz w:val="22"/>
          <w:szCs w:val="22"/>
        </w:rPr>
        <w:t>εκλελεγμέν</w:t>
      </w:r>
      <w:proofErr w:type="spellEnd"/>
      <w:r w:rsidRPr="00405DAC">
        <w:rPr>
          <w:rFonts w:ascii="Times New Roman" w:hAnsi="Times New Roman" w:cs="Times New Roman"/>
          <w:sz w:val="22"/>
          <w:szCs w:val="22"/>
        </w:rPr>
        <w:t xml:space="preserve">α μέλη Μουσουλμάνους και δύο μέλη μη Μουσουλμάνους. Τα </w:t>
      </w:r>
      <w:proofErr w:type="spellStart"/>
      <w:r w:rsidRPr="00405DAC">
        <w:rPr>
          <w:rFonts w:ascii="Times New Roman" w:hAnsi="Times New Roman" w:cs="Times New Roman"/>
          <w:sz w:val="22"/>
          <w:szCs w:val="22"/>
        </w:rPr>
        <w:t>εκλελεγμέν</w:t>
      </w:r>
      <w:proofErr w:type="spellEnd"/>
      <w:r w:rsidRPr="00405DAC">
        <w:rPr>
          <w:rFonts w:ascii="Times New Roman" w:hAnsi="Times New Roman" w:cs="Times New Roman"/>
          <w:sz w:val="22"/>
          <w:szCs w:val="22"/>
        </w:rPr>
        <w:t xml:space="preserve">α μέλη των μη Μουσουλμάνων </w:t>
      </w:r>
      <w:proofErr w:type="spellStart"/>
      <w:r w:rsidRPr="00405DAC">
        <w:rPr>
          <w:rFonts w:ascii="Times New Roman" w:hAnsi="Times New Roman" w:cs="Times New Roman"/>
          <w:sz w:val="22"/>
          <w:szCs w:val="22"/>
        </w:rPr>
        <w:t>ήτ</w:t>
      </w:r>
      <w:proofErr w:type="spellEnd"/>
      <w:r w:rsidRPr="00405DAC">
        <w:rPr>
          <w:rFonts w:ascii="Times New Roman" w:hAnsi="Times New Roman" w:cs="Times New Roman"/>
          <w:sz w:val="22"/>
          <w:szCs w:val="22"/>
        </w:rPr>
        <w:t>αν ο Γαβ</w:t>
      </w:r>
      <w:proofErr w:type="spellStart"/>
      <w:r w:rsidRPr="00405DAC">
        <w:rPr>
          <w:rFonts w:ascii="Times New Roman" w:hAnsi="Times New Roman" w:cs="Times New Roman"/>
          <w:sz w:val="22"/>
          <w:szCs w:val="22"/>
        </w:rPr>
        <w:t>ριήλ</w:t>
      </w:r>
      <w:proofErr w:type="spellEnd"/>
      <w:r w:rsidRPr="00405DAC">
        <w:rPr>
          <w:rFonts w:ascii="Times New Roman" w:hAnsi="Times New Roman" w:cs="Times New Roman"/>
          <w:sz w:val="22"/>
          <w:szCs w:val="22"/>
        </w:rPr>
        <w:t xml:space="preserve"> </w:t>
      </w:r>
      <w:proofErr w:type="spellStart"/>
      <w:r w:rsidRPr="00405DAC">
        <w:rPr>
          <w:rFonts w:ascii="Times New Roman" w:hAnsi="Times New Roman" w:cs="Times New Roman"/>
          <w:sz w:val="22"/>
          <w:szCs w:val="22"/>
        </w:rPr>
        <w:t>Χριστοφάκης</w:t>
      </w:r>
      <w:proofErr w:type="spellEnd"/>
      <w:r w:rsidRPr="00405DAC">
        <w:rPr>
          <w:rFonts w:ascii="Times New Roman" w:hAnsi="Times New Roman" w:cs="Times New Roman"/>
          <w:sz w:val="22"/>
          <w:szCs w:val="22"/>
        </w:rPr>
        <w:t xml:space="preserve"> και ο Γιωργάκης </w:t>
      </w:r>
      <w:proofErr w:type="spellStart"/>
      <w:r w:rsidRPr="00405DAC">
        <w:rPr>
          <w:rFonts w:ascii="Times New Roman" w:hAnsi="Times New Roman" w:cs="Times New Roman"/>
          <w:sz w:val="22"/>
          <w:szCs w:val="22"/>
        </w:rPr>
        <w:t>Μιχ</w:t>
      </w:r>
      <w:proofErr w:type="spellEnd"/>
      <w:r w:rsidRPr="00405DAC">
        <w:rPr>
          <w:rFonts w:ascii="Times New Roman" w:hAnsi="Times New Roman" w:cs="Times New Roman"/>
          <w:sz w:val="22"/>
          <w:szCs w:val="22"/>
        </w:rPr>
        <w:t xml:space="preserve">αηλίδης. Τα </w:t>
      </w:r>
      <w:proofErr w:type="spellStart"/>
      <w:r w:rsidRPr="00405DAC">
        <w:rPr>
          <w:rFonts w:ascii="Times New Roman" w:hAnsi="Times New Roman" w:cs="Times New Roman"/>
          <w:sz w:val="22"/>
          <w:szCs w:val="22"/>
        </w:rPr>
        <w:t>εκλελεγμέν</w:t>
      </w:r>
      <w:proofErr w:type="spellEnd"/>
      <w:r w:rsidRPr="00405DAC">
        <w:rPr>
          <w:rFonts w:ascii="Times New Roman" w:hAnsi="Times New Roman" w:cs="Times New Roman"/>
          <w:sz w:val="22"/>
          <w:szCs w:val="22"/>
        </w:rPr>
        <w:t xml:space="preserve">α μέλη των </w:t>
      </w:r>
      <w:proofErr w:type="spellStart"/>
      <w:r w:rsidRPr="00405DAC">
        <w:rPr>
          <w:rFonts w:ascii="Times New Roman" w:hAnsi="Times New Roman" w:cs="Times New Roman"/>
          <w:sz w:val="22"/>
          <w:szCs w:val="22"/>
        </w:rPr>
        <w:t>ντό</w:t>
      </w:r>
      <w:proofErr w:type="spellEnd"/>
      <w:r w:rsidRPr="00405DAC">
        <w:rPr>
          <w:rFonts w:ascii="Times New Roman" w:hAnsi="Times New Roman" w:cs="Times New Roman"/>
          <w:sz w:val="22"/>
          <w:szCs w:val="22"/>
        </w:rPr>
        <w:t xml:space="preserve">πιων Μουσουλμάνων </w:t>
      </w:r>
      <w:proofErr w:type="spellStart"/>
      <w:r w:rsidRPr="00405DAC">
        <w:rPr>
          <w:rFonts w:ascii="Times New Roman" w:hAnsi="Times New Roman" w:cs="Times New Roman"/>
          <w:sz w:val="22"/>
          <w:szCs w:val="22"/>
        </w:rPr>
        <w:t>ήτ</w:t>
      </w:r>
      <w:proofErr w:type="spellEnd"/>
      <w:r w:rsidRPr="00405DAC">
        <w:rPr>
          <w:rFonts w:ascii="Times New Roman" w:hAnsi="Times New Roman" w:cs="Times New Roman"/>
          <w:sz w:val="22"/>
          <w:szCs w:val="22"/>
        </w:rPr>
        <w:t xml:space="preserve">αν ο </w:t>
      </w:r>
      <w:proofErr w:type="spellStart"/>
      <w:r w:rsidRPr="00405DAC">
        <w:rPr>
          <w:rFonts w:ascii="Times New Roman" w:hAnsi="Times New Roman" w:cs="Times New Roman"/>
          <w:sz w:val="22"/>
          <w:szCs w:val="22"/>
        </w:rPr>
        <w:t>Μουστ</w:t>
      </w:r>
      <w:proofErr w:type="spellEnd"/>
      <w:r w:rsidRPr="00405DAC">
        <w:rPr>
          <w:rFonts w:ascii="Times New Roman" w:hAnsi="Times New Roman" w:cs="Times New Roman"/>
          <w:sz w:val="22"/>
          <w:szCs w:val="22"/>
        </w:rPr>
        <w:t xml:space="preserve">αφά </w:t>
      </w:r>
      <w:proofErr w:type="spellStart"/>
      <w:r w:rsidRPr="00405DAC">
        <w:rPr>
          <w:rFonts w:ascii="Times New Roman" w:hAnsi="Times New Roman" w:cs="Times New Roman"/>
          <w:sz w:val="22"/>
          <w:szCs w:val="22"/>
        </w:rPr>
        <w:t>Φουάντ</w:t>
      </w:r>
      <w:proofErr w:type="spellEnd"/>
      <w:r w:rsidRPr="00405DAC">
        <w:rPr>
          <w:rFonts w:ascii="Times New Roman" w:hAnsi="Times New Roman" w:cs="Times New Roman"/>
          <w:sz w:val="22"/>
          <w:szCs w:val="22"/>
        </w:rPr>
        <w:t xml:space="preserve"> και ο </w:t>
      </w:r>
      <w:proofErr w:type="spellStart"/>
      <w:r w:rsidRPr="00405DAC">
        <w:rPr>
          <w:rFonts w:ascii="Times New Roman" w:hAnsi="Times New Roman" w:cs="Times New Roman"/>
          <w:sz w:val="22"/>
          <w:szCs w:val="22"/>
        </w:rPr>
        <w:t>Εσσεήντ</w:t>
      </w:r>
      <w:proofErr w:type="spellEnd"/>
      <w:r w:rsidRPr="00405DAC">
        <w:rPr>
          <w:rFonts w:ascii="Times New Roman" w:hAnsi="Times New Roman" w:cs="Times New Roman"/>
          <w:sz w:val="22"/>
          <w:szCs w:val="22"/>
        </w:rPr>
        <w:t xml:space="preserve"> Μεχμέτ. Ο </w:t>
      </w:r>
      <w:proofErr w:type="spellStart"/>
      <w:r w:rsidRPr="00405DAC">
        <w:rPr>
          <w:rFonts w:ascii="Times New Roman" w:hAnsi="Times New Roman" w:cs="Times New Roman"/>
          <w:sz w:val="22"/>
          <w:szCs w:val="22"/>
        </w:rPr>
        <w:t>κυ</w:t>
      </w:r>
      <w:proofErr w:type="spellEnd"/>
      <w:r w:rsidRPr="00405DAC">
        <w:rPr>
          <w:rFonts w:ascii="Times New Roman" w:hAnsi="Times New Roman" w:cs="Times New Roman"/>
          <w:sz w:val="22"/>
          <w:szCs w:val="22"/>
        </w:rPr>
        <w:t xml:space="preserve">βερνήτης και τα </w:t>
      </w:r>
      <w:proofErr w:type="spellStart"/>
      <w:r w:rsidRPr="00405DAC">
        <w:rPr>
          <w:rFonts w:ascii="Times New Roman" w:hAnsi="Times New Roman" w:cs="Times New Roman"/>
          <w:sz w:val="22"/>
          <w:szCs w:val="22"/>
        </w:rPr>
        <w:t>άλλ</w:t>
      </w:r>
      <w:proofErr w:type="spellEnd"/>
      <w:r w:rsidRPr="00405DAC">
        <w:rPr>
          <w:rFonts w:ascii="Times New Roman" w:hAnsi="Times New Roman" w:cs="Times New Roman"/>
          <w:sz w:val="22"/>
          <w:szCs w:val="22"/>
        </w:rPr>
        <w:t xml:space="preserve">α </w:t>
      </w:r>
      <w:proofErr w:type="spellStart"/>
      <w:r w:rsidRPr="00405DAC">
        <w:rPr>
          <w:rFonts w:ascii="Times New Roman" w:hAnsi="Times New Roman" w:cs="Times New Roman"/>
          <w:sz w:val="22"/>
          <w:szCs w:val="22"/>
        </w:rPr>
        <w:t>διορισμέν</w:t>
      </w:r>
      <w:proofErr w:type="spellEnd"/>
      <w:r w:rsidRPr="00405DAC">
        <w:rPr>
          <w:rFonts w:ascii="Times New Roman" w:hAnsi="Times New Roman" w:cs="Times New Roman"/>
          <w:sz w:val="22"/>
          <w:szCs w:val="22"/>
        </w:rPr>
        <w:t>α επ</w:t>
      </w:r>
      <w:proofErr w:type="spellStart"/>
      <w:r w:rsidRPr="00405DAC">
        <w:rPr>
          <w:rFonts w:ascii="Times New Roman" w:hAnsi="Times New Roman" w:cs="Times New Roman"/>
          <w:sz w:val="22"/>
          <w:szCs w:val="22"/>
        </w:rPr>
        <w:t>ίσημ</w:t>
      </w:r>
      <w:proofErr w:type="spellEnd"/>
      <w:r w:rsidRPr="00405DAC">
        <w:rPr>
          <w:rFonts w:ascii="Times New Roman" w:hAnsi="Times New Roman" w:cs="Times New Roman"/>
          <w:sz w:val="22"/>
          <w:szCs w:val="22"/>
        </w:rPr>
        <w:t xml:space="preserve">α μέλη </w:t>
      </w:r>
      <w:proofErr w:type="spellStart"/>
      <w:r w:rsidRPr="00405DAC">
        <w:rPr>
          <w:rFonts w:ascii="Times New Roman" w:hAnsi="Times New Roman" w:cs="Times New Roman"/>
          <w:sz w:val="22"/>
          <w:szCs w:val="22"/>
        </w:rPr>
        <w:t>ήτ</w:t>
      </w:r>
      <w:proofErr w:type="spellEnd"/>
      <w:r w:rsidRPr="00405DAC">
        <w:rPr>
          <w:rFonts w:ascii="Times New Roman" w:hAnsi="Times New Roman" w:cs="Times New Roman"/>
          <w:sz w:val="22"/>
          <w:szCs w:val="22"/>
        </w:rPr>
        <w:t>αν π</w:t>
      </w:r>
      <w:proofErr w:type="spellStart"/>
      <w:r w:rsidRPr="00405DAC">
        <w:rPr>
          <w:rFonts w:ascii="Times New Roman" w:hAnsi="Times New Roman" w:cs="Times New Roman"/>
          <w:sz w:val="22"/>
          <w:szCs w:val="22"/>
        </w:rPr>
        <w:t>άντ</w:t>
      </w:r>
      <w:proofErr w:type="spellEnd"/>
      <w:r w:rsidRPr="00405DAC">
        <w:rPr>
          <w:rFonts w:ascii="Times New Roman" w:hAnsi="Times New Roman" w:cs="Times New Roman"/>
          <w:sz w:val="22"/>
          <w:szCs w:val="22"/>
        </w:rPr>
        <w:t>α Μουσουλμάνοι.</w:t>
      </w:r>
      <w:r>
        <w:rPr>
          <w:rFonts w:ascii="Times New Roman" w:hAnsi="Times New Roman" w:cs="Times New Roman"/>
          <w:sz w:val="22"/>
          <w:szCs w:val="22"/>
          <w:lang w:val="el-GR"/>
        </w:rPr>
        <w:t>[…]</w:t>
      </w:r>
      <w:r>
        <w:rPr>
          <w:rStyle w:val="ab"/>
          <w:rFonts w:ascii="Times New Roman" w:hAnsi="Times New Roman" w:cs="Times New Roman"/>
          <w:sz w:val="22"/>
          <w:szCs w:val="22"/>
          <w:lang w:val="el-GR"/>
        </w:rPr>
        <w:footnoteReference w:id="17"/>
      </w:r>
      <w:r w:rsidRPr="00405DAC">
        <w:rPr>
          <w:rFonts w:ascii="Times New Roman" w:hAnsi="Times New Roman" w:cs="Times New Roman"/>
          <w:sz w:val="22"/>
          <w:szCs w:val="22"/>
        </w:rPr>
        <w:t xml:space="preserve"> </w:t>
      </w:r>
    </w:p>
    <w:p w14:paraId="14B2D0AD"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lastRenderedPageBreak/>
        <w:t>[…]</w:t>
      </w:r>
    </w:p>
    <w:p w14:paraId="2AFC4634"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p>
    <w:p w14:paraId="2B1E0C10"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1.Μουφτής  της  ανώτατης  μουσουλμανικής  θρησκευτικής   αρχής</w:t>
      </w:r>
    </w:p>
    <w:p w14:paraId="3AC18D1E"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2.Καδής ή  </w:t>
      </w:r>
      <w:proofErr w:type="spellStart"/>
      <w:r>
        <w:rPr>
          <w:rFonts w:ascii="Times New Roman" w:hAnsi="Times New Roman" w:cs="Times New Roman"/>
          <w:color w:val="000000" w:themeColor="text1"/>
          <w:sz w:val="22"/>
          <w:szCs w:val="22"/>
          <w:lang w:val="el-GR"/>
        </w:rPr>
        <w:t>ιεροδικαστής</w:t>
      </w:r>
      <w:proofErr w:type="spellEnd"/>
      <w:r>
        <w:rPr>
          <w:rFonts w:ascii="Times New Roman" w:hAnsi="Times New Roman" w:cs="Times New Roman"/>
          <w:color w:val="000000" w:themeColor="text1"/>
          <w:sz w:val="22"/>
          <w:szCs w:val="22"/>
          <w:lang w:val="el-GR"/>
        </w:rPr>
        <w:t xml:space="preserve">  Λευκωσίας</w:t>
      </w:r>
    </w:p>
    <w:p w14:paraId="2E4F806E"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3.Αρχηγός  των στρατευμάτων</w:t>
      </w:r>
    </w:p>
    <w:p w14:paraId="3AFECF35"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4.Αγάς της Λευκωσίας</w:t>
      </w:r>
    </w:p>
    <w:p w14:paraId="5C5FF686"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5.Ορθόδοξος Αρχιεπίσκοπος</w:t>
      </w:r>
    </w:p>
    <w:p w14:paraId="68815D73"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6. «</w:t>
      </w:r>
      <w:proofErr w:type="spellStart"/>
      <w:r>
        <w:rPr>
          <w:rFonts w:ascii="Times New Roman" w:hAnsi="Times New Roman" w:cs="Times New Roman"/>
          <w:color w:val="000000" w:themeColor="text1"/>
          <w:sz w:val="22"/>
          <w:szCs w:val="22"/>
          <w:lang w:val="el-GR"/>
        </w:rPr>
        <w:t>ἑνὸς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τριῶν</w:t>
      </w:r>
      <w:proofErr w:type="spellEnd"/>
      <w:r>
        <w:rPr>
          <w:rFonts w:ascii="Times New Roman" w:hAnsi="Times New Roman" w:cs="Times New Roman"/>
          <w:color w:val="000000" w:themeColor="text1"/>
          <w:sz w:val="22"/>
          <w:szCs w:val="22"/>
          <w:lang w:val="el-GR"/>
        </w:rPr>
        <w:t xml:space="preserve"> δημογερόντων </w:t>
      </w:r>
      <w:proofErr w:type="spellStart"/>
      <w:r>
        <w:rPr>
          <w:rFonts w:ascii="Times New Roman" w:hAnsi="Times New Roman" w:cs="Times New Roman"/>
          <w:color w:val="000000" w:themeColor="text1"/>
          <w:sz w:val="22"/>
          <w:szCs w:val="22"/>
          <w:lang w:val="el-GR"/>
        </w:rPr>
        <w:t>τῶν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ὑπὸ</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Ὀρθοδόξων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ἐκλεγομένων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ἐκπροσώπησιν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αὐτῶν</w:t>
      </w:r>
      <w:proofErr w:type="spellEnd"/>
      <w:r>
        <w:rPr>
          <w:rFonts w:ascii="Times New Roman" w:hAnsi="Times New Roman" w:cs="Times New Roman"/>
          <w:color w:val="000000" w:themeColor="text1"/>
          <w:sz w:val="22"/>
          <w:szCs w:val="22"/>
          <w:lang w:val="el-GR"/>
        </w:rPr>
        <w:t>»</w:t>
      </w:r>
    </w:p>
    <w:p w14:paraId="45EAFEC3"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7.Αντιπρόσωπος  των Αρμενίων </w:t>
      </w:r>
    </w:p>
    <w:p w14:paraId="633C4D96" w14:textId="5B1D8B0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8.Αντιπρόσωπος  των </w:t>
      </w:r>
      <w:proofErr w:type="spellStart"/>
      <w:r>
        <w:rPr>
          <w:rFonts w:ascii="Times New Roman" w:hAnsi="Times New Roman" w:cs="Times New Roman"/>
          <w:color w:val="000000" w:themeColor="text1"/>
          <w:sz w:val="22"/>
          <w:szCs w:val="22"/>
          <w:lang w:val="el-GR"/>
        </w:rPr>
        <w:t>Μαρωνιτών</w:t>
      </w:r>
      <w:proofErr w:type="spellEnd"/>
      <w:r>
        <w:rPr>
          <w:rFonts w:ascii="Times New Roman" w:hAnsi="Times New Roman" w:cs="Times New Roman"/>
          <w:color w:val="000000" w:themeColor="text1"/>
          <w:sz w:val="22"/>
          <w:szCs w:val="22"/>
          <w:lang w:val="el-GR"/>
        </w:rPr>
        <w:t>[…]</w:t>
      </w:r>
    </w:p>
    <w:p w14:paraId="1B797007"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p>
    <w:p w14:paraId="1CCB6BAD"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proofErr w:type="spellStart"/>
      <w:r>
        <w:rPr>
          <w:rFonts w:ascii="Times New Roman" w:hAnsi="Times New Roman" w:cs="Times New Roman"/>
          <w:color w:val="000000" w:themeColor="text1"/>
          <w:sz w:val="22"/>
          <w:szCs w:val="22"/>
          <w:lang w:val="el-GR"/>
        </w:rPr>
        <w:t>Ἀλλ</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ὑστέροις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χρόνοις</w:t>
      </w:r>
      <w:proofErr w:type="spellEnd"/>
      <w:r>
        <w:rPr>
          <w:rFonts w:ascii="Times New Roman" w:hAnsi="Times New Roman" w:cs="Times New Roman"/>
          <w:color w:val="000000" w:themeColor="text1"/>
          <w:sz w:val="22"/>
          <w:szCs w:val="22"/>
          <w:lang w:val="el-GR"/>
        </w:rPr>
        <w:t xml:space="preserve">   φαίνεται </w:t>
      </w:r>
      <w:proofErr w:type="spellStart"/>
      <w:r>
        <w:rPr>
          <w:rFonts w:ascii="Times New Roman" w:hAnsi="Times New Roman" w:cs="Times New Roman"/>
          <w:color w:val="000000" w:themeColor="text1"/>
          <w:sz w:val="22"/>
          <w:szCs w:val="22"/>
          <w:lang w:val="el-GR"/>
        </w:rPr>
        <w:t>ὅτι</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ηὐξήθησαν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τὰ</w:t>
      </w:r>
      <w:proofErr w:type="spellEnd"/>
      <w:r>
        <w:rPr>
          <w:rFonts w:ascii="Times New Roman" w:hAnsi="Times New Roman" w:cs="Times New Roman"/>
          <w:color w:val="000000" w:themeColor="text1"/>
          <w:sz w:val="22"/>
          <w:szCs w:val="22"/>
          <w:lang w:val="el-GR"/>
        </w:rPr>
        <w:t xml:space="preserve"> μέλη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13 </w:t>
      </w:r>
      <w:proofErr w:type="spellStart"/>
      <w:r>
        <w:rPr>
          <w:rFonts w:ascii="Times New Roman" w:hAnsi="Times New Roman" w:cs="Times New Roman"/>
          <w:color w:val="000000" w:themeColor="text1"/>
          <w:sz w:val="22"/>
          <w:szCs w:val="22"/>
          <w:lang w:val="el-GR"/>
        </w:rPr>
        <w:t>πλήν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Πασσᾶ</w:t>
      </w:r>
      <w:proofErr w:type="spellEnd"/>
      <w:r>
        <w:rPr>
          <w:rFonts w:ascii="Times New Roman" w:hAnsi="Times New Roman" w:cs="Times New Roman"/>
          <w:color w:val="000000" w:themeColor="text1"/>
          <w:sz w:val="22"/>
          <w:szCs w:val="22"/>
          <w:lang w:val="el-GR"/>
        </w:rPr>
        <w:t>»</w:t>
      </w:r>
    </w:p>
    <w:p w14:paraId="42EE88FD"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p>
    <w:p w14:paraId="540A3424"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1.Καδής</w:t>
      </w:r>
    </w:p>
    <w:p w14:paraId="267F27F0"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2.Μουφτής</w:t>
      </w:r>
    </w:p>
    <w:p w14:paraId="772BFA60"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3.Μαλ-ι- </w:t>
      </w:r>
      <w:proofErr w:type="spellStart"/>
      <w:r>
        <w:rPr>
          <w:rFonts w:ascii="Times New Roman" w:hAnsi="Times New Roman" w:cs="Times New Roman"/>
          <w:color w:val="000000" w:themeColor="text1"/>
          <w:sz w:val="22"/>
          <w:szCs w:val="22"/>
          <w:lang w:val="el-GR"/>
        </w:rPr>
        <w:t>Μουδίρης</w:t>
      </w:r>
      <w:proofErr w:type="spellEnd"/>
    </w:p>
    <w:p w14:paraId="6D312D0F"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4.Διαχειριστής   των  αναπαλλοτρίωτων   κτημάτων </w:t>
      </w:r>
    </w:p>
    <w:p w14:paraId="129A7FC7"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5.Διαχειριστής  των κτημάτων  του Στέμματος</w:t>
      </w:r>
    </w:p>
    <w:p w14:paraId="4C24BB5A"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6.Δημόσιος  </w:t>
      </w:r>
      <w:proofErr w:type="spellStart"/>
      <w:r>
        <w:rPr>
          <w:rFonts w:ascii="Times New Roman" w:hAnsi="Times New Roman" w:cs="Times New Roman"/>
          <w:color w:val="000000" w:themeColor="text1"/>
          <w:sz w:val="22"/>
          <w:szCs w:val="22"/>
          <w:lang w:val="el-GR"/>
        </w:rPr>
        <w:t>υποθηκοφύλαξ</w:t>
      </w:r>
      <w:proofErr w:type="spellEnd"/>
    </w:p>
    <w:p w14:paraId="38343F2B"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7.Μωαμεθανός αντιπρόσωπος </w:t>
      </w:r>
    </w:p>
    <w:p w14:paraId="4768156F"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8.Μωαμεθανός αντιπρόσωπος</w:t>
      </w:r>
    </w:p>
    <w:p w14:paraId="7F0B21BB"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9.Μωαμεθανός αντιπρόσωπος</w:t>
      </w:r>
    </w:p>
    <w:p w14:paraId="6919FE0A"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10.Αρχιεπίσκοπος</w:t>
      </w:r>
    </w:p>
    <w:p w14:paraId="2533B042" w14:textId="77777777"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11./12./13. Τρία χριστιανικά αιρετά μέλη</w:t>
      </w:r>
    </w:p>
    <w:p w14:paraId="4AFD99A9" w14:textId="176B64DC" w:rsidR="0045063D" w:rsidRDefault="0045063D" w:rsidP="0045063D">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r>
        <w:rPr>
          <w:rStyle w:val="ab"/>
          <w:rFonts w:ascii="Times New Roman" w:hAnsi="Times New Roman" w:cs="Times New Roman"/>
          <w:color w:val="000000" w:themeColor="text1"/>
          <w:sz w:val="22"/>
          <w:szCs w:val="22"/>
          <w:lang w:val="el-GR"/>
        </w:rPr>
        <w:footnoteReference w:id="18"/>
      </w:r>
    </w:p>
    <w:p w14:paraId="69C338B7" w14:textId="77777777" w:rsidR="00AA2B40" w:rsidRDefault="00AA2B40" w:rsidP="00D23FCC">
      <w:pPr>
        <w:spacing w:after="0" w:line="240" w:lineRule="auto"/>
        <w:rPr>
          <w:rFonts w:ascii="Times New Roman" w:eastAsia="Times New Roman" w:hAnsi="Times New Roman" w:cs="Times New Roman"/>
          <w:b/>
          <w:bCs/>
          <w:kern w:val="0"/>
          <w:sz w:val="22"/>
          <w:szCs w:val="22"/>
          <w:lang w:val="el-GR" w:eastAsia="el-CY"/>
          <w14:ligatures w14:val="none"/>
        </w:rPr>
      </w:pPr>
    </w:p>
    <w:p w14:paraId="528A6A0F" w14:textId="2CF1E67B" w:rsidR="00AA2B40" w:rsidRDefault="004E43C0" w:rsidP="00D23FCC">
      <w:pPr>
        <w:spacing w:after="0" w:line="240" w:lineRule="auto"/>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4</w:t>
      </w:r>
      <w:r w:rsidR="00AA2B40">
        <w:rPr>
          <w:rFonts w:ascii="Times New Roman" w:eastAsia="Times New Roman" w:hAnsi="Times New Roman" w:cs="Times New Roman"/>
          <w:b/>
          <w:bCs/>
          <w:kern w:val="0"/>
          <w:sz w:val="22"/>
          <w:szCs w:val="22"/>
          <w:lang w:val="el-GR" w:eastAsia="el-CY"/>
          <w14:ligatures w14:val="none"/>
        </w:rPr>
        <w:t xml:space="preserve">.Δημαρχεία   : Αστική αυτοδιοίκηση </w:t>
      </w:r>
    </w:p>
    <w:p w14:paraId="495AF967" w14:textId="77777777" w:rsidR="00AA2B40" w:rsidRDefault="00AA2B40" w:rsidP="00D23FCC">
      <w:pPr>
        <w:spacing w:after="0" w:line="240" w:lineRule="auto"/>
        <w:rPr>
          <w:rFonts w:ascii="Times New Roman" w:eastAsia="Times New Roman" w:hAnsi="Times New Roman" w:cs="Times New Roman"/>
          <w:b/>
          <w:bCs/>
          <w:kern w:val="0"/>
          <w:sz w:val="22"/>
          <w:szCs w:val="22"/>
          <w:lang w:val="el-GR" w:eastAsia="el-CY"/>
          <w14:ligatures w14:val="none"/>
        </w:rPr>
      </w:pPr>
    </w:p>
    <w:p w14:paraId="1711E976" w14:textId="77777777" w:rsidR="00AA2B40" w:rsidRDefault="00AA2B40" w:rsidP="00D23FCC">
      <w:pPr>
        <w:spacing w:after="0" w:line="240" w:lineRule="auto"/>
        <w:rPr>
          <w:rFonts w:ascii="Times New Roman" w:eastAsia="Times New Roman" w:hAnsi="Times New Roman" w:cs="Times New Roman"/>
          <w:kern w:val="0"/>
          <w:sz w:val="22"/>
          <w:szCs w:val="22"/>
          <w:lang w:val="el-GR" w:eastAsia="el-CY"/>
          <w14:ligatures w14:val="none"/>
        </w:rPr>
        <w:sectPr w:rsidR="00AA2B40">
          <w:pgSz w:w="11906" w:h="16838"/>
          <w:pgMar w:top="1440" w:right="1800" w:bottom="1440" w:left="1800" w:header="708" w:footer="708" w:gutter="0"/>
          <w:cols w:space="708"/>
          <w:docGrid w:linePitch="360"/>
        </w:sectPr>
      </w:pPr>
    </w:p>
    <w:p w14:paraId="1A537694" w14:textId="70D801D6" w:rsidR="00AA2B40" w:rsidRP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b/>
          <w:bCs/>
          <w:kern w:val="0"/>
          <w:sz w:val="22"/>
          <w:szCs w:val="22"/>
          <w:lang w:val="el-GR" w:eastAsia="el-CY"/>
          <w14:ligatures w14:val="none"/>
        </w:rPr>
      </w:pPr>
      <w:r w:rsidRPr="00AA2B40">
        <w:rPr>
          <w:rFonts w:ascii="Times New Roman" w:eastAsia="Times New Roman" w:hAnsi="Times New Roman" w:cs="Times New Roman"/>
          <w:b/>
          <w:bCs/>
          <w:kern w:val="0"/>
          <w:sz w:val="22"/>
          <w:szCs w:val="22"/>
          <w:lang w:val="el-GR" w:eastAsia="el-CY"/>
          <w14:ligatures w14:val="none"/>
        </w:rPr>
        <w:t>Δημαρχείο Λευκωσίας  :</w:t>
      </w:r>
    </w:p>
    <w:p w14:paraId="7A020763" w14:textId="51174184" w:rsid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διορισμένος Οθωμανός πρόεδρος</w:t>
      </w:r>
    </w:p>
    <w:p w14:paraId="25A606D7" w14:textId="6B111C99" w:rsid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3 αιρετά  μέλη  από  μουσουλμανική κοινότητα</w:t>
      </w:r>
    </w:p>
    <w:p w14:paraId="1C399E2B" w14:textId="10F3F36A" w:rsid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3 αιρετά  μέλη  από  χριστιανική κοινότητα</w:t>
      </w:r>
    </w:p>
    <w:p w14:paraId="2E720CFA" w14:textId="2BAF79F0" w:rsidR="00AA2B40" w:rsidRP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b/>
          <w:bCs/>
          <w:kern w:val="0"/>
          <w:sz w:val="22"/>
          <w:szCs w:val="22"/>
          <w:lang w:val="el-GR" w:eastAsia="el-CY"/>
          <w14:ligatures w14:val="none"/>
        </w:rPr>
      </w:pPr>
      <w:r w:rsidRPr="00AA2B40">
        <w:rPr>
          <w:rFonts w:ascii="Times New Roman" w:eastAsia="Times New Roman" w:hAnsi="Times New Roman" w:cs="Times New Roman"/>
          <w:b/>
          <w:bCs/>
          <w:kern w:val="0"/>
          <w:sz w:val="22"/>
          <w:szCs w:val="22"/>
          <w:lang w:val="el-GR" w:eastAsia="el-CY"/>
          <w14:ligatures w14:val="none"/>
        </w:rPr>
        <w:t>Δημαρχία άλλων πόλεων :</w:t>
      </w:r>
    </w:p>
    <w:p w14:paraId="234B4E05" w14:textId="77777777" w:rsid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διορισμένος Οθωμανός πρόεδρος</w:t>
      </w:r>
    </w:p>
    <w:p w14:paraId="1AFCC9E5" w14:textId="619343C3" w:rsid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2 αιρετά  μέλη  από  μουσουλμανική κοινότητα</w:t>
      </w:r>
    </w:p>
    <w:p w14:paraId="253608C5" w14:textId="7F884A5B" w:rsid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kern w:val="0"/>
          <w:sz w:val="22"/>
          <w:szCs w:val="22"/>
          <w:lang w:val="el-GR" w:eastAsia="el-CY"/>
          <w14:ligatures w14:val="none"/>
        </w:rPr>
        <w:sectPr w:rsidR="00AA2B40" w:rsidSect="00AA2B40">
          <w:type w:val="continuous"/>
          <w:pgSz w:w="11906" w:h="16838"/>
          <w:pgMar w:top="1440" w:right="1800" w:bottom="1440" w:left="1800" w:header="708" w:footer="708" w:gutter="0"/>
          <w:cols w:num="2" w:space="708"/>
          <w:docGrid w:linePitch="360"/>
        </w:sectPr>
      </w:pPr>
      <w:r>
        <w:rPr>
          <w:rFonts w:ascii="Times New Roman" w:eastAsia="Times New Roman" w:hAnsi="Times New Roman" w:cs="Times New Roman"/>
          <w:kern w:val="0"/>
          <w:sz w:val="22"/>
          <w:szCs w:val="22"/>
          <w:lang w:val="el-GR" w:eastAsia="el-CY"/>
          <w14:ligatures w14:val="none"/>
        </w:rPr>
        <w:t>2 αιρετά  μέλη  από  χριστιανική κοινότητ</w:t>
      </w:r>
      <w:r w:rsidR="007F3A68">
        <w:rPr>
          <w:rFonts w:ascii="Times New Roman" w:eastAsia="Times New Roman" w:hAnsi="Times New Roman" w:cs="Times New Roman"/>
          <w:kern w:val="0"/>
          <w:sz w:val="22"/>
          <w:szCs w:val="22"/>
          <w:lang w:val="el-GR" w:eastAsia="el-CY"/>
          <w14:ligatures w14:val="none"/>
        </w:rPr>
        <w:t>α</w:t>
      </w:r>
    </w:p>
    <w:p w14:paraId="1F36D509" w14:textId="3C01FA88" w:rsidR="00AA2B40" w:rsidRPr="00AA2B40" w:rsidRDefault="00AA2B40" w:rsidP="007F3A68">
      <w:pPr>
        <w:pBdr>
          <w:top w:val="single" w:sz="4" w:space="1" w:color="auto"/>
          <w:left w:val="single" w:sz="4" w:space="4" w:color="auto"/>
          <w:bottom w:val="single" w:sz="4" w:space="1" w:color="auto"/>
          <w:right w:val="single" w:sz="4" w:space="4" w:color="auto"/>
        </w:pBdr>
        <w:spacing w:after="0" w:line="240" w:lineRule="auto"/>
        <w:ind w:left="283" w:right="283"/>
        <w:rPr>
          <w:rFonts w:ascii="Times New Roman" w:eastAsia="Times New Roman" w:hAnsi="Times New Roman" w:cs="Times New Roman"/>
          <w:kern w:val="0"/>
          <w:sz w:val="22"/>
          <w:szCs w:val="22"/>
          <w:lang w:val="el-GR" w:eastAsia="el-CY"/>
          <w14:ligatures w14:val="none"/>
        </w:rPr>
      </w:pPr>
      <w:r w:rsidRPr="00AA2B40">
        <w:rPr>
          <w:rFonts w:ascii="Times New Roman" w:eastAsia="Times New Roman" w:hAnsi="Times New Roman" w:cs="Times New Roman"/>
          <w:b/>
          <w:bCs/>
          <w:kern w:val="0"/>
          <w:sz w:val="22"/>
          <w:szCs w:val="22"/>
          <w:lang w:val="el-GR" w:eastAsia="el-CY"/>
          <w14:ligatures w14:val="none"/>
        </w:rPr>
        <w:t>Αρμοδιότητες :</w:t>
      </w:r>
      <w:r>
        <w:rPr>
          <w:rFonts w:ascii="Times New Roman" w:eastAsia="Times New Roman" w:hAnsi="Times New Roman" w:cs="Times New Roman"/>
          <w:b/>
          <w:bCs/>
          <w:kern w:val="0"/>
          <w:sz w:val="22"/>
          <w:szCs w:val="22"/>
          <w:lang w:val="el-GR" w:eastAsia="el-CY"/>
          <w14:ligatures w14:val="none"/>
        </w:rPr>
        <w:t xml:space="preserve">  </w:t>
      </w:r>
      <w:r w:rsidRPr="00AA2B40">
        <w:rPr>
          <w:rFonts w:ascii="Times New Roman" w:eastAsia="Times New Roman" w:hAnsi="Times New Roman" w:cs="Times New Roman"/>
          <w:kern w:val="0"/>
          <w:sz w:val="22"/>
          <w:szCs w:val="22"/>
          <w:lang w:val="el-GR" w:eastAsia="el-CY"/>
          <w14:ligatures w14:val="none"/>
        </w:rPr>
        <w:t>υγεία κατοίκων,</w:t>
      </w:r>
      <w:r>
        <w:rPr>
          <w:rFonts w:ascii="Times New Roman" w:eastAsia="Times New Roman" w:hAnsi="Times New Roman" w:cs="Times New Roman"/>
          <w:kern w:val="0"/>
          <w:sz w:val="22"/>
          <w:szCs w:val="22"/>
          <w:lang w:val="el-GR" w:eastAsia="el-CY"/>
          <w14:ligatures w14:val="none"/>
        </w:rPr>
        <w:t xml:space="preserve"> καθαριότητα, αποξήρανση ελών, ρυμοτομία, επιθεώρηση  υποστατικών</w:t>
      </w:r>
    </w:p>
    <w:p w14:paraId="264CAE40" w14:textId="77777777" w:rsidR="004E43C0" w:rsidRDefault="004E43C0" w:rsidP="00D23FCC">
      <w:pPr>
        <w:spacing w:after="0" w:line="240" w:lineRule="auto"/>
        <w:rPr>
          <w:rFonts w:ascii="Times New Roman" w:eastAsia="Times New Roman" w:hAnsi="Times New Roman" w:cs="Times New Roman"/>
          <w:b/>
          <w:bCs/>
          <w:kern w:val="0"/>
          <w:sz w:val="22"/>
          <w:szCs w:val="22"/>
          <w:lang w:val="el-GR" w:eastAsia="el-CY"/>
          <w14:ligatures w14:val="none"/>
        </w:rPr>
      </w:pPr>
    </w:p>
    <w:p w14:paraId="4483133D" w14:textId="4DCB352F" w:rsidR="004E43C0" w:rsidRDefault="007F3A68" w:rsidP="007F3A6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7F3A68">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 xml:space="preserve">Λοιμοκαθαρτήριο  υπήρχε από το  1845, το μοναδικό  στο νησί. Τηλεγραφείο λειτούργησε το 1871, με σύνδεση  με τη </w:t>
      </w:r>
      <w:proofErr w:type="spellStart"/>
      <w:r>
        <w:rPr>
          <w:rFonts w:ascii="Times New Roman" w:eastAsia="Times New Roman" w:hAnsi="Times New Roman" w:cs="Times New Roman"/>
          <w:kern w:val="0"/>
          <w:sz w:val="22"/>
          <w:szCs w:val="22"/>
          <w:lang w:val="el-GR" w:eastAsia="el-CY"/>
          <w14:ligatures w14:val="none"/>
        </w:rPr>
        <w:t>Λατάκεια</w:t>
      </w:r>
      <w:proofErr w:type="spellEnd"/>
      <w:r>
        <w:rPr>
          <w:rFonts w:ascii="Times New Roman" w:eastAsia="Times New Roman" w:hAnsi="Times New Roman" w:cs="Times New Roman"/>
          <w:kern w:val="0"/>
          <w:sz w:val="22"/>
          <w:szCs w:val="22"/>
          <w:lang w:val="el-GR" w:eastAsia="el-CY"/>
          <w14:ligatures w14:val="none"/>
        </w:rPr>
        <w:t xml:space="preserve"> (Συρία) μέσω   υποβρύχιων καλωδίων, ενώ  ήδη  υπήρχε  ταχυδρομείο. Ιδρύθηκε και  ένα τυπογραφείο  στην πόλη το  1878 – το πρώτο στο νησί- από τον Θεόδουλο Κωνσταντινίδη. Για τις ανάγκες  της πόλης  μεριμνούσε η Δημοτική Επιτροπή  (αποτελούμενη και από  Έλληνες), από το  1869 όπου  πραγματοποιήθηκαν  οι πρώτες  δημοτικές εκλογές. Ο Παναγιώτης  </w:t>
      </w:r>
      <w:proofErr w:type="spellStart"/>
      <w:r>
        <w:rPr>
          <w:rFonts w:ascii="Times New Roman" w:eastAsia="Times New Roman" w:hAnsi="Times New Roman" w:cs="Times New Roman"/>
          <w:kern w:val="0"/>
          <w:sz w:val="22"/>
          <w:szCs w:val="22"/>
          <w:lang w:val="el-GR" w:eastAsia="el-CY"/>
          <w14:ligatures w14:val="none"/>
        </w:rPr>
        <w:t>Σαρίπολος</w:t>
      </w:r>
      <w:proofErr w:type="spellEnd"/>
      <w:r>
        <w:rPr>
          <w:rFonts w:ascii="Times New Roman" w:eastAsia="Times New Roman" w:hAnsi="Times New Roman" w:cs="Times New Roman"/>
          <w:kern w:val="0"/>
          <w:sz w:val="22"/>
          <w:szCs w:val="22"/>
          <w:lang w:val="el-GR" w:eastAsia="el-CY"/>
          <w14:ligatures w14:val="none"/>
        </w:rPr>
        <w:t xml:space="preserve">  θα ήταν  ο τελευταίος δήμαρχος  της τουρκοκρατίας.</w:t>
      </w:r>
      <w:r w:rsidR="00354914">
        <w:rPr>
          <w:rStyle w:val="ab"/>
          <w:rFonts w:ascii="Times New Roman" w:eastAsia="Times New Roman" w:hAnsi="Times New Roman" w:cs="Times New Roman"/>
          <w:kern w:val="0"/>
          <w:sz w:val="22"/>
          <w:szCs w:val="22"/>
          <w:lang w:val="el-GR" w:eastAsia="el-CY"/>
          <w14:ligatures w14:val="none"/>
        </w:rPr>
        <w:footnoteReference w:id="19"/>
      </w:r>
      <w:r>
        <w:rPr>
          <w:rFonts w:ascii="Times New Roman" w:eastAsia="Times New Roman" w:hAnsi="Times New Roman" w:cs="Times New Roman"/>
          <w:kern w:val="0"/>
          <w:sz w:val="22"/>
          <w:szCs w:val="22"/>
          <w:lang w:val="el-GR" w:eastAsia="el-CY"/>
          <w14:ligatures w14:val="none"/>
        </w:rPr>
        <w:t xml:space="preserve"> </w:t>
      </w:r>
    </w:p>
    <w:p w14:paraId="79DF0FEE" w14:textId="77777777" w:rsidR="00D1623A" w:rsidRDefault="00D1623A" w:rsidP="007F3A6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17734D6" w14:textId="77777777" w:rsidR="00D1623A" w:rsidRDefault="00D1623A" w:rsidP="007F3A6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597A96FD" w14:textId="7F7B6819" w:rsidR="00D1623A" w:rsidRDefault="00D1623A" w:rsidP="007F3A6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lastRenderedPageBreak/>
        <w:t>[…]</w:t>
      </w:r>
      <w:r w:rsidR="00880EA9">
        <w:rPr>
          <w:rFonts w:ascii="Times New Roman" w:eastAsia="Times New Roman" w:hAnsi="Times New Roman" w:cs="Times New Roman"/>
          <w:kern w:val="0"/>
          <w:sz w:val="22"/>
          <w:szCs w:val="22"/>
          <w:lang w:val="el-GR" w:eastAsia="el-CY"/>
          <w14:ligatures w14:val="none"/>
        </w:rPr>
        <w:t>Η πρώτη γραπτή  μαρτυρία  ανάγεται  στα 1848, και αφορά έγγραφο  του</w:t>
      </w:r>
      <w:r w:rsidR="00F7206D">
        <w:rPr>
          <w:rFonts w:ascii="Times New Roman" w:eastAsia="Times New Roman" w:hAnsi="Times New Roman" w:cs="Times New Roman"/>
          <w:kern w:val="0"/>
          <w:sz w:val="22"/>
          <w:szCs w:val="22"/>
          <w:lang w:val="el-GR" w:eastAsia="el-CY"/>
          <w14:ligatures w14:val="none"/>
        </w:rPr>
        <w:t xml:space="preserve"> </w:t>
      </w:r>
      <w:r w:rsidR="00880EA9">
        <w:rPr>
          <w:rFonts w:ascii="Times New Roman" w:eastAsia="Times New Roman" w:hAnsi="Times New Roman" w:cs="Times New Roman"/>
          <w:kern w:val="0"/>
          <w:sz w:val="22"/>
          <w:szCs w:val="22"/>
          <w:lang w:val="el-GR" w:eastAsia="el-CY"/>
          <w14:ligatures w14:val="none"/>
        </w:rPr>
        <w:t xml:space="preserve">τότε  Τούρκου  Κυβερνήτη  </w:t>
      </w:r>
      <w:r w:rsidR="00880EA9">
        <w:rPr>
          <w:rFonts w:ascii="Times New Roman" w:eastAsia="Times New Roman" w:hAnsi="Times New Roman" w:cs="Times New Roman"/>
          <w:kern w:val="0"/>
          <w:sz w:val="22"/>
          <w:szCs w:val="22"/>
          <w:lang w:val="en-US" w:eastAsia="el-CY"/>
          <w14:ligatures w14:val="none"/>
        </w:rPr>
        <w:t>Ismail</w:t>
      </w:r>
      <w:r w:rsidR="00880EA9" w:rsidRPr="00880EA9">
        <w:rPr>
          <w:rFonts w:ascii="Times New Roman" w:eastAsia="Times New Roman" w:hAnsi="Times New Roman" w:cs="Times New Roman"/>
          <w:kern w:val="0"/>
          <w:sz w:val="22"/>
          <w:szCs w:val="22"/>
          <w:lang w:val="el-GR" w:eastAsia="el-CY"/>
          <w14:ligatures w14:val="none"/>
        </w:rPr>
        <w:t xml:space="preserve"> </w:t>
      </w:r>
      <w:r w:rsidR="00880EA9">
        <w:rPr>
          <w:rFonts w:ascii="Times New Roman" w:eastAsia="Times New Roman" w:hAnsi="Times New Roman" w:cs="Times New Roman"/>
          <w:kern w:val="0"/>
          <w:sz w:val="22"/>
          <w:szCs w:val="22"/>
          <w:lang w:val="en-US" w:eastAsia="el-CY"/>
          <w14:ligatures w14:val="none"/>
        </w:rPr>
        <w:t>Adil</w:t>
      </w:r>
      <w:r w:rsidR="00880EA9" w:rsidRPr="00880EA9">
        <w:rPr>
          <w:rFonts w:ascii="Times New Roman" w:eastAsia="Times New Roman" w:hAnsi="Times New Roman" w:cs="Times New Roman"/>
          <w:kern w:val="0"/>
          <w:sz w:val="22"/>
          <w:szCs w:val="22"/>
          <w:lang w:val="el-GR" w:eastAsia="el-CY"/>
          <w14:ligatures w14:val="none"/>
        </w:rPr>
        <w:t xml:space="preserve"> </w:t>
      </w:r>
      <w:r w:rsidR="00880EA9">
        <w:rPr>
          <w:rFonts w:ascii="Times New Roman" w:eastAsia="Times New Roman" w:hAnsi="Times New Roman" w:cs="Times New Roman"/>
          <w:kern w:val="0"/>
          <w:sz w:val="22"/>
          <w:szCs w:val="22"/>
          <w:lang w:val="el-GR" w:eastAsia="el-CY"/>
          <w14:ligatures w14:val="none"/>
        </w:rPr>
        <w:t xml:space="preserve"> πασά (1847-1848)  προς  τον Πρόξενο  της Γαλλίας, με  σκοπό  να </w:t>
      </w:r>
      <w:proofErr w:type="spellStart"/>
      <w:r w:rsidR="00880EA9">
        <w:rPr>
          <w:rFonts w:ascii="Times New Roman" w:eastAsia="Times New Roman" w:hAnsi="Times New Roman" w:cs="Times New Roman"/>
          <w:kern w:val="0"/>
          <w:sz w:val="22"/>
          <w:szCs w:val="22"/>
          <w:lang w:val="el-GR" w:eastAsia="el-CY"/>
          <w14:ligatures w14:val="none"/>
        </w:rPr>
        <w:t>επιδιωχθή</w:t>
      </w:r>
      <w:proofErr w:type="spellEnd"/>
      <w:r w:rsidR="00880EA9">
        <w:rPr>
          <w:rFonts w:ascii="Times New Roman" w:eastAsia="Times New Roman" w:hAnsi="Times New Roman" w:cs="Times New Roman"/>
          <w:kern w:val="0"/>
          <w:sz w:val="22"/>
          <w:szCs w:val="22"/>
          <w:lang w:val="el-GR" w:eastAsia="el-CY"/>
          <w14:ligatures w14:val="none"/>
        </w:rPr>
        <w:t xml:space="preserve">  σοβαρή  </w:t>
      </w:r>
      <w:proofErr w:type="spellStart"/>
      <w:r w:rsidR="00880EA9">
        <w:rPr>
          <w:rFonts w:ascii="Times New Roman" w:eastAsia="Times New Roman" w:hAnsi="Times New Roman" w:cs="Times New Roman"/>
          <w:kern w:val="0"/>
          <w:sz w:val="22"/>
          <w:szCs w:val="22"/>
          <w:lang w:val="el-GR" w:eastAsia="el-CY"/>
          <w14:ligatures w14:val="none"/>
        </w:rPr>
        <w:t>κα</w:t>
      </w:r>
      <w:r w:rsidR="00F7206D">
        <w:rPr>
          <w:rFonts w:ascii="Times New Roman" w:eastAsia="Times New Roman" w:hAnsi="Times New Roman" w:cs="Times New Roman"/>
          <w:kern w:val="0"/>
          <w:sz w:val="22"/>
          <w:szCs w:val="22"/>
          <w:lang w:val="el-GR" w:eastAsia="el-CY"/>
          <w14:ligatures w14:val="none"/>
        </w:rPr>
        <w:t>θ</w:t>
      </w:r>
      <w:r w:rsidR="00880EA9">
        <w:rPr>
          <w:rFonts w:ascii="Times New Roman" w:eastAsia="Times New Roman" w:hAnsi="Times New Roman" w:cs="Times New Roman"/>
          <w:kern w:val="0"/>
          <w:sz w:val="22"/>
          <w:szCs w:val="22"/>
          <w:lang w:val="el-GR" w:eastAsia="el-CY"/>
          <w14:ligatures w14:val="none"/>
        </w:rPr>
        <w:t>αριότης</w:t>
      </w:r>
      <w:proofErr w:type="spellEnd"/>
      <w:r w:rsidR="00880EA9">
        <w:rPr>
          <w:rFonts w:ascii="Times New Roman" w:eastAsia="Times New Roman" w:hAnsi="Times New Roman" w:cs="Times New Roman"/>
          <w:kern w:val="0"/>
          <w:sz w:val="22"/>
          <w:szCs w:val="22"/>
          <w:lang w:val="el-GR" w:eastAsia="el-CY"/>
          <w14:ligatures w14:val="none"/>
        </w:rPr>
        <w:t xml:space="preserve"> των δύο  πόλεων,  </w:t>
      </w:r>
      <w:proofErr w:type="spellStart"/>
      <w:r w:rsidR="00880EA9">
        <w:rPr>
          <w:rFonts w:ascii="Times New Roman" w:eastAsia="Times New Roman" w:hAnsi="Times New Roman" w:cs="Times New Roman"/>
          <w:kern w:val="0"/>
          <w:sz w:val="22"/>
          <w:szCs w:val="22"/>
          <w:lang w:val="el-GR" w:eastAsia="el-CY"/>
          <w14:ligatures w14:val="none"/>
        </w:rPr>
        <w:t>Λάρνακος</w:t>
      </w:r>
      <w:proofErr w:type="spellEnd"/>
      <w:r w:rsidR="00880EA9">
        <w:rPr>
          <w:rFonts w:ascii="Times New Roman" w:eastAsia="Times New Roman" w:hAnsi="Times New Roman" w:cs="Times New Roman"/>
          <w:kern w:val="0"/>
          <w:sz w:val="22"/>
          <w:szCs w:val="22"/>
          <w:lang w:val="el-GR" w:eastAsia="el-CY"/>
          <w14:ligatures w14:val="none"/>
        </w:rPr>
        <w:t>-Σκάλα, με  αφορμή  επιδημί</w:t>
      </w:r>
      <w:r w:rsidR="00F7206D">
        <w:rPr>
          <w:rFonts w:ascii="Times New Roman" w:eastAsia="Times New Roman" w:hAnsi="Times New Roman" w:cs="Times New Roman"/>
          <w:kern w:val="0"/>
          <w:sz w:val="22"/>
          <w:szCs w:val="22"/>
          <w:lang w:val="el-GR" w:eastAsia="el-CY"/>
          <w14:ligatures w14:val="none"/>
        </w:rPr>
        <w:t>α</w:t>
      </w:r>
      <w:r w:rsidR="00880EA9">
        <w:rPr>
          <w:rFonts w:ascii="Times New Roman" w:eastAsia="Times New Roman" w:hAnsi="Times New Roman" w:cs="Times New Roman"/>
          <w:kern w:val="0"/>
          <w:sz w:val="22"/>
          <w:szCs w:val="22"/>
          <w:lang w:val="el-GR" w:eastAsia="el-CY"/>
          <w14:ligatures w14:val="none"/>
        </w:rPr>
        <w:t xml:space="preserve"> χολέρας στη  Συρία. </w:t>
      </w:r>
    </w:p>
    <w:p w14:paraId="355716D8" w14:textId="70CAF2F3" w:rsidR="00880EA9" w:rsidRPr="00880EA9" w:rsidRDefault="00880EA9" w:rsidP="007F3A6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Πρώτη  όμως  ουσιαστική  προσ</w:t>
      </w:r>
      <w:r w:rsidR="00D07BEE">
        <w:rPr>
          <w:rFonts w:ascii="Times New Roman" w:eastAsia="Times New Roman" w:hAnsi="Times New Roman" w:cs="Times New Roman"/>
          <w:kern w:val="0"/>
          <w:sz w:val="22"/>
          <w:szCs w:val="22"/>
          <w:lang w:val="el-GR" w:eastAsia="el-CY"/>
          <w14:ligatures w14:val="none"/>
        </w:rPr>
        <w:t>πάθεια  για  πιο  συστηματοποιημένη  δημοτική  πρόνοια  φαίνεται   να έγινε  το 1858,  ο</w:t>
      </w:r>
      <w:r w:rsidR="00F7206D">
        <w:rPr>
          <w:rFonts w:ascii="Times New Roman" w:eastAsia="Times New Roman" w:hAnsi="Times New Roman" w:cs="Times New Roman"/>
          <w:kern w:val="0"/>
          <w:sz w:val="22"/>
          <w:szCs w:val="22"/>
          <w:lang w:val="el-GR" w:eastAsia="el-CY"/>
          <w14:ligatures w14:val="none"/>
        </w:rPr>
        <w:t>π</w:t>
      </w:r>
      <w:r w:rsidR="00D07BEE">
        <w:rPr>
          <w:rFonts w:ascii="Times New Roman" w:eastAsia="Times New Roman" w:hAnsi="Times New Roman" w:cs="Times New Roman"/>
          <w:kern w:val="0"/>
          <w:sz w:val="22"/>
          <w:szCs w:val="22"/>
          <w:lang w:val="el-GR" w:eastAsia="el-CY"/>
          <w14:ligatures w14:val="none"/>
        </w:rPr>
        <w:t xml:space="preserve">ότε  αναφέρεται  </w:t>
      </w:r>
      <w:r w:rsidR="00F7206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Δημοτικό Συμβούλιο</w:t>
      </w:r>
      <w:r w:rsidR="00F7206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 xml:space="preserve"> ή  </w:t>
      </w:r>
      <w:r w:rsidR="00F7206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Δημοτική Επιτροπή</w:t>
      </w:r>
      <w:r w:rsidR="00F7206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 έργο  της  οποίας ήταν  η συντήρηση  των δρόμων και της  αγοράς, η  αποξ</w:t>
      </w:r>
      <w:r w:rsidR="00F7206D">
        <w:rPr>
          <w:rFonts w:ascii="Times New Roman" w:eastAsia="Times New Roman" w:hAnsi="Times New Roman" w:cs="Times New Roman"/>
          <w:kern w:val="0"/>
          <w:sz w:val="22"/>
          <w:szCs w:val="22"/>
          <w:lang w:val="el-GR" w:eastAsia="el-CY"/>
          <w14:ligatures w14:val="none"/>
        </w:rPr>
        <w:t>ή</w:t>
      </w:r>
      <w:r w:rsidR="00D07BEE">
        <w:rPr>
          <w:rFonts w:ascii="Times New Roman" w:eastAsia="Times New Roman" w:hAnsi="Times New Roman" w:cs="Times New Roman"/>
          <w:kern w:val="0"/>
          <w:sz w:val="22"/>
          <w:szCs w:val="22"/>
          <w:lang w:val="el-GR" w:eastAsia="el-CY"/>
          <w14:ligatures w14:val="none"/>
        </w:rPr>
        <w:t xml:space="preserve">ρανση των ελών που αφθονούσαν  τότε  στη Λάρνακα, η επιτέλεση  έργων </w:t>
      </w:r>
      <w:proofErr w:type="spellStart"/>
      <w:r w:rsidR="00D07BEE">
        <w:rPr>
          <w:rFonts w:ascii="Times New Roman" w:eastAsia="Times New Roman" w:hAnsi="Times New Roman" w:cs="Times New Roman"/>
          <w:kern w:val="0"/>
          <w:sz w:val="22"/>
          <w:szCs w:val="22"/>
          <w:lang w:val="el-GR" w:eastAsia="el-CY"/>
          <w14:ligatures w14:val="none"/>
        </w:rPr>
        <w:t>χρησίμων</w:t>
      </w:r>
      <w:proofErr w:type="spellEnd"/>
      <w:r w:rsidR="00D07BEE">
        <w:rPr>
          <w:rFonts w:ascii="Times New Roman" w:eastAsia="Times New Roman" w:hAnsi="Times New Roman" w:cs="Times New Roman"/>
          <w:kern w:val="0"/>
          <w:sz w:val="22"/>
          <w:szCs w:val="22"/>
          <w:lang w:val="el-GR" w:eastAsia="el-CY"/>
          <w14:ligatures w14:val="none"/>
        </w:rPr>
        <w:t xml:space="preserve"> για την  κοινότητα κ.ά. Θα πρέπει  να σημειωθεί  ότι η Δημοτική  αυτή Επιτροπή του 1858 </w:t>
      </w:r>
      <w:proofErr w:type="spellStart"/>
      <w:r w:rsidR="00D07BEE">
        <w:rPr>
          <w:rFonts w:ascii="Times New Roman" w:eastAsia="Times New Roman" w:hAnsi="Times New Roman" w:cs="Times New Roman"/>
          <w:kern w:val="0"/>
          <w:sz w:val="22"/>
          <w:szCs w:val="22"/>
          <w:lang w:val="el-GR" w:eastAsia="el-CY"/>
          <w14:ligatures w14:val="none"/>
        </w:rPr>
        <w:t>επετέλεσε</w:t>
      </w:r>
      <w:proofErr w:type="spellEnd"/>
      <w:r w:rsidR="00D07BEE">
        <w:rPr>
          <w:rFonts w:ascii="Times New Roman" w:eastAsia="Times New Roman" w:hAnsi="Times New Roman" w:cs="Times New Roman"/>
          <w:kern w:val="0"/>
          <w:sz w:val="22"/>
          <w:szCs w:val="22"/>
          <w:lang w:val="el-GR" w:eastAsia="el-CY"/>
          <w14:ligatures w14:val="none"/>
        </w:rPr>
        <w:t xml:space="preserve"> ένα έργο  σημαντικό  σε σχέση  με τις  μικρές  της δυνάμεις : έκαμε  με  αρκετή  επιτυχ</w:t>
      </w:r>
      <w:r w:rsidR="00F7206D">
        <w:rPr>
          <w:rFonts w:ascii="Times New Roman" w:eastAsia="Times New Roman" w:hAnsi="Times New Roman" w:cs="Times New Roman"/>
          <w:kern w:val="0"/>
          <w:sz w:val="22"/>
          <w:szCs w:val="22"/>
          <w:lang w:val="el-GR" w:eastAsia="el-CY"/>
          <w14:ligatures w14:val="none"/>
        </w:rPr>
        <w:t>ία</w:t>
      </w:r>
      <w:r w:rsidR="00D07BEE">
        <w:rPr>
          <w:rFonts w:ascii="Times New Roman" w:eastAsia="Times New Roman" w:hAnsi="Times New Roman" w:cs="Times New Roman"/>
          <w:kern w:val="0"/>
          <w:sz w:val="22"/>
          <w:szCs w:val="22"/>
          <w:lang w:val="el-GR" w:eastAsia="el-CY"/>
          <w14:ligatures w14:val="none"/>
        </w:rPr>
        <w:t xml:space="preserve">  έργα  αποξ</w:t>
      </w:r>
      <w:r w:rsidR="00F7206D">
        <w:rPr>
          <w:rFonts w:ascii="Times New Roman" w:eastAsia="Times New Roman" w:hAnsi="Times New Roman" w:cs="Times New Roman"/>
          <w:kern w:val="0"/>
          <w:sz w:val="22"/>
          <w:szCs w:val="22"/>
          <w:lang w:val="el-GR" w:eastAsia="el-CY"/>
          <w14:ligatures w14:val="none"/>
        </w:rPr>
        <w:t>ή</w:t>
      </w:r>
      <w:r w:rsidR="00D07BEE">
        <w:rPr>
          <w:rFonts w:ascii="Times New Roman" w:eastAsia="Times New Roman" w:hAnsi="Times New Roman" w:cs="Times New Roman"/>
          <w:kern w:val="0"/>
          <w:sz w:val="22"/>
          <w:szCs w:val="22"/>
          <w:lang w:val="el-GR" w:eastAsia="el-CY"/>
          <w14:ligatures w14:val="none"/>
        </w:rPr>
        <w:t>ρανσης  των ελών του Αγίου Λα</w:t>
      </w:r>
      <w:r w:rsidR="00F7206D">
        <w:rPr>
          <w:rFonts w:ascii="Times New Roman" w:eastAsia="Times New Roman" w:hAnsi="Times New Roman" w:cs="Times New Roman"/>
          <w:kern w:val="0"/>
          <w:sz w:val="22"/>
          <w:szCs w:val="22"/>
          <w:lang w:val="el-GR" w:eastAsia="el-CY"/>
          <w14:ligatures w14:val="none"/>
        </w:rPr>
        <w:t>ζ</w:t>
      </w:r>
      <w:r w:rsidR="00D07BEE">
        <w:rPr>
          <w:rFonts w:ascii="Times New Roman" w:eastAsia="Times New Roman" w:hAnsi="Times New Roman" w:cs="Times New Roman"/>
          <w:kern w:val="0"/>
          <w:sz w:val="22"/>
          <w:szCs w:val="22"/>
          <w:lang w:val="el-GR" w:eastAsia="el-CY"/>
          <w14:ligatures w14:val="none"/>
        </w:rPr>
        <w:t>άρου.</w:t>
      </w:r>
      <w:r w:rsidR="00F7206D">
        <w:rPr>
          <w:rFonts w:ascii="Times New Roman" w:eastAsia="Times New Roman" w:hAnsi="Times New Roman" w:cs="Times New Roman"/>
          <w:kern w:val="0"/>
          <w:sz w:val="22"/>
          <w:szCs w:val="22"/>
          <w:lang w:val="el-GR" w:eastAsia="el-CY"/>
          <w14:ligatures w14:val="none"/>
        </w:rPr>
        <w:t xml:space="preserve"> </w:t>
      </w:r>
      <w:r w:rsidR="00D07BEE">
        <w:rPr>
          <w:rFonts w:ascii="Times New Roman" w:eastAsia="Times New Roman" w:hAnsi="Times New Roman" w:cs="Times New Roman"/>
          <w:kern w:val="0"/>
          <w:sz w:val="22"/>
          <w:szCs w:val="22"/>
          <w:lang w:val="el-GR" w:eastAsia="el-CY"/>
          <w14:ligatures w14:val="none"/>
        </w:rPr>
        <w:t xml:space="preserve">Συγκεκριμένα,  το Μάιο  του 1859 ο </w:t>
      </w:r>
      <w:proofErr w:type="spellStart"/>
      <w:r w:rsidR="00D07BEE">
        <w:rPr>
          <w:rFonts w:ascii="Times New Roman" w:eastAsia="Times New Roman" w:hAnsi="Times New Roman" w:cs="Times New Roman"/>
          <w:kern w:val="0"/>
          <w:sz w:val="22"/>
          <w:szCs w:val="22"/>
          <w:lang w:val="el-GR" w:eastAsia="el-CY"/>
          <w14:ligatures w14:val="none"/>
        </w:rPr>
        <w:t>μουδίρης</w:t>
      </w:r>
      <w:proofErr w:type="spellEnd"/>
      <w:r w:rsidR="00D07BEE">
        <w:rPr>
          <w:rFonts w:ascii="Times New Roman" w:eastAsia="Times New Roman" w:hAnsi="Times New Roman" w:cs="Times New Roman"/>
          <w:kern w:val="0"/>
          <w:sz w:val="22"/>
          <w:szCs w:val="22"/>
          <w:lang w:val="el-GR" w:eastAsia="el-CY"/>
          <w14:ligatures w14:val="none"/>
        </w:rPr>
        <w:t xml:space="preserve">  </w:t>
      </w:r>
      <w:proofErr w:type="spellStart"/>
      <w:r w:rsidR="00D07BEE">
        <w:rPr>
          <w:rFonts w:ascii="Times New Roman" w:eastAsia="Times New Roman" w:hAnsi="Times New Roman" w:cs="Times New Roman"/>
          <w:kern w:val="0"/>
          <w:sz w:val="22"/>
          <w:szCs w:val="22"/>
          <w:lang w:val="el-GR" w:eastAsia="el-CY"/>
          <w14:ligatures w14:val="none"/>
        </w:rPr>
        <w:t>Λάρνακος</w:t>
      </w:r>
      <w:proofErr w:type="spellEnd"/>
      <w:r w:rsidR="00D07BEE">
        <w:rPr>
          <w:rFonts w:ascii="Times New Roman" w:eastAsia="Times New Roman" w:hAnsi="Times New Roman" w:cs="Times New Roman"/>
          <w:kern w:val="0"/>
          <w:sz w:val="22"/>
          <w:szCs w:val="22"/>
          <w:lang w:val="el-GR" w:eastAsia="el-CY"/>
          <w14:ligatures w14:val="none"/>
        </w:rPr>
        <w:t xml:space="preserve"> και</w:t>
      </w:r>
      <w:r w:rsidR="00F7206D">
        <w:rPr>
          <w:rFonts w:ascii="Times New Roman" w:eastAsia="Times New Roman" w:hAnsi="Times New Roman" w:cs="Times New Roman"/>
          <w:kern w:val="0"/>
          <w:sz w:val="22"/>
          <w:szCs w:val="22"/>
          <w:lang w:val="el-GR" w:eastAsia="el-CY"/>
          <w14:ligatures w14:val="none"/>
        </w:rPr>
        <w:t xml:space="preserve"> </w:t>
      </w:r>
      <w:r w:rsidR="00D07BEE">
        <w:rPr>
          <w:rFonts w:ascii="Times New Roman" w:eastAsia="Times New Roman" w:hAnsi="Times New Roman" w:cs="Times New Roman"/>
          <w:kern w:val="0"/>
          <w:sz w:val="22"/>
          <w:szCs w:val="22"/>
          <w:lang w:val="el-GR" w:eastAsia="el-CY"/>
          <w14:ligatures w14:val="none"/>
        </w:rPr>
        <w:t>πρόεδρος  της Δημοτικής  εκείνη</w:t>
      </w:r>
      <w:r w:rsidR="00F7206D">
        <w:rPr>
          <w:rFonts w:ascii="Times New Roman" w:eastAsia="Times New Roman" w:hAnsi="Times New Roman" w:cs="Times New Roman"/>
          <w:kern w:val="0"/>
          <w:sz w:val="22"/>
          <w:szCs w:val="22"/>
          <w:lang w:val="el-GR" w:eastAsia="el-CY"/>
          <w14:ligatures w14:val="none"/>
        </w:rPr>
        <w:t>ς</w:t>
      </w:r>
      <w:r w:rsidR="00D07BEE">
        <w:rPr>
          <w:rFonts w:ascii="Times New Roman" w:eastAsia="Times New Roman" w:hAnsi="Times New Roman" w:cs="Times New Roman"/>
          <w:kern w:val="0"/>
          <w:sz w:val="22"/>
          <w:szCs w:val="22"/>
          <w:lang w:val="el-GR" w:eastAsia="el-CY"/>
          <w14:ligatures w14:val="none"/>
        </w:rPr>
        <w:t xml:space="preserve">  Επιτροπής Χ’ </w:t>
      </w:r>
      <w:proofErr w:type="spellStart"/>
      <w:r w:rsidR="00D07BEE">
        <w:rPr>
          <w:rFonts w:ascii="Times New Roman" w:eastAsia="Times New Roman" w:hAnsi="Times New Roman" w:cs="Times New Roman"/>
          <w:kern w:val="0"/>
          <w:sz w:val="22"/>
          <w:szCs w:val="22"/>
          <w:lang w:val="el-GR" w:eastAsia="el-CY"/>
          <w14:ligatures w14:val="none"/>
        </w:rPr>
        <w:t>Ομέρ</w:t>
      </w:r>
      <w:proofErr w:type="spellEnd"/>
      <w:r w:rsidR="00D07BEE">
        <w:rPr>
          <w:rFonts w:ascii="Times New Roman" w:eastAsia="Times New Roman" w:hAnsi="Times New Roman" w:cs="Times New Roman"/>
          <w:kern w:val="0"/>
          <w:sz w:val="22"/>
          <w:szCs w:val="22"/>
          <w:lang w:val="el-GR" w:eastAsia="el-CY"/>
          <w14:ligatures w14:val="none"/>
        </w:rPr>
        <w:t xml:space="preserve"> </w:t>
      </w:r>
      <w:proofErr w:type="spellStart"/>
      <w:r w:rsidR="00D07BEE">
        <w:rPr>
          <w:rFonts w:ascii="Times New Roman" w:eastAsia="Times New Roman" w:hAnsi="Times New Roman" w:cs="Times New Roman"/>
          <w:kern w:val="0"/>
          <w:sz w:val="22"/>
          <w:szCs w:val="22"/>
          <w:lang w:val="el-GR" w:eastAsia="el-CY"/>
          <w14:ligatures w14:val="none"/>
        </w:rPr>
        <w:t>Σιτκή</w:t>
      </w:r>
      <w:proofErr w:type="spellEnd"/>
      <w:r w:rsidR="00D07BEE">
        <w:rPr>
          <w:rFonts w:ascii="Times New Roman" w:eastAsia="Times New Roman" w:hAnsi="Times New Roman" w:cs="Times New Roman"/>
          <w:kern w:val="0"/>
          <w:sz w:val="22"/>
          <w:szCs w:val="22"/>
          <w:lang w:val="el-GR" w:eastAsia="el-CY"/>
          <w14:ligatures w14:val="none"/>
        </w:rPr>
        <w:t xml:space="preserve"> </w:t>
      </w:r>
      <w:proofErr w:type="spellStart"/>
      <w:r w:rsidR="00D07BEE">
        <w:rPr>
          <w:rFonts w:ascii="Times New Roman" w:eastAsia="Times New Roman" w:hAnsi="Times New Roman" w:cs="Times New Roman"/>
          <w:kern w:val="0"/>
          <w:sz w:val="22"/>
          <w:szCs w:val="22"/>
          <w:lang w:val="el-GR" w:eastAsia="el-CY"/>
          <w14:ligatures w14:val="none"/>
        </w:rPr>
        <w:t>εφέντης</w:t>
      </w:r>
      <w:proofErr w:type="spellEnd"/>
      <w:r w:rsidR="00D07BEE">
        <w:rPr>
          <w:rFonts w:ascii="Times New Roman" w:eastAsia="Times New Roman" w:hAnsi="Times New Roman" w:cs="Times New Roman"/>
          <w:kern w:val="0"/>
          <w:sz w:val="22"/>
          <w:szCs w:val="22"/>
          <w:lang w:val="el-GR" w:eastAsia="el-CY"/>
          <w14:ligatures w14:val="none"/>
        </w:rPr>
        <w:t xml:space="preserve"> βοήθησε να συλλεγούν </w:t>
      </w:r>
      <w:r w:rsidR="00F7206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χιλι</w:t>
      </w:r>
      <w:r w:rsidR="00F7206D">
        <w:rPr>
          <w:rFonts w:ascii="Times New Roman" w:eastAsia="Times New Roman" w:hAnsi="Times New Roman" w:cs="Times New Roman"/>
          <w:kern w:val="0"/>
          <w:sz w:val="22"/>
          <w:szCs w:val="22"/>
          <w:lang w:val="el-GR" w:eastAsia="el-CY"/>
          <w14:ligatures w14:val="none"/>
        </w:rPr>
        <w:t>ά</w:t>
      </w:r>
      <w:r w:rsidR="00D07BEE">
        <w:rPr>
          <w:rFonts w:ascii="Times New Roman" w:eastAsia="Times New Roman" w:hAnsi="Times New Roman" w:cs="Times New Roman"/>
          <w:kern w:val="0"/>
          <w:sz w:val="22"/>
          <w:szCs w:val="22"/>
          <w:lang w:val="el-GR" w:eastAsia="el-CY"/>
          <w14:ligatures w14:val="none"/>
        </w:rPr>
        <w:t xml:space="preserve">δες τινές  </w:t>
      </w:r>
      <w:proofErr w:type="spellStart"/>
      <w:r w:rsidR="00D07BEE">
        <w:rPr>
          <w:rFonts w:ascii="Times New Roman" w:eastAsia="Times New Roman" w:hAnsi="Times New Roman" w:cs="Times New Roman"/>
          <w:kern w:val="0"/>
          <w:sz w:val="22"/>
          <w:szCs w:val="22"/>
          <w:lang w:val="el-GR" w:eastAsia="el-CY"/>
          <w14:ligatures w14:val="none"/>
        </w:rPr>
        <w:t>γροσίων</w:t>
      </w:r>
      <w:proofErr w:type="spellEnd"/>
      <w:r w:rsidR="00F7206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 xml:space="preserve"> για  αποστραγγιστικά  έργα  στις </w:t>
      </w:r>
      <w:r w:rsidR="00F7206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Λίμνες  τ</w:t>
      </w:r>
      <w:r w:rsidR="00F7206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 xml:space="preserve"> </w:t>
      </w:r>
      <w:proofErr w:type="spellStart"/>
      <w:r w:rsidR="00D07BEE">
        <w:rPr>
          <w:rFonts w:ascii="Times New Roman" w:eastAsia="Times New Roman" w:hAnsi="Times New Roman" w:cs="Times New Roman"/>
          <w:kern w:val="0"/>
          <w:sz w:val="22"/>
          <w:szCs w:val="22"/>
          <w:lang w:val="el-GR" w:eastAsia="el-CY"/>
          <w14:ligatures w14:val="none"/>
        </w:rPr>
        <w:t>α</w:t>
      </w:r>
      <w:r w:rsidR="00A858DD">
        <w:rPr>
          <w:rFonts w:ascii="Times New Roman" w:eastAsia="Times New Roman" w:hAnsi="Times New Roman" w:cs="Times New Roman"/>
          <w:kern w:val="0"/>
          <w:sz w:val="22"/>
          <w:szCs w:val="22"/>
          <w:lang w:val="el-GR" w:eastAsia="el-CY"/>
          <w14:ligatures w14:val="none"/>
        </w:rPr>
        <w:t>ϊ</w:t>
      </w:r>
      <w:proofErr w:type="spellEnd"/>
      <w:r w:rsidR="00A858DD">
        <w:rPr>
          <w:rFonts w:ascii="Times New Roman" w:eastAsia="Times New Roman" w:hAnsi="Times New Roman" w:cs="Times New Roman"/>
          <w:kern w:val="0"/>
          <w:sz w:val="22"/>
          <w:szCs w:val="22"/>
          <w:lang w:val="el-GR" w:eastAsia="el-CY"/>
          <w14:ligatures w14:val="none"/>
        </w:rPr>
        <w:t xml:space="preserve"> -</w:t>
      </w:r>
      <w:r w:rsidR="00D07BEE">
        <w:rPr>
          <w:rFonts w:ascii="Times New Roman" w:eastAsia="Times New Roman" w:hAnsi="Times New Roman" w:cs="Times New Roman"/>
          <w:kern w:val="0"/>
          <w:sz w:val="22"/>
          <w:szCs w:val="22"/>
          <w:lang w:val="el-GR" w:eastAsia="el-CY"/>
          <w14:ligatures w14:val="none"/>
        </w:rPr>
        <w:t xml:space="preserve"> Λαζάρου</w:t>
      </w:r>
      <w:r w:rsidR="00A858DD">
        <w:rPr>
          <w:rFonts w:ascii="Times New Roman" w:eastAsia="Times New Roman" w:hAnsi="Times New Roman" w:cs="Times New Roman"/>
          <w:kern w:val="0"/>
          <w:sz w:val="22"/>
          <w:szCs w:val="22"/>
          <w:lang w:val="el-GR" w:eastAsia="el-CY"/>
          <w14:ligatures w14:val="none"/>
        </w:rPr>
        <w:t>"</w:t>
      </w:r>
      <w:r w:rsidR="00D07BEE">
        <w:rPr>
          <w:rFonts w:ascii="Times New Roman" w:eastAsia="Times New Roman" w:hAnsi="Times New Roman" w:cs="Times New Roman"/>
          <w:kern w:val="0"/>
          <w:sz w:val="22"/>
          <w:szCs w:val="22"/>
          <w:lang w:val="el-GR" w:eastAsia="el-CY"/>
          <w14:ligatures w14:val="none"/>
        </w:rPr>
        <w:t xml:space="preserve"> : το  κυριότερο  έργο  ήταν η  κατασκευή οχετ</w:t>
      </w:r>
      <w:r w:rsidR="00A858DD">
        <w:rPr>
          <w:rFonts w:ascii="Times New Roman" w:eastAsia="Times New Roman" w:hAnsi="Times New Roman" w:cs="Times New Roman"/>
          <w:kern w:val="0"/>
          <w:sz w:val="22"/>
          <w:szCs w:val="22"/>
          <w:lang w:val="el-GR" w:eastAsia="el-CY"/>
          <w14:ligatures w14:val="none"/>
        </w:rPr>
        <w:t>ού</w:t>
      </w:r>
      <w:r w:rsidR="00D07BEE">
        <w:rPr>
          <w:rFonts w:ascii="Times New Roman" w:eastAsia="Times New Roman" w:hAnsi="Times New Roman" w:cs="Times New Roman"/>
          <w:kern w:val="0"/>
          <w:sz w:val="22"/>
          <w:szCs w:val="22"/>
          <w:lang w:val="el-GR" w:eastAsia="el-CY"/>
          <w14:ligatures w14:val="none"/>
        </w:rPr>
        <w:t xml:space="preserve"> διαρροής  των νερών στη  θάλασσα, ο οποίος  διερχόταν  κατά  μήκος  της  σημερινής  οδού Φανερωμένης  και δια  της παλαιάς αγοράς[…]Το  </w:t>
      </w:r>
      <w:r w:rsidR="00A858DD">
        <w:rPr>
          <w:rFonts w:ascii="Times New Roman" w:eastAsia="Times New Roman" w:hAnsi="Times New Roman" w:cs="Times New Roman"/>
          <w:kern w:val="0"/>
          <w:sz w:val="22"/>
          <w:szCs w:val="22"/>
          <w:lang w:val="el-GR" w:eastAsia="el-CY"/>
          <w14:ligatures w14:val="none"/>
        </w:rPr>
        <w:t xml:space="preserve">Φεβρουάριο του </w:t>
      </w:r>
      <w:r w:rsidR="00D07BEE">
        <w:rPr>
          <w:rFonts w:ascii="Times New Roman" w:eastAsia="Times New Roman" w:hAnsi="Times New Roman" w:cs="Times New Roman"/>
          <w:kern w:val="0"/>
          <w:sz w:val="22"/>
          <w:szCs w:val="22"/>
          <w:lang w:val="el-GR" w:eastAsia="el-CY"/>
          <w14:ligatures w14:val="none"/>
        </w:rPr>
        <w:t>1860 όμως,  λόγω  πολυομβρίας, ξαναγέμισαν  οι παλιές  λίμνες -έλη  και  σχηματ</w:t>
      </w:r>
      <w:r w:rsidR="00A858DD">
        <w:rPr>
          <w:rFonts w:ascii="Times New Roman" w:eastAsia="Times New Roman" w:hAnsi="Times New Roman" w:cs="Times New Roman"/>
          <w:kern w:val="0"/>
          <w:sz w:val="22"/>
          <w:szCs w:val="22"/>
          <w:lang w:val="el-GR" w:eastAsia="el-CY"/>
          <w14:ligatures w14:val="none"/>
        </w:rPr>
        <w:t>ί</w:t>
      </w:r>
      <w:r w:rsidR="00D07BEE">
        <w:rPr>
          <w:rFonts w:ascii="Times New Roman" w:eastAsia="Times New Roman" w:hAnsi="Times New Roman" w:cs="Times New Roman"/>
          <w:kern w:val="0"/>
          <w:sz w:val="22"/>
          <w:szCs w:val="22"/>
          <w:lang w:val="el-GR" w:eastAsia="el-CY"/>
          <w14:ligatures w14:val="none"/>
        </w:rPr>
        <w:t xml:space="preserve">στηκαν  νέες. Με ενέργειες  του ιδίου  </w:t>
      </w:r>
      <w:proofErr w:type="spellStart"/>
      <w:r w:rsidR="00D07BEE">
        <w:rPr>
          <w:rFonts w:ascii="Times New Roman" w:eastAsia="Times New Roman" w:hAnsi="Times New Roman" w:cs="Times New Roman"/>
          <w:kern w:val="0"/>
          <w:sz w:val="22"/>
          <w:szCs w:val="22"/>
          <w:lang w:val="el-GR" w:eastAsia="el-CY"/>
          <w14:ligatures w14:val="none"/>
        </w:rPr>
        <w:t>μουδίρη</w:t>
      </w:r>
      <w:proofErr w:type="spellEnd"/>
      <w:r w:rsidR="00D07BEE">
        <w:rPr>
          <w:rFonts w:ascii="Times New Roman" w:eastAsia="Times New Roman" w:hAnsi="Times New Roman" w:cs="Times New Roman"/>
          <w:kern w:val="0"/>
          <w:sz w:val="22"/>
          <w:szCs w:val="22"/>
          <w:lang w:val="el-GR" w:eastAsia="el-CY"/>
          <w14:ligatures w14:val="none"/>
        </w:rPr>
        <w:t xml:space="preserve">  σχηματίστηκαν  και πάλι  Δημοτική Επιτροπή  από Έλληνες,  </w:t>
      </w:r>
      <w:r w:rsidR="00A858DD">
        <w:rPr>
          <w:rFonts w:ascii="Times New Roman" w:eastAsia="Times New Roman" w:hAnsi="Times New Roman" w:cs="Times New Roman"/>
          <w:kern w:val="0"/>
          <w:sz w:val="22"/>
          <w:szCs w:val="22"/>
          <w:lang w:val="el-GR" w:eastAsia="el-CY"/>
          <w14:ligatures w14:val="none"/>
        </w:rPr>
        <w:t>Ε</w:t>
      </w:r>
      <w:r w:rsidR="00D07BEE">
        <w:rPr>
          <w:rFonts w:ascii="Times New Roman" w:eastAsia="Times New Roman" w:hAnsi="Times New Roman" w:cs="Times New Roman"/>
          <w:kern w:val="0"/>
          <w:sz w:val="22"/>
          <w:szCs w:val="22"/>
          <w:lang w:val="el-GR" w:eastAsia="el-CY"/>
          <w14:ligatures w14:val="none"/>
        </w:rPr>
        <w:t xml:space="preserve">υρωπαίους, και </w:t>
      </w:r>
      <w:r w:rsidR="00A858DD">
        <w:rPr>
          <w:rFonts w:ascii="Times New Roman" w:eastAsia="Times New Roman" w:hAnsi="Times New Roman" w:cs="Times New Roman"/>
          <w:kern w:val="0"/>
          <w:sz w:val="22"/>
          <w:szCs w:val="22"/>
          <w:lang w:val="el-GR" w:eastAsia="el-CY"/>
          <w14:ligatures w14:val="none"/>
        </w:rPr>
        <w:t>Οθωμανούς</w:t>
      </w:r>
      <w:r w:rsidR="00D07BEE">
        <w:rPr>
          <w:rFonts w:ascii="Times New Roman" w:eastAsia="Times New Roman" w:hAnsi="Times New Roman" w:cs="Times New Roman"/>
          <w:kern w:val="0"/>
          <w:sz w:val="22"/>
          <w:szCs w:val="22"/>
          <w:lang w:val="el-GR" w:eastAsia="el-CY"/>
          <w14:ligatures w14:val="none"/>
        </w:rPr>
        <w:t xml:space="preserve">  για  να εύρει πιο  αποτελεσματική λύση  στο π</w:t>
      </w:r>
      <w:r w:rsidR="00A858DD">
        <w:rPr>
          <w:rFonts w:ascii="Times New Roman" w:eastAsia="Times New Roman" w:hAnsi="Times New Roman" w:cs="Times New Roman"/>
          <w:kern w:val="0"/>
          <w:sz w:val="22"/>
          <w:szCs w:val="22"/>
          <w:lang w:val="el-GR" w:eastAsia="el-CY"/>
          <w14:ligatures w14:val="none"/>
        </w:rPr>
        <w:t>ρ</w:t>
      </w:r>
      <w:r w:rsidR="00D07BEE">
        <w:rPr>
          <w:rFonts w:ascii="Times New Roman" w:eastAsia="Times New Roman" w:hAnsi="Times New Roman" w:cs="Times New Roman"/>
          <w:kern w:val="0"/>
          <w:sz w:val="22"/>
          <w:szCs w:val="22"/>
          <w:lang w:val="el-GR" w:eastAsia="el-CY"/>
          <w14:ligatures w14:val="none"/>
        </w:rPr>
        <w:t>όβλημα.</w:t>
      </w:r>
      <w:r w:rsidR="00A858DD">
        <w:rPr>
          <w:rFonts w:ascii="Times New Roman" w:eastAsia="Times New Roman" w:hAnsi="Times New Roman" w:cs="Times New Roman"/>
          <w:kern w:val="0"/>
          <w:sz w:val="22"/>
          <w:szCs w:val="22"/>
          <w:lang w:val="el-GR" w:eastAsia="el-CY"/>
          <w14:ligatures w14:val="none"/>
        </w:rPr>
        <w:t xml:space="preserve"> </w:t>
      </w:r>
      <w:r w:rsidR="00D07BEE">
        <w:rPr>
          <w:rFonts w:ascii="Times New Roman" w:eastAsia="Times New Roman" w:hAnsi="Times New Roman" w:cs="Times New Roman"/>
          <w:kern w:val="0"/>
          <w:sz w:val="22"/>
          <w:szCs w:val="22"/>
          <w:lang w:val="el-GR" w:eastAsia="el-CY"/>
          <w14:ligatures w14:val="none"/>
        </w:rPr>
        <w:t>Οπωσ</w:t>
      </w:r>
      <w:r w:rsidR="00F7206D">
        <w:rPr>
          <w:rFonts w:ascii="Times New Roman" w:eastAsia="Times New Roman" w:hAnsi="Times New Roman" w:cs="Times New Roman"/>
          <w:kern w:val="0"/>
          <w:sz w:val="22"/>
          <w:szCs w:val="22"/>
          <w:lang w:val="el-GR" w:eastAsia="el-CY"/>
          <w14:ligatures w14:val="none"/>
        </w:rPr>
        <w:t>δήποτε, ο  κατασκευασθ</w:t>
      </w:r>
      <w:r w:rsidR="00A858DD">
        <w:rPr>
          <w:rFonts w:ascii="Times New Roman" w:eastAsia="Times New Roman" w:hAnsi="Times New Roman" w:cs="Times New Roman"/>
          <w:kern w:val="0"/>
          <w:sz w:val="22"/>
          <w:szCs w:val="22"/>
          <w:lang w:val="el-GR" w:eastAsia="el-CY"/>
          <w14:ligatures w14:val="none"/>
        </w:rPr>
        <w:t>εί</w:t>
      </w:r>
      <w:r w:rsidR="00F7206D">
        <w:rPr>
          <w:rFonts w:ascii="Times New Roman" w:eastAsia="Times New Roman" w:hAnsi="Times New Roman" w:cs="Times New Roman"/>
          <w:kern w:val="0"/>
          <w:sz w:val="22"/>
          <w:szCs w:val="22"/>
          <w:lang w:val="el-GR" w:eastAsia="el-CY"/>
          <w14:ligatures w14:val="none"/>
        </w:rPr>
        <w:t>ς  οχετός  απεδείχθη  σωτήριο έργο.[…]Κατά το  1869</w:t>
      </w:r>
      <w:r w:rsidR="00A858DD">
        <w:rPr>
          <w:rFonts w:ascii="Times New Roman" w:eastAsia="Times New Roman" w:hAnsi="Times New Roman" w:cs="Times New Roman"/>
          <w:kern w:val="0"/>
          <w:sz w:val="22"/>
          <w:szCs w:val="22"/>
          <w:lang w:val="el-GR" w:eastAsia="el-CY"/>
          <w14:ligatures w14:val="none"/>
        </w:rPr>
        <w:t>, ύ</w:t>
      </w:r>
      <w:r w:rsidR="00F7206D">
        <w:rPr>
          <w:rFonts w:ascii="Times New Roman" w:eastAsia="Times New Roman" w:hAnsi="Times New Roman" w:cs="Times New Roman"/>
          <w:kern w:val="0"/>
          <w:sz w:val="22"/>
          <w:szCs w:val="22"/>
          <w:lang w:val="el-GR" w:eastAsia="el-CY"/>
          <w14:ligatures w14:val="none"/>
        </w:rPr>
        <w:t>στερα  από  εντολή  της τουρκικής  Διο</w:t>
      </w:r>
      <w:r w:rsidR="00A858DD">
        <w:rPr>
          <w:rFonts w:ascii="Times New Roman" w:eastAsia="Times New Roman" w:hAnsi="Times New Roman" w:cs="Times New Roman"/>
          <w:kern w:val="0"/>
          <w:sz w:val="22"/>
          <w:szCs w:val="22"/>
          <w:lang w:val="el-GR" w:eastAsia="el-CY"/>
          <w14:ligatures w14:val="none"/>
        </w:rPr>
        <w:t>ί</w:t>
      </w:r>
      <w:r w:rsidR="00F7206D">
        <w:rPr>
          <w:rFonts w:ascii="Times New Roman" w:eastAsia="Times New Roman" w:hAnsi="Times New Roman" w:cs="Times New Roman"/>
          <w:kern w:val="0"/>
          <w:sz w:val="22"/>
          <w:szCs w:val="22"/>
          <w:lang w:val="el-GR" w:eastAsia="el-CY"/>
          <w14:ligatures w14:val="none"/>
        </w:rPr>
        <w:t xml:space="preserve">κησης, οι </w:t>
      </w:r>
      <w:proofErr w:type="spellStart"/>
      <w:r w:rsidR="00F7206D">
        <w:rPr>
          <w:rFonts w:ascii="Times New Roman" w:eastAsia="Times New Roman" w:hAnsi="Times New Roman" w:cs="Times New Roman"/>
          <w:kern w:val="0"/>
          <w:sz w:val="22"/>
          <w:szCs w:val="22"/>
          <w:lang w:val="el-GR" w:eastAsia="el-CY"/>
          <w14:ligatures w14:val="none"/>
        </w:rPr>
        <w:t>Λαρνακείς</w:t>
      </w:r>
      <w:proofErr w:type="spellEnd"/>
      <w:r w:rsidR="00F7206D">
        <w:rPr>
          <w:rFonts w:ascii="Times New Roman" w:eastAsia="Times New Roman" w:hAnsi="Times New Roman" w:cs="Times New Roman"/>
          <w:kern w:val="0"/>
          <w:sz w:val="22"/>
          <w:szCs w:val="22"/>
          <w:lang w:val="el-GR" w:eastAsia="el-CY"/>
          <w14:ligatures w14:val="none"/>
        </w:rPr>
        <w:t xml:space="preserve">  εξέλεξαν  9μελή  Επιτροπή</w:t>
      </w:r>
      <w:r w:rsidR="00A858DD">
        <w:rPr>
          <w:rFonts w:ascii="Times New Roman" w:eastAsia="Times New Roman" w:hAnsi="Times New Roman" w:cs="Times New Roman"/>
          <w:kern w:val="0"/>
          <w:sz w:val="22"/>
          <w:szCs w:val="22"/>
          <w:lang w:val="el-GR" w:eastAsia="el-CY"/>
          <w14:ligatures w14:val="none"/>
        </w:rPr>
        <w:t xml:space="preserve">, </w:t>
      </w:r>
      <w:proofErr w:type="spellStart"/>
      <w:r w:rsidR="00F7206D">
        <w:rPr>
          <w:rFonts w:ascii="Times New Roman" w:eastAsia="Times New Roman" w:hAnsi="Times New Roman" w:cs="Times New Roman"/>
          <w:kern w:val="0"/>
          <w:sz w:val="22"/>
          <w:szCs w:val="22"/>
          <w:lang w:val="el-GR" w:eastAsia="el-CY"/>
          <w14:ligatures w14:val="none"/>
        </w:rPr>
        <w:t>αποτελο</w:t>
      </w:r>
      <w:r w:rsidR="00A858DD">
        <w:rPr>
          <w:rFonts w:ascii="Times New Roman" w:eastAsia="Times New Roman" w:hAnsi="Times New Roman" w:cs="Times New Roman"/>
          <w:kern w:val="0"/>
          <w:sz w:val="22"/>
          <w:szCs w:val="22"/>
          <w:lang w:val="el-GR" w:eastAsia="el-CY"/>
          <w14:ligatures w14:val="none"/>
        </w:rPr>
        <w:t>υ</w:t>
      </w:r>
      <w:r w:rsidR="00F7206D">
        <w:rPr>
          <w:rFonts w:ascii="Times New Roman" w:eastAsia="Times New Roman" w:hAnsi="Times New Roman" w:cs="Times New Roman"/>
          <w:kern w:val="0"/>
          <w:sz w:val="22"/>
          <w:szCs w:val="22"/>
          <w:lang w:val="el-GR" w:eastAsia="el-CY"/>
          <w14:ligatures w14:val="none"/>
        </w:rPr>
        <w:t>μένην</w:t>
      </w:r>
      <w:proofErr w:type="spellEnd"/>
      <w:r w:rsidR="00F7206D">
        <w:rPr>
          <w:rFonts w:ascii="Times New Roman" w:eastAsia="Times New Roman" w:hAnsi="Times New Roman" w:cs="Times New Roman"/>
          <w:kern w:val="0"/>
          <w:sz w:val="22"/>
          <w:szCs w:val="22"/>
          <w:lang w:val="el-GR" w:eastAsia="el-CY"/>
          <w14:ligatures w14:val="none"/>
        </w:rPr>
        <w:t xml:space="preserve">  από τρεις  </w:t>
      </w:r>
      <w:r w:rsidR="00A858DD">
        <w:rPr>
          <w:rFonts w:ascii="Times New Roman" w:eastAsia="Times New Roman" w:hAnsi="Times New Roman" w:cs="Times New Roman"/>
          <w:kern w:val="0"/>
          <w:sz w:val="22"/>
          <w:szCs w:val="22"/>
          <w:lang w:val="el-GR" w:eastAsia="el-CY"/>
          <w14:ligatures w14:val="none"/>
        </w:rPr>
        <w:t>Έ</w:t>
      </w:r>
      <w:r w:rsidR="00F7206D">
        <w:rPr>
          <w:rFonts w:ascii="Times New Roman" w:eastAsia="Times New Roman" w:hAnsi="Times New Roman" w:cs="Times New Roman"/>
          <w:kern w:val="0"/>
          <w:sz w:val="22"/>
          <w:szCs w:val="22"/>
          <w:lang w:val="el-GR" w:eastAsia="el-CY"/>
          <w14:ligatures w14:val="none"/>
        </w:rPr>
        <w:t xml:space="preserve">λληνες, 3 </w:t>
      </w:r>
      <w:r w:rsidR="00A858DD">
        <w:rPr>
          <w:rFonts w:ascii="Times New Roman" w:eastAsia="Times New Roman" w:hAnsi="Times New Roman" w:cs="Times New Roman"/>
          <w:kern w:val="0"/>
          <w:sz w:val="22"/>
          <w:szCs w:val="22"/>
          <w:lang w:val="el-GR" w:eastAsia="el-CY"/>
          <w14:ligatures w14:val="none"/>
        </w:rPr>
        <w:t>Ευρωπαίους</w:t>
      </w:r>
      <w:r w:rsidR="00F7206D">
        <w:rPr>
          <w:rFonts w:ascii="Times New Roman" w:eastAsia="Times New Roman" w:hAnsi="Times New Roman" w:cs="Times New Roman"/>
          <w:kern w:val="0"/>
          <w:sz w:val="22"/>
          <w:szCs w:val="22"/>
          <w:lang w:val="el-GR" w:eastAsia="el-CY"/>
          <w14:ligatures w14:val="none"/>
        </w:rPr>
        <w:t xml:space="preserve">  και τρεις  Τούρκους, με πρόεδρο τον </w:t>
      </w:r>
      <w:proofErr w:type="spellStart"/>
      <w:r w:rsidR="00F7206D">
        <w:rPr>
          <w:rFonts w:ascii="Times New Roman" w:eastAsia="Times New Roman" w:hAnsi="Times New Roman" w:cs="Times New Roman"/>
          <w:kern w:val="0"/>
          <w:sz w:val="22"/>
          <w:szCs w:val="22"/>
          <w:lang w:val="el-GR" w:eastAsia="el-CY"/>
          <w14:ligatures w14:val="none"/>
        </w:rPr>
        <w:t>Μεχμ</w:t>
      </w:r>
      <w:r w:rsidR="00A858DD">
        <w:rPr>
          <w:rFonts w:ascii="Times New Roman" w:eastAsia="Times New Roman" w:hAnsi="Times New Roman" w:cs="Times New Roman"/>
          <w:kern w:val="0"/>
          <w:sz w:val="22"/>
          <w:szCs w:val="22"/>
          <w:lang w:val="el-GR" w:eastAsia="el-CY"/>
          <w14:ligatures w14:val="none"/>
        </w:rPr>
        <w:t>εταλή</w:t>
      </w:r>
      <w:proofErr w:type="spellEnd"/>
      <w:r w:rsidR="00F7206D">
        <w:rPr>
          <w:rFonts w:ascii="Times New Roman" w:eastAsia="Times New Roman" w:hAnsi="Times New Roman" w:cs="Times New Roman"/>
          <w:kern w:val="0"/>
          <w:sz w:val="22"/>
          <w:szCs w:val="22"/>
          <w:lang w:val="el-GR" w:eastAsia="el-CY"/>
          <w14:ligatures w14:val="none"/>
        </w:rPr>
        <w:t xml:space="preserve"> </w:t>
      </w:r>
      <w:proofErr w:type="spellStart"/>
      <w:r w:rsidR="00F7206D">
        <w:rPr>
          <w:rFonts w:ascii="Times New Roman" w:eastAsia="Times New Roman" w:hAnsi="Times New Roman" w:cs="Times New Roman"/>
          <w:kern w:val="0"/>
          <w:sz w:val="22"/>
          <w:szCs w:val="22"/>
          <w:lang w:val="el-GR" w:eastAsia="el-CY"/>
          <w14:ligatures w14:val="none"/>
        </w:rPr>
        <w:t>Μάνασσον</w:t>
      </w:r>
      <w:proofErr w:type="spellEnd"/>
      <w:r w:rsidR="00F7206D">
        <w:rPr>
          <w:rFonts w:ascii="Times New Roman" w:eastAsia="Times New Roman" w:hAnsi="Times New Roman" w:cs="Times New Roman"/>
          <w:kern w:val="0"/>
          <w:sz w:val="22"/>
          <w:szCs w:val="22"/>
          <w:lang w:val="el-GR" w:eastAsia="el-CY"/>
          <w14:ligatures w14:val="none"/>
        </w:rPr>
        <w:t>,[…]</w:t>
      </w:r>
      <w:r w:rsidR="00A858DD">
        <w:rPr>
          <w:rStyle w:val="ab"/>
          <w:rFonts w:ascii="Times New Roman" w:eastAsia="Times New Roman" w:hAnsi="Times New Roman" w:cs="Times New Roman"/>
          <w:kern w:val="0"/>
          <w:sz w:val="22"/>
          <w:szCs w:val="22"/>
          <w:lang w:val="el-GR" w:eastAsia="el-CY"/>
          <w14:ligatures w14:val="none"/>
        </w:rPr>
        <w:footnoteReference w:id="20"/>
      </w:r>
      <w:r w:rsidR="00F7206D">
        <w:rPr>
          <w:rFonts w:ascii="Times New Roman" w:eastAsia="Times New Roman" w:hAnsi="Times New Roman" w:cs="Times New Roman"/>
          <w:kern w:val="0"/>
          <w:sz w:val="22"/>
          <w:szCs w:val="22"/>
          <w:lang w:val="el-GR" w:eastAsia="el-CY"/>
          <w14:ligatures w14:val="none"/>
        </w:rPr>
        <w:t xml:space="preserve"> </w:t>
      </w:r>
    </w:p>
    <w:p w14:paraId="64F9DE84" w14:textId="77777777" w:rsidR="000E2F6C" w:rsidRPr="00A858DD" w:rsidRDefault="000E2F6C" w:rsidP="004E43C0">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5CFFD219" w14:textId="47C829D6" w:rsidR="00D23FCC" w:rsidRPr="00C757E7" w:rsidRDefault="004E43C0" w:rsidP="004E43C0">
      <w:pPr>
        <w:spacing w:after="0" w:line="240" w:lineRule="auto"/>
        <w:jc w:val="both"/>
        <w:rPr>
          <w:rFonts w:ascii="Times New Roman" w:eastAsia="Times New Roman" w:hAnsi="Times New Roman" w:cs="Times New Roman"/>
          <w:b/>
          <w:bCs/>
          <w:kern w:val="0"/>
          <w:sz w:val="22"/>
          <w:szCs w:val="22"/>
          <w:lang w:val="tr-TR" w:eastAsia="el-CY"/>
          <w14:ligatures w14:val="none"/>
        </w:rPr>
      </w:pPr>
      <w:r w:rsidRPr="007F3A68">
        <w:rPr>
          <w:rFonts w:ascii="Times New Roman" w:eastAsia="Times New Roman" w:hAnsi="Times New Roman" w:cs="Times New Roman"/>
          <w:b/>
          <w:bCs/>
          <w:kern w:val="0"/>
          <w:sz w:val="22"/>
          <w:szCs w:val="22"/>
          <w:lang w:val="en-US" w:eastAsia="el-CY"/>
          <w14:ligatures w14:val="none"/>
        </w:rPr>
        <w:t>5</w:t>
      </w:r>
      <w:r w:rsidR="006C3C7E" w:rsidRPr="00C757E7">
        <w:rPr>
          <w:rFonts w:ascii="Times New Roman" w:eastAsia="Times New Roman" w:hAnsi="Times New Roman" w:cs="Times New Roman"/>
          <w:b/>
          <w:bCs/>
          <w:kern w:val="0"/>
          <w:sz w:val="22"/>
          <w:szCs w:val="22"/>
          <w:lang w:val="en-US" w:eastAsia="el-CY"/>
          <w14:ligatures w14:val="none"/>
        </w:rPr>
        <w:t xml:space="preserve">. </w:t>
      </w:r>
      <w:r w:rsidR="00DF0AC8" w:rsidRPr="00C757E7">
        <w:rPr>
          <w:rFonts w:ascii="Times New Roman" w:eastAsia="Times New Roman" w:hAnsi="Times New Roman" w:cs="Times New Roman"/>
          <w:b/>
          <w:bCs/>
          <w:kern w:val="0"/>
          <w:sz w:val="22"/>
          <w:szCs w:val="22"/>
          <w:lang w:val="el-GR" w:eastAsia="el-CY"/>
          <w14:ligatures w14:val="none"/>
        </w:rPr>
        <w:t>Επιλεγμένη</w:t>
      </w:r>
      <w:r w:rsidR="00DF0AC8" w:rsidRPr="00C757E7">
        <w:rPr>
          <w:rFonts w:ascii="Times New Roman" w:eastAsia="Times New Roman" w:hAnsi="Times New Roman" w:cs="Times New Roman"/>
          <w:b/>
          <w:bCs/>
          <w:kern w:val="0"/>
          <w:sz w:val="22"/>
          <w:szCs w:val="22"/>
          <w:lang w:val="en-US" w:eastAsia="el-CY"/>
          <w14:ligatures w14:val="none"/>
        </w:rPr>
        <w:t xml:space="preserve"> </w:t>
      </w:r>
      <w:proofErr w:type="gramStart"/>
      <w:r w:rsidR="00DF0AC8" w:rsidRPr="00C757E7">
        <w:rPr>
          <w:rFonts w:ascii="Times New Roman" w:eastAsia="Times New Roman" w:hAnsi="Times New Roman" w:cs="Times New Roman"/>
          <w:b/>
          <w:bCs/>
          <w:kern w:val="0"/>
          <w:sz w:val="22"/>
          <w:szCs w:val="22"/>
          <w:lang w:val="el-GR" w:eastAsia="el-CY"/>
          <w14:ligatures w14:val="none"/>
        </w:rPr>
        <w:t>β</w:t>
      </w:r>
      <w:r w:rsidR="00D23FCC" w:rsidRPr="00C757E7">
        <w:rPr>
          <w:rFonts w:ascii="Times New Roman" w:eastAsia="Times New Roman" w:hAnsi="Times New Roman" w:cs="Times New Roman"/>
          <w:b/>
          <w:bCs/>
          <w:kern w:val="0"/>
          <w:sz w:val="22"/>
          <w:szCs w:val="22"/>
          <w:lang w:val="el-GR" w:eastAsia="el-CY"/>
          <w14:ligatures w14:val="none"/>
        </w:rPr>
        <w:t>ιβλιογραφία</w:t>
      </w:r>
      <w:r w:rsidR="00D23FCC" w:rsidRPr="00C757E7">
        <w:rPr>
          <w:rFonts w:ascii="Times New Roman" w:eastAsia="Times New Roman" w:hAnsi="Times New Roman" w:cs="Times New Roman"/>
          <w:b/>
          <w:bCs/>
          <w:kern w:val="0"/>
          <w:sz w:val="22"/>
          <w:szCs w:val="22"/>
          <w:lang w:val="en-US" w:eastAsia="el-CY"/>
          <w14:ligatures w14:val="none"/>
        </w:rPr>
        <w:t xml:space="preserve">  :</w:t>
      </w:r>
      <w:proofErr w:type="gramEnd"/>
    </w:p>
    <w:p w14:paraId="69229D7C" w14:textId="77777777" w:rsidR="00AF56E1" w:rsidRPr="004E43C0" w:rsidRDefault="00AF56E1" w:rsidP="004E43C0">
      <w:pPr>
        <w:spacing w:after="0" w:line="240" w:lineRule="auto"/>
        <w:jc w:val="both"/>
        <w:rPr>
          <w:rFonts w:ascii="Times New Roman" w:eastAsia="Times New Roman" w:hAnsi="Times New Roman" w:cs="Times New Roman"/>
          <w:b/>
          <w:bCs/>
          <w:kern w:val="0"/>
          <w:sz w:val="20"/>
          <w:szCs w:val="20"/>
          <w:lang w:val="tr-TR" w:eastAsia="el-CY"/>
          <w14:ligatures w14:val="none"/>
        </w:rPr>
      </w:pPr>
    </w:p>
    <w:p w14:paraId="1AAF34E9" w14:textId="718762CB" w:rsidR="00CF7258" w:rsidRPr="007153FF" w:rsidRDefault="00CF7258" w:rsidP="00A858DD">
      <w:pPr>
        <w:spacing w:after="0" w:line="240" w:lineRule="auto"/>
        <w:jc w:val="both"/>
        <w:rPr>
          <w:rFonts w:ascii="Times New Roman" w:hAnsi="Times New Roman" w:cs="Times New Roman"/>
          <w:sz w:val="20"/>
          <w:szCs w:val="20"/>
        </w:rPr>
      </w:pPr>
      <w:proofErr w:type="spellStart"/>
      <w:r w:rsidRPr="007153FF">
        <w:rPr>
          <w:rFonts w:ascii="Times New Roman" w:hAnsi="Times New Roman" w:cs="Times New Roman"/>
          <w:sz w:val="20"/>
          <w:szCs w:val="20"/>
        </w:rPr>
        <w:t>Gazioğlu</w:t>
      </w:r>
      <w:proofErr w:type="spellEnd"/>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Ahmet</w:t>
      </w:r>
      <w:proofErr w:type="spellEnd"/>
      <w:r w:rsidRPr="007153FF">
        <w:rPr>
          <w:rFonts w:ascii="Times New Roman" w:hAnsi="Times New Roman" w:cs="Times New Roman"/>
          <w:sz w:val="20"/>
          <w:szCs w:val="20"/>
        </w:rPr>
        <w:t xml:space="preserve">, </w:t>
      </w:r>
      <w:r w:rsidRPr="007153FF">
        <w:rPr>
          <w:rFonts w:ascii="Times New Roman" w:hAnsi="Times New Roman" w:cs="Times New Roman"/>
          <w:i/>
          <w:iCs/>
          <w:sz w:val="20"/>
          <w:szCs w:val="20"/>
        </w:rPr>
        <w:t xml:space="preserve">The  </w:t>
      </w:r>
      <w:proofErr w:type="spellStart"/>
      <w:r w:rsidRPr="007153FF">
        <w:rPr>
          <w:rFonts w:ascii="Times New Roman" w:hAnsi="Times New Roman" w:cs="Times New Roman"/>
          <w:i/>
          <w:iCs/>
          <w:sz w:val="20"/>
          <w:szCs w:val="20"/>
        </w:rPr>
        <w:t>Turks</w:t>
      </w:r>
      <w:proofErr w:type="spellEnd"/>
      <w:r w:rsidRPr="007153FF">
        <w:rPr>
          <w:rFonts w:ascii="Times New Roman" w:hAnsi="Times New Roman" w:cs="Times New Roman"/>
          <w:i/>
          <w:iCs/>
          <w:sz w:val="20"/>
          <w:szCs w:val="20"/>
        </w:rPr>
        <w:t xml:space="preserve"> in Cyprus </w:t>
      </w:r>
      <w:r w:rsidRPr="007153FF">
        <w:rPr>
          <w:rFonts w:ascii="Times New Roman" w:hAnsi="Times New Roman" w:cs="Times New Roman"/>
          <w:i/>
          <w:iCs/>
          <w:sz w:val="20"/>
          <w:szCs w:val="20"/>
          <w:lang w:val="en-US"/>
        </w:rPr>
        <w:t xml:space="preserve">: </w:t>
      </w:r>
      <w:r w:rsidRPr="007153FF">
        <w:rPr>
          <w:rFonts w:ascii="Times New Roman" w:hAnsi="Times New Roman" w:cs="Times New Roman"/>
          <w:i/>
          <w:iCs/>
          <w:sz w:val="20"/>
          <w:szCs w:val="20"/>
        </w:rPr>
        <w:t xml:space="preserve">A </w:t>
      </w:r>
      <w:proofErr w:type="spellStart"/>
      <w:r w:rsidRPr="007153FF">
        <w:rPr>
          <w:rFonts w:ascii="Times New Roman" w:hAnsi="Times New Roman" w:cs="Times New Roman"/>
          <w:i/>
          <w:iCs/>
          <w:sz w:val="20"/>
          <w:szCs w:val="20"/>
        </w:rPr>
        <w:t>province</w:t>
      </w:r>
      <w:proofErr w:type="spellEnd"/>
      <w:r w:rsidRPr="007153FF">
        <w:rPr>
          <w:rFonts w:ascii="Times New Roman" w:hAnsi="Times New Roman" w:cs="Times New Roman"/>
          <w:i/>
          <w:iCs/>
          <w:sz w:val="20"/>
          <w:szCs w:val="20"/>
        </w:rPr>
        <w:t xml:space="preserve">  of the  </w:t>
      </w:r>
      <w:proofErr w:type="spellStart"/>
      <w:r w:rsidRPr="007153FF">
        <w:rPr>
          <w:rFonts w:ascii="Times New Roman" w:hAnsi="Times New Roman" w:cs="Times New Roman"/>
          <w:i/>
          <w:iCs/>
          <w:sz w:val="20"/>
          <w:szCs w:val="20"/>
        </w:rPr>
        <w:t>Ottoman</w:t>
      </w:r>
      <w:proofErr w:type="spellEnd"/>
      <w:r w:rsidRPr="007153FF">
        <w:rPr>
          <w:rFonts w:ascii="Times New Roman" w:hAnsi="Times New Roman" w:cs="Times New Roman"/>
          <w:i/>
          <w:iCs/>
          <w:sz w:val="20"/>
          <w:szCs w:val="20"/>
        </w:rPr>
        <w:t xml:space="preserve">  </w:t>
      </w:r>
      <w:proofErr w:type="spellStart"/>
      <w:r w:rsidRPr="007153FF">
        <w:rPr>
          <w:rFonts w:ascii="Times New Roman" w:hAnsi="Times New Roman" w:cs="Times New Roman"/>
          <w:i/>
          <w:iCs/>
          <w:sz w:val="20"/>
          <w:szCs w:val="20"/>
        </w:rPr>
        <w:t>Empire</w:t>
      </w:r>
      <w:proofErr w:type="spellEnd"/>
      <w:r w:rsidRPr="007153FF">
        <w:rPr>
          <w:rFonts w:ascii="Times New Roman" w:hAnsi="Times New Roman" w:cs="Times New Roman"/>
          <w:i/>
          <w:iCs/>
          <w:sz w:val="20"/>
          <w:szCs w:val="20"/>
        </w:rPr>
        <w:t xml:space="preserve">  (1571-1878)</w:t>
      </w:r>
      <w:r w:rsidRPr="007153FF">
        <w:rPr>
          <w:rFonts w:ascii="Times New Roman" w:hAnsi="Times New Roman" w:cs="Times New Roman"/>
          <w:sz w:val="20"/>
          <w:szCs w:val="20"/>
        </w:rPr>
        <w:t xml:space="preserve">,  K. </w:t>
      </w:r>
      <w:proofErr w:type="spellStart"/>
      <w:r w:rsidRPr="007153FF">
        <w:rPr>
          <w:rFonts w:ascii="Times New Roman" w:hAnsi="Times New Roman" w:cs="Times New Roman"/>
          <w:sz w:val="20"/>
          <w:szCs w:val="20"/>
        </w:rPr>
        <w:t>Rustem</w:t>
      </w:r>
      <w:proofErr w:type="spellEnd"/>
      <w:r w:rsidRPr="007153FF">
        <w:rPr>
          <w:rFonts w:ascii="Times New Roman" w:hAnsi="Times New Roman" w:cs="Times New Roman"/>
          <w:sz w:val="20"/>
          <w:szCs w:val="20"/>
        </w:rPr>
        <w:t xml:space="preserve"> &amp; </w:t>
      </w:r>
      <w:proofErr w:type="spellStart"/>
      <w:r w:rsidRPr="007153FF">
        <w:rPr>
          <w:rFonts w:ascii="Times New Roman" w:hAnsi="Times New Roman" w:cs="Times New Roman"/>
          <w:sz w:val="20"/>
          <w:szCs w:val="20"/>
        </w:rPr>
        <w:t>Brother</w:t>
      </w:r>
      <w:proofErr w:type="spellEnd"/>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Nicosia</w:t>
      </w:r>
      <w:proofErr w:type="spellEnd"/>
      <w:r w:rsidRPr="007153FF">
        <w:rPr>
          <w:rFonts w:ascii="Times New Roman" w:hAnsi="Times New Roman" w:cs="Times New Roman"/>
          <w:sz w:val="20"/>
          <w:szCs w:val="20"/>
        </w:rPr>
        <w:t xml:space="preserve"> 1990.</w:t>
      </w:r>
    </w:p>
    <w:p w14:paraId="6517CB3C" w14:textId="77777777" w:rsidR="00823468" w:rsidRPr="007153FF" w:rsidRDefault="00823468" w:rsidP="00A858DD">
      <w:pPr>
        <w:spacing w:after="0" w:line="240" w:lineRule="auto"/>
        <w:jc w:val="both"/>
        <w:rPr>
          <w:rStyle w:val="ac"/>
          <w:rFonts w:ascii="Times New Roman" w:hAnsi="Times New Roman" w:cs="Times New Roman"/>
          <w:kern w:val="0"/>
          <w:sz w:val="20"/>
          <w:szCs w:val="20"/>
          <w:lang w:val="en-US"/>
        </w:rPr>
      </w:pPr>
      <w:proofErr w:type="spellStart"/>
      <w:r w:rsidRPr="007153FF">
        <w:rPr>
          <w:rStyle w:val="ac"/>
          <w:rFonts w:ascii="Times New Roman" w:hAnsi="Times New Roman" w:cs="Times New Roman"/>
          <w:b w:val="0"/>
          <w:bCs w:val="0"/>
          <w:kern w:val="0"/>
          <w:sz w:val="20"/>
          <w:szCs w:val="20"/>
        </w:rPr>
        <w:t>Demiry</w:t>
      </w:r>
      <w:proofErr w:type="spellEnd"/>
      <w:r w:rsidRPr="007153FF">
        <w:rPr>
          <w:rStyle w:val="ac"/>
          <w:rFonts w:ascii="Times New Roman" w:hAnsi="Times New Roman" w:cs="Times New Roman"/>
          <w:b w:val="0"/>
          <w:bCs w:val="0"/>
          <w:kern w:val="0"/>
          <w:sz w:val="20"/>
          <w:szCs w:val="20"/>
          <w:lang w:val="tr-TR"/>
        </w:rPr>
        <w:t>ü</w:t>
      </w:r>
      <w:proofErr w:type="spellStart"/>
      <w:r w:rsidRPr="007153FF">
        <w:rPr>
          <w:rStyle w:val="ac"/>
          <w:rFonts w:ascii="Times New Roman" w:hAnsi="Times New Roman" w:cs="Times New Roman"/>
          <w:b w:val="0"/>
          <w:bCs w:val="0"/>
          <w:kern w:val="0"/>
          <w:sz w:val="20"/>
          <w:szCs w:val="20"/>
        </w:rPr>
        <w:t>rek</w:t>
      </w:r>
      <w:proofErr w:type="spellEnd"/>
      <w:r w:rsidRPr="007153FF">
        <w:rPr>
          <w:rStyle w:val="ac"/>
          <w:rFonts w:ascii="Times New Roman" w:hAnsi="Times New Roman" w:cs="Times New Roman"/>
          <w:b w:val="0"/>
          <w:bCs w:val="0"/>
          <w:kern w:val="0"/>
          <w:sz w:val="20"/>
          <w:szCs w:val="20"/>
        </w:rPr>
        <w:t xml:space="preserve"> </w:t>
      </w:r>
      <w:proofErr w:type="spellStart"/>
      <w:r w:rsidRPr="007153FF">
        <w:rPr>
          <w:rStyle w:val="ac"/>
          <w:rFonts w:ascii="Times New Roman" w:hAnsi="Times New Roman" w:cs="Times New Roman"/>
          <w:b w:val="0"/>
          <w:bCs w:val="0"/>
          <w:kern w:val="0"/>
          <w:sz w:val="20"/>
          <w:szCs w:val="20"/>
        </w:rPr>
        <w:t>Mehmet</w:t>
      </w:r>
      <w:proofErr w:type="spellEnd"/>
      <w:r w:rsidRPr="007153FF">
        <w:rPr>
          <w:rStyle w:val="ac"/>
          <w:rFonts w:ascii="Times New Roman" w:hAnsi="Times New Roman" w:cs="Times New Roman"/>
          <w:b w:val="0"/>
          <w:bCs w:val="0"/>
          <w:kern w:val="0"/>
          <w:sz w:val="20"/>
          <w:szCs w:val="20"/>
          <w:lang w:val="en-US"/>
        </w:rPr>
        <w:t>,</w:t>
      </w:r>
      <w:r w:rsidRPr="007153FF">
        <w:rPr>
          <w:rStyle w:val="ac"/>
          <w:rFonts w:ascii="Times New Roman" w:hAnsi="Times New Roman" w:cs="Times New Roman"/>
          <w:b w:val="0"/>
          <w:bCs w:val="0"/>
          <w:kern w:val="0"/>
          <w:sz w:val="20"/>
          <w:szCs w:val="20"/>
        </w:rPr>
        <w:t xml:space="preserve"> </w:t>
      </w:r>
      <w:proofErr w:type="spellStart"/>
      <w:r w:rsidRPr="007153FF">
        <w:rPr>
          <w:rStyle w:val="ac"/>
          <w:rFonts w:ascii="Times New Roman" w:hAnsi="Times New Roman" w:cs="Times New Roman"/>
          <w:b w:val="0"/>
          <w:bCs w:val="0"/>
          <w:i/>
          <w:iCs/>
          <w:kern w:val="0"/>
          <w:sz w:val="20"/>
          <w:szCs w:val="20"/>
        </w:rPr>
        <w:t>Nizâm</w:t>
      </w:r>
      <w:proofErr w:type="spellEnd"/>
      <w:r w:rsidRPr="007153FF">
        <w:rPr>
          <w:rStyle w:val="ac"/>
          <w:rFonts w:ascii="Times New Roman" w:hAnsi="Times New Roman" w:cs="Times New Roman"/>
          <w:b w:val="0"/>
          <w:bCs w:val="0"/>
          <w:i/>
          <w:iCs/>
          <w:kern w:val="0"/>
          <w:sz w:val="20"/>
          <w:szCs w:val="20"/>
        </w:rPr>
        <w:t xml:space="preserve">-ı </w:t>
      </w:r>
      <w:proofErr w:type="spellStart"/>
      <w:r w:rsidRPr="007153FF">
        <w:rPr>
          <w:rStyle w:val="ac"/>
          <w:rFonts w:ascii="Times New Roman" w:hAnsi="Times New Roman" w:cs="Times New Roman"/>
          <w:b w:val="0"/>
          <w:bCs w:val="0"/>
          <w:i/>
          <w:iCs/>
          <w:kern w:val="0"/>
          <w:sz w:val="20"/>
          <w:szCs w:val="20"/>
        </w:rPr>
        <w:t>Cedîd'den</w:t>
      </w:r>
      <w:proofErr w:type="spellEnd"/>
      <w:r w:rsidRPr="007153FF">
        <w:rPr>
          <w:rStyle w:val="ac"/>
          <w:rFonts w:ascii="Times New Roman" w:hAnsi="Times New Roman" w:cs="Times New Roman"/>
          <w:b w:val="0"/>
          <w:bCs w:val="0"/>
          <w:i/>
          <w:iCs/>
          <w:kern w:val="0"/>
          <w:sz w:val="20"/>
          <w:szCs w:val="20"/>
        </w:rPr>
        <w:t xml:space="preserve"> II. </w:t>
      </w:r>
      <w:proofErr w:type="spellStart"/>
      <w:r w:rsidRPr="007153FF">
        <w:rPr>
          <w:rStyle w:val="ac"/>
          <w:rFonts w:ascii="Times New Roman" w:hAnsi="Times New Roman" w:cs="Times New Roman"/>
          <w:b w:val="0"/>
          <w:bCs w:val="0"/>
          <w:i/>
          <w:iCs/>
          <w:kern w:val="0"/>
          <w:sz w:val="20"/>
          <w:szCs w:val="20"/>
        </w:rPr>
        <w:t>Meşrutiyet'e</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Osmanlı</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reform</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sürecinde</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Kıbrıs</w:t>
      </w:r>
      <w:proofErr w:type="spellEnd"/>
      <w:r w:rsidRPr="007153FF">
        <w:rPr>
          <w:rStyle w:val="ac"/>
          <w:rFonts w:ascii="Times New Roman" w:hAnsi="Times New Roman" w:cs="Times New Roman"/>
          <w:b w:val="0"/>
          <w:bCs w:val="0"/>
          <w:kern w:val="0"/>
          <w:sz w:val="20"/>
          <w:szCs w:val="20"/>
        </w:rPr>
        <w:t>,</w:t>
      </w:r>
      <w:r w:rsidRPr="007153FF">
        <w:rPr>
          <w:rFonts w:ascii="Times New Roman" w:hAnsi="Times New Roman" w:cs="Times New Roman"/>
          <w:b/>
          <w:bCs/>
          <w:sz w:val="20"/>
          <w:szCs w:val="20"/>
        </w:rPr>
        <w:t xml:space="preserve"> </w:t>
      </w:r>
      <w:proofErr w:type="spellStart"/>
      <w:r w:rsidRPr="007153FF">
        <w:rPr>
          <w:rFonts w:ascii="Times New Roman" w:hAnsi="Times New Roman" w:cs="Times New Roman"/>
          <w:sz w:val="20"/>
          <w:szCs w:val="20"/>
        </w:rPr>
        <w:t>Akademik</w:t>
      </w:r>
      <w:proofErr w:type="spellEnd"/>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Kitaplar</w:t>
      </w:r>
      <w:proofErr w:type="spellEnd"/>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İstanbul</w:t>
      </w:r>
      <w:proofErr w:type="spellEnd"/>
      <w:r w:rsidRPr="007153FF">
        <w:rPr>
          <w:rFonts w:ascii="Times New Roman" w:hAnsi="Times New Roman" w:cs="Times New Roman"/>
          <w:sz w:val="20"/>
          <w:szCs w:val="20"/>
        </w:rPr>
        <w:t xml:space="preserve"> 2010. </w:t>
      </w:r>
      <w:hyperlink r:id="rId10" w:history="1">
        <w:r w:rsidRPr="007153FF">
          <w:rPr>
            <w:rStyle w:val="-"/>
            <w:rFonts w:ascii="Times New Roman" w:hAnsi="Times New Roman" w:cs="Times New Roman"/>
            <w:color w:val="auto"/>
            <w:sz w:val="20"/>
            <w:szCs w:val="20"/>
            <w:u w:val="none"/>
          </w:rPr>
          <w:t>DS54.7.D455 2010</w:t>
        </w:r>
      </w:hyperlink>
      <w:r w:rsidRPr="007153FF">
        <w:rPr>
          <w:rFonts w:ascii="Times New Roman" w:hAnsi="Times New Roman" w:cs="Times New Roman"/>
          <w:sz w:val="20"/>
          <w:szCs w:val="20"/>
        </w:rPr>
        <w:t> </w:t>
      </w:r>
    </w:p>
    <w:p w14:paraId="658CC96A" w14:textId="0A8E716B" w:rsidR="00823468" w:rsidRPr="007153FF" w:rsidRDefault="00823468" w:rsidP="00A858DD">
      <w:pPr>
        <w:tabs>
          <w:tab w:val="left" w:pos="5904"/>
        </w:tabs>
        <w:spacing w:after="0" w:line="240" w:lineRule="auto"/>
        <w:jc w:val="both"/>
        <w:rPr>
          <w:rFonts w:ascii="Times New Roman" w:hAnsi="Times New Roman" w:cs="Times New Roman"/>
          <w:kern w:val="0"/>
          <w:sz w:val="20"/>
          <w:szCs w:val="20"/>
          <w:lang w:val="el-GR"/>
        </w:rPr>
      </w:pPr>
      <w:r w:rsidRPr="007153FF">
        <w:rPr>
          <w:rStyle w:val="ac"/>
          <w:rFonts w:ascii="Times New Roman" w:hAnsi="Times New Roman" w:cs="Times New Roman"/>
          <w:b w:val="0"/>
          <w:bCs w:val="0"/>
          <w:kern w:val="0"/>
          <w:sz w:val="20"/>
          <w:szCs w:val="20"/>
          <w:lang w:val="el-GR"/>
        </w:rPr>
        <w:t>Διονυσίου</w:t>
      </w:r>
      <w:r w:rsidRPr="007153FF">
        <w:rPr>
          <w:rStyle w:val="ac"/>
          <w:rFonts w:ascii="Times New Roman" w:hAnsi="Times New Roman" w:cs="Times New Roman"/>
          <w:b w:val="0"/>
          <w:bCs w:val="0"/>
          <w:kern w:val="0"/>
          <w:sz w:val="20"/>
          <w:szCs w:val="20"/>
          <w:lang w:val="en-US"/>
        </w:rPr>
        <w:t xml:space="preserve"> </w:t>
      </w:r>
      <w:r w:rsidRPr="007153FF">
        <w:rPr>
          <w:rStyle w:val="ac"/>
          <w:rFonts w:ascii="Times New Roman" w:hAnsi="Times New Roman" w:cs="Times New Roman"/>
          <w:b w:val="0"/>
          <w:bCs w:val="0"/>
          <w:kern w:val="0"/>
          <w:sz w:val="20"/>
          <w:szCs w:val="20"/>
          <w:lang w:val="el-GR"/>
        </w:rPr>
        <w:t>Γεώργιος</w:t>
      </w:r>
      <w:r w:rsidRPr="007153FF">
        <w:rPr>
          <w:rStyle w:val="ac"/>
          <w:rFonts w:ascii="Times New Roman" w:hAnsi="Times New Roman" w:cs="Times New Roman"/>
          <w:b w:val="0"/>
          <w:bCs w:val="0"/>
          <w:kern w:val="0"/>
          <w:sz w:val="20"/>
          <w:szCs w:val="20"/>
          <w:lang w:val="en-US"/>
        </w:rPr>
        <w:t>,</w:t>
      </w:r>
      <w:r w:rsidRPr="007153FF">
        <w:rPr>
          <w:rStyle w:val="ac"/>
          <w:rFonts w:ascii="Times New Roman" w:hAnsi="Times New Roman" w:cs="Times New Roman"/>
          <w:b w:val="0"/>
          <w:bCs w:val="0"/>
          <w:kern w:val="0"/>
          <w:sz w:val="20"/>
          <w:szCs w:val="20"/>
        </w:rPr>
        <w:t xml:space="preserve"> </w:t>
      </w:r>
      <w:r w:rsidRPr="007153FF">
        <w:rPr>
          <w:rStyle w:val="ac"/>
          <w:rFonts w:ascii="Times New Roman" w:hAnsi="Times New Roman" w:cs="Times New Roman"/>
          <w:b w:val="0"/>
          <w:bCs w:val="0"/>
          <w:i/>
          <w:iCs/>
          <w:kern w:val="0"/>
          <w:sz w:val="20"/>
          <w:szCs w:val="20"/>
          <w:lang w:val="en-US"/>
        </w:rPr>
        <w:t xml:space="preserve"> </w:t>
      </w:r>
      <w:r w:rsidRPr="007153FF">
        <w:rPr>
          <w:rStyle w:val="ac"/>
          <w:rFonts w:ascii="Times New Roman" w:hAnsi="Times New Roman" w:cs="Times New Roman"/>
          <w:b w:val="0"/>
          <w:bCs w:val="0"/>
          <w:i/>
          <w:iCs/>
          <w:kern w:val="0"/>
          <w:sz w:val="20"/>
          <w:szCs w:val="20"/>
        </w:rPr>
        <w:t xml:space="preserve">The </w:t>
      </w:r>
      <w:proofErr w:type="spellStart"/>
      <w:r w:rsidRPr="007153FF">
        <w:rPr>
          <w:rStyle w:val="ac"/>
          <w:rFonts w:ascii="Times New Roman" w:hAnsi="Times New Roman" w:cs="Times New Roman"/>
          <w:b w:val="0"/>
          <w:bCs w:val="0"/>
          <w:i/>
          <w:iCs/>
          <w:kern w:val="0"/>
          <w:sz w:val="20"/>
          <w:szCs w:val="20"/>
        </w:rPr>
        <w:t>implementation</w:t>
      </w:r>
      <w:proofErr w:type="spellEnd"/>
      <w:r w:rsidRPr="007153FF">
        <w:rPr>
          <w:rStyle w:val="ac"/>
          <w:rFonts w:ascii="Times New Roman" w:hAnsi="Times New Roman" w:cs="Times New Roman"/>
          <w:b w:val="0"/>
          <w:bCs w:val="0"/>
          <w:i/>
          <w:iCs/>
          <w:kern w:val="0"/>
          <w:sz w:val="20"/>
          <w:szCs w:val="20"/>
        </w:rPr>
        <w:t xml:space="preserve"> of the </w:t>
      </w:r>
      <w:proofErr w:type="spellStart"/>
      <w:r w:rsidRPr="007153FF">
        <w:rPr>
          <w:rStyle w:val="ac"/>
          <w:rFonts w:ascii="Times New Roman" w:hAnsi="Times New Roman" w:cs="Times New Roman"/>
          <w:b w:val="0"/>
          <w:bCs w:val="0"/>
          <w:i/>
          <w:iCs/>
          <w:kern w:val="0"/>
          <w:sz w:val="20"/>
          <w:szCs w:val="20"/>
        </w:rPr>
        <w:t>Tanzimat</w:t>
      </w:r>
      <w:proofErr w:type="spellEnd"/>
      <w:r w:rsidRPr="007153FF">
        <w:rPr>
          <w:rStyle w:val="ac"/>
          <w:rFonts w:ascii="Times New Roman" w:hAnsi="Times New Roman" w:cs="Times New Roman"/>
          <w:b w:val="0"/>
          <w:bCs w:val="0"/>
          <w:i/>
          <w:iCs/>
          <w:kern w:val="0"/>
          <w:sz w:val="20"/>
          <w:szCs w:val="20"/>
        </w:rPr>
        <w:t> </w:t>
      </w:r>
      <w:proofErr w:type="spellStart"/>
      <w:r w:rsidRPr="007153FF">
        <w:rPr>
          <w:rStyle w:val="ac"/>
          <w:rFonts w:ascii="Times New Roman" w:hAnsi="Times New Roman" w:cs="Times New Roman"/>
          <w:b w:val="0"/>
          <w:bCs w:val="0"/>
          <w:i/>
          <w:iCs/>
          <w:kern w:val="0"/>
          <w:sz w:val="20"/>
          <w:szCs w:val="20"/>
        </w:rPr>
        <w:t>reforms</w:t>
      </w:r>
      <w:proofErr w:type="spellEnd"/>
      <w:r w:rsidRPr="007153FF">
        <w:rPr>
          <w:rStyle w:val="ac"/>
          <w:rFonts w:ascii="Times New Roman" w:hAnsi="Times New Roman" w:cs="Times New Roman"/>
          <w:b w:val="0"/>
          <w:bCs w:val="0"/>
          <w:i/>
          <w:iCs/>
          <w:kern w:val="0"/>
          <w:sz w:val="20"/>
          <w:szCs w:val="20"/>
        </w:rPr>
        <w:t xml:space="preserve"> in Cyprus, 1839-1878: </w:t>
      </w:r>
      <w:proofErr w:type="spellStart"/>
      <w:r w:rsidRPr="007153FF">
        <w:rPr>
          <w:rStyle w:val="ac"/>
          <w:rFonts w:ascii="Times New Roman" w:hAnsi="Times New Roman" w:cs="Times New Roman"/>
          <w:b w:val="0"/>
          <w:bCs w:val="0"/>
          <w:i/>
          <w:iCs/>
          <w:kern w:val="0"/>
          <w:sz w:val="20"/>
          <w:szCs w:val="20"/>
        </w:rPr>
        <w:t>an</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assessment</w:t>
      </w:r>
      <w:proofErr w:type="spellEnd"/>
      <w:r w:rsidRPr="007153FF">
        <w:rPr>
          <w:rStyle w:val="ac"/>
          <w:rFonts w:ascii="Times New Roman" w:hAnsi="Times New Roman" w:cs="Times New Roman"/>
          <w:b w:val="0"/>
          <w:bCs w:val="0"/>
          <w:i/>
          <w:iCs/>
          <w:kern w:val="0"/>
          <w:sz w:val="20"/>
          <w:szCs w:val="20"/>
        </w:rPr>
        <w:t xml:space="preserve"> of the Greek and </w:t>
      </w:r>
      <w:proofErr w:type="spellStart"/>
      <w:r w:rsidRPr="007153FF">
        <w:rPr>
          <w:rStyle w:val="ac"/>
          <w:rFonts w:ascii="Times New Roman" w:hAnsi="Times New Roman" w:cs="Times New Roman"/>
          <w:b w:val="0"/>
          <w:bCs w:val="0"/>
          <w:i/>
          <w:iCs/>
          <w:kern w:val="0"/>
          <w:sz w:val="20"/>
          <w:szCs w:val="20"/>
        </w:rPr>
        <w:t>Ottoman</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evidence</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from</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local</w:t>
      </w:r>
      <w:proofErr w:type="spellEnd"/>
      <w:r w:rsidRPr="007153FF">
        <w:rPr>
          <w:rStyle w:val="ac"/>
          <w:rFonts w:ascii="Times New Roman" w:hAnsi="Times New Roman" w:cs="Times New Roman"/>
          <w:b w:val="0"/>
          <w:bCs w:val="0"/>
          <w:i/>
          <w:iCs/>
          <w:kern w:val="0"/>
          <w:sz w:val="20"/>
          <w:szCs w:val="20"/>
        </w:rPr>
        <w:t xml:space="preserve"> </w:t>
      </w:r>
      <w:proofErr w:type="spellStart"/>
      <w:r w:rsidRPr="007153FF">
        <w:rPr>
          <w:rStyle w:val="ac"/>
          <w:rFonts w:ascii="Times New Roman" w:hAnsi="Times New Roman" w:cs="Times New Roman"/>
          <w:b w:val="0"/>
          <w:bCs w:val="0"/>
          <w:i/>
          <w:iCs/>
          <w:kern w:val="0"/>
          <w:sz w:val="20"/>
          <w:szCs w:val="20"/>
        </w:rPr>
        <w:t>sources</w:t>
      </w:r>
      <w:proofErr w:type="spellEnd"/>
      <w:r w:rsidRPr="007153FF">
        <w:rPr>
          <w:rStyle w:val="ac"/>
          <w:rFonts w:ascii="Times New Roman" w:hAnsi="Times New Roman" w:cs="Times New Roman"/>
          <w:b w:val="0"/>
          <w:bCs w:val="0"/>
          <w:kern w:val="0"/>
          <w:sz w:val="20"/>
          <w:szCs w:val="20"/>
          <w:lang w:val="en-US"/>
        </w:rPr>
        <w:t>,</w:t>
      </w:r>
      <w:r w:rsidRPr="007153FF">
        <w:rPr>
          <w:rFonts w:ascii="Times New Roman" w:hAnsi="Times New Roman" w:cs="Times New Roman"/>
          <w:b/>
          <w:bCs/>
          <w:sz w:val="20"/>
          <w:szCs w:val="20"/>
        </w:rPr>
        <w:t xml:space="preserve"> </w:t>
      </w:r>
      <w:r w:rsidRPr="007153FF">
        <w:rPr>
          <w:rFonts w:ascii="Times New Roman" w:hAnsi="Times New Roman" w:cs="Times New Roman"/>
          <w:sz w:val="20"/>
          <w:szCs w:val="20"/>
        </w:rPr>
        <w:t xml:space="preserve">MAM, </w:t>
      </w:r>
      <w:proofErr w:type="spellStart"/>
      <w:r w:rsidRPr="007153FF">
        <w:rPr>
          <w:rFonts w:ascii="Times New Roman" w:hAnsi="Times New Roman" w:cs="Times New Roman"/>
          <w:sz w:val="20"/>
          <w:szCs w:val="20"/>
        </w:rPr>
        <w:t>Nicosia</w:t>
      </w:r>
      <w:proofErr w:type="spellEnd"/>
      <w:r w:rsidRPr="007153FF">
        <w:rPr>
          <w:rFonts w:ascii="Times New Roman" w:hAnsi="Times New Roman" w:cs="Times New Roman"/>
          <w:sz w:val="20"/>
          <w:szCs w:val="20"/>
          <w:lang w:val="en-US"/>
        </w:rPr>
        <w:t xml:space="preserve"> </w:t>
      </w:r>
      <w:r w:rsidRPr="007153FF">
        <w:rPr>
          <w:rFonts w:ascii="Times New Roman" w:hAnsi="Times New Roman" w:cs="Times New Roman"/>
          <w:sz w:val="20"/>
          <w:szCs w:val="20"/>
        </w:rPr>
        <w:t>2009</w:t>
      </w:r>
      <w:r w:rsidRPr="007153FF">
        <w:rPr>
          <w:rFonts w:ascii="Times New Roman" w:hAnsi="Times New Roman" w:cs="Times New Roman"/>
          <w:sz w:val="20"/>
          <w:szCs w:val="20"/>
          <w:lang w:val="en-US"/>
        </w:rPr>
        <w:t>.</w:t>
      </w:r>
      <w:r w:rsidRPr="007153FF">
        <w:rPr>
          <w:rFonts w:ascii="Times New Roman" w:hAnsi="Times New Roman" w:cs="Times New Roman"/>
          <w:sz w:val="20"/>
          <w:szCs w:val="20"/>
        </w:rPr>
        <w:t xml:space="preserve"> </w:t>
      </w:r>
      <w:hyperlink r:id="rId11" w:history="1">
        <w:r w:rsidRPr="007153FF">
          <w:rPr>
            <w:rStyle w:val="-"/>
            <w:rFonts w:ascii="Times New Roman" w:hAnsi="Times New Roman" w:cs="Times New Roman"/>
            <w:color w:val="auto"/>
            <w:sz w:val="20"/>
            <w:szCs w:val="20"/>
            <w:u w:val="none"/>
          </w:rPr>
          <w:t>DS54.6.D56 2009</w:t>
        </w:r>
      </w:hyperlink>
    </w:p>
    <w:p w14:paraId="55710F2F" w14:textId="7EE87631" w:rsidR="008E6594" w:rsidRPr="007153FF" w:rsidRDefault="008E6594" w:rsidP="00A858DD">
      <w:pPr>
        <w:spacing w:after="0" w:line="240" w:lineRule="auto"/>
        <w:jc w:val="both"/>
        <w:rPr>
          <w:rStyle w:val="-"/>
          <w:rFonts w:ascii="Times New Roman" w:hAnsi="Times New Roman" w:cs="Times New Roman"/>
          <w:color w:val="000000" w:themeColor="text1"/>
          <w:sz w:val="20"/>
          <w:szCs w:val="20"/>
          <w:u w:val="none"/>
          <w:shd w:val="clear" w:color="auto" w:fill="FFFFFF"/>
          <w:lang w:val="el-GR"/>
        </w:rPr>
      </w:pPr>
      <w:bookmarkStart w:id="3" w:name="_Hlk168429405"/>
      <w:r w:rsidRPr="007153FF">
        <w:rPr>
          <w:rFonts w:ascii="Times New Roman" w:eastAsia="Times New Roman" w:hAnsi="Times New Roman" w:cs="Times New Roman"/>
          <w:kern w:val="0"/>
          <w:sz w:val="20"/>
          <w:szCs w:val="20"/>
          <w:lang w:eastAsia="el-CY"/>
          <w14:ligatures w14:val="none"/>
        </w:rPr>
        <w:t xml:space="preserve">Διονυσίου Γιώργος, «Η </w:t>
      </w:r>
      <w:proofErr w:type="spellStart"/>
      <w:r w:rsidRPr="007153FF">
        <w:rPr>
          <w:rFonts w:ascii="Times New Roman" w:eastAsia="Times New Roman" w:hAnsi="Times New Roman" w:cs="Times New Roman"/>
          <w:kern w:val="0"/>
          <w:sz w:val="20"/>
          <w:szCs w:val="20"/>
          <w:lang w:eastAsia="el-CY"/>
          <w14:ligatures w14:val="none"/>
        </w:rPr>
        <w:t>Κύ</w:t>
      </w:r>
      <w:proofErr w:type="spellEnd"/>
      <w:r w:rsidRPr="007153FF">
        <w:rPr>
          <w:rFonts w:ascii="Times New Roman" w:eastAsia="Times New Roman" w:hAnsi="Times New Roman" w:cs="Times New Roman"/>
          <w:kern w:val="0"/>
          <w:sz w:val="20"/>
          <w:szCs w:val="20"/>
          <w:lang w:eastAsia="el-CY"/>
          <w14:ligatures w14:val="none"/>
        </w:rPr>
        <w:t xml:space="preserve">προς </w:t>
      </w:r>
      <w:proofErr w:type="spellStart"/>
      <w:r w:rsidRPr="007153FF">
        <w:rPr>
          <w:rFonts w:ascii="Times New Roman" w:eastAsia="Times New Roman" w:hAnsi="Times New Roman" w:cs="Times New Roman"/>
          <w:kern w:val="0"/>
          <w:sz w:val="20"/>
          <w:szCs w:val="20"/>
          <w:lang w:eastAsia="el-CY"/>
          <w14:ligatures w14:val="none"/>
        </w:rPr>
        <w:t>οθωμ</w:t>
      </w:r>
      <w:proofErr w:type="spellEnd"/>
      <w:r w:rsidRPr="007153FF">
        <w:rPr>
          <w:rFonts w:ascii="Times New Roman" w:eastAsia="Times New Roman" w:hAnsi="Times New Roman" w:cs="Times New Roman"/>
          <w:kern w:val="0"/>
          <w:sz w:val="20"/>
          <w:szCs w:val="20"/>
          <w:lang w:eastAsia="el-CY"/>
          <w14:ligatures w14:val="none"/>
        </w:rPr>
        <w:t xml:space="preserve">ανική κτήση  (1571-1878μ.Χ.)», </w:t>
      </w:r>
      <w:proofErr w:type="spellStart"/>
      <w:r w:rsidRPr="007153FF">
        <w:rPr>
          <w:rFonts w:ascii="Times New Roman" w:eastAsia="Times New Roman" w:hAnsi="Times New Roman" w:cs="Times New Roman"/>
          <w:kern w:val="0"/>
          <w:sz w:val="20"/>
          <w:szCs w:val="20"/>
          <w:lang w:eastAsia="el-CY"/>
          <w14:ligatures w14:val="none"/>
        </w:rPr>
        <w:t>Νεοκλέους</w:t>
      </w:r>
      <w:proofErr w:type="spellEnd"/>
      <w:r w:rsidRPr="007153FF">
        <w:rPr>
          <w:rFonts w:ascii="Times New Roman" w:eastAsia="Times New Roman" w:hAnsi="Times New Roman" w:cs="Times New Roman"/>
          <w:kern w:val="0"/>
          <w:sz w:val="20"/>
          <w:szCs w:val="20"/>
          <w:lang w:eastAsia="el-CY"/>
          <w14:ligatures w14:val="none"/>
        </w:rPr>
        <w:t xml:space="preserve"> </w:t>
      </w:r>
      <w:proofErr w:type="spellStart"/>
      <w:r w:rsidRPr="007153FF">
        <w:rPr>
          <w:rFonts w:ascii="Times New Roman" w:eastAsia="Times New Roman" w:hAnsi="Times New Roman" w:cs="Times New Roman"/>
          <w:kern w:val="0"/>
          <w:sz w:val="20"/>
          <w:szCs w:val="20"/>
          <w:lang w:eastAsia="el-CY"/>
          <w14:ligatures w14:val="none"/>
        </w:rPr>
        <w:t>Σά</w:t>
      </w:r>
      <w:proofErr w:type="spellEnd"/>
      <w:r w:rsidRPr="007153FF">
        <w:rPr>
          <w:rFonts w:ascii="Times New Roman" w:eastAsia="Times New Roman" w:hAnsi="Times New Roman" w:cs="Times New Roman"/>
          <w:kern w:val="0"/>
          <w:sz w:val="20"/>
          <w:szCs w:val="20"/>
          <w:lang w:eastAsia="el-CY"/>
          <w14:ligatures w14:val="none"/>
        </w:rPr>
        <w:t>ββας (επ</w:t>
      </w:r>
      <w:proofErr w:type="spellStart"/>
      <w:r w:rsidRPr="007153FF">
        <w:rPr>
          <w:rFonts w:ascii="Times New Roman" w:eastAsia="Times New Roman" w:hAnsi="Times New Roman" w:cs="Times New Roman"/>
          <w:kern w:val="0"/>
          <w:sz w:val="20"/>
          <w:szCs w:val="20"/>
          <w:lang w:eastAsia="el-CY"/>
          <w14:ligatures w14:val="none"/>
        </w:rPr>
        <w:t>ιμ</w:t>
      </w:r>
      <w:proofErr w:type="spellEnd"/>
      <w:r w:rsidRPr="007153FF">
        <w:rPr>
          <w:rFonts w:ascii="Times New Roman" w:eastAsia="Times New Roman" w:hAnsi="Times New Roman" w:cs="Times New Roman"/>
          <w:kern w:val="0"/>
          <w:sz w:val="20"/>
          <w:szCs w:val="20"/>
          <w:lang w:eastAsia="el-CY"/>
          <w14:ligatures w14:val="none"/>
        </w:rPr>
        <w:t xml:space="preserve">.), </w:t>
      </w:r>
      <w:proofErr w:type="spellStart"/>
      <w:r w:rsidRPr="007153FF">
        <w:rPr>
          <w:rFonts w:ascii="Times New Roman" w:eastAsia="Times New Roman" w:hAnsi="Times New Roman" w:cs="Times New Roman"/>
          <w:i/>
          <w:iCs/>
          <w:kern w:val="0"/>
          <w:sz w:val="20"/>
          <w:szCs w:val="20"/>
          <w:lang w:eastAsia="el-CY"/>
          <w14:ligatures w14:val="none"/>
        </w:rPr>
        <w:t>Ιστορί</w:t>
      </w:r>
      <w:proofErr w:type="spellEnd"/>
      <w:r w:rsidRPr="007153FF">
        <w:rPr>
          <w:rFonts w:ascii="Times New Roman" w:eastAsia="Times New Roman" w:hAnsi="Times New Roman" w:cs="Times New Roman"/>
          <w:i/>
          <w:iCs/>
          <w:kern w:val="0"/>
          <w:sz w:val="20"/>
          <w:szCs w:val="20"/>
          <w:lang w:eastAsia="el-CY"/>
          <w14:ligatures w14:val="none"/>
        </w:rPr>
        <w:t>α της Κύπρου</w:t>
      </w:r>
      <w:r w:rsidRPr="007153FF">
        <w:rPr>
          <w:rFonts w:ascii="Times New Roman" w:eastAsia="Times New Roman" w:hAnsi="Times New Roman" w:cs="Times New Roman"/>
          <w:kern w:val="0"/>
          <w:sz w:val="20"/>
          <w:szCs w:val="20"/>
          <w:lang w:eastAsia="el-CY"/>
          <w14:ligatures w14:val="none"/>
        </w:rPr>
        <w:t>, τ.</w:t>
      </w:r>
      <w:r w:rsidRPr="007153FF">
        <w:rPr>
          <w:rFonts w:ascii="Times New Roman" w:eastAsia="Times New Roman" w:hAnsi="Times New Roman" w:cs="Times New Roman"/>
          <w:kern w:val="0"/>
          <w:sz w:val="20"/>
          <w:szCs w:val="20"/>
          <w:lang w:val="el-GR" w:eastAsia="el-CY"/>
          <w14:ligatures w14:val="none"/>
        </w:rPr>
        <w:t xml:space="preserve"> </w:t>
      </w:r>
      <w:r w:rsidRPr="007153FF">
        <w:rPr>
          <w:rFonts w:ascii="Times New Roman" w:eastAsia="Times New Roman" w:hAnsi="Times New Roman" w:cs="Times New Roman"/>
          <w:kern w:val="0"/>
          <w:sz w:val="20"/>
          <w:szCs w:val="20"/>
          <w:lang w:eastAsia="el-CY"/>
          <w14:ligatures w14:val="none"/>
        </w:rPr>
        <w:t xml:space="preserve">Β΄, </w:t>
      </w:r>
      <w:proofErr w:type="spellStart"/>
      <w:r w:rsidRPr="007153FF">
        <w:rPr>
          <w:rFonts w:ascii="Times New Roman" w:eastAsia="Times New Roman" w:hAnsi="Times New Roman" w:cs="Times New Roman"/>
          <w:kern w:val="0"/>
          <w:sz w:val="20"/>
          <w:szCs w:val="20"/>
          <w:lang w:eastAsia="el-CY"/>
          <w14:ligatures w14:val="none"/>
        </w:rPr>
        <w:t>Μέλ</w:t>
      </w:r>
      <w:proofErr w:type="spellEnd"/>
      <w:r w:rsidRPr="007153FF">
        <w:rPr>
          <w:rFonts w:ascii="Times New Roman" w:eastAsia="Times New Roman" w:hAnsi="Times New Roman" w:cs="Times New Roman"/>
          <w:kern w:val="0"/>
          <w:sz w:val="20"/>
          <w:szCs w:val="20"/>
          <w:lang w:eastAsia="el-CY"/>
          <w14:ligatures w14:val="none"/>
        </w:rPr>
        <w:t>αθρον Οικουμενικού Ελληνισμού</w:t>
      </w:r>
      <w:r w:rsidR="00952AB7" w:rsidRPr="007153FF">
        <w:rPr>
          <w:rFonts w:ascii="Times New Roman" w:eastAsia="Times New Roman" w:hAnsi="Times New Roman" w:cs="Times New Roman"/>
          <w:kern w:val="0"/>
          <w:sz w:val="20"/>
          <w:szCs w:val="20"/>
          <w:lang w:val="el-GR" w:eastAsia="el-CY"/>
          <w14:ligatures w14:val="none"/>
        </w:rPr>
        <w:t>,</w:t>
      </w:r>
      <w:r w:rsidRPr="007153FF">
        <w:rPr>
          <w:rFonts w:ascii="Times New Roman" w:eastAsia="Times New Roman" w:hAnsi="Times New Roman" w:cs="Times New Roman"/>
          <w:kern w:val="0"/>
          <w:sz w:val="20"/>
          <w:szCs w:val="20"/>
          <w:lang w:eastAsia="el-CY"/>
          <w14:ligatures w14:val="none"/>
        </w:rPr>
        <w:t xml:space="preserve"> </w:t>
      </w:r>
      <w:proofErr w:type="spellStart"/>
      <w:r w:rsidRPr="007153FF">
        <w:rPr>
          <w:rFonts w:ascii="Times New Roman" w:eastAsia="Times New Roman" w:hAnsi="Times New Roman" w:cs="Times New Roman"/>
          <w:kern w:val="0"/>
          <w:sz w:val="20"/>
          <w:szCs w:val="20"/>
          <w:lang w:eastAsia="el-CY"/>
          <w14:ligatures w14:val="none"/>
        </w:rPr>
        <w:t>Αθήν</w:t>
      </w:r>
      <w:proofErr w:type="spellEnd"/>
      <w:r w:rsidRPr="007153FF">
        <w:rPr>
          <w:rFonts w:ascii="Times New Roman" w:eastAsia="Times New Roman" w:hAnsi="Times New Roman" w:cs="Times New Roman"/>
          <w:kern w:val="0"/>
          <w:sz w:val="20"/>
          <w:szCs w:val="20"/>
          <w:lang w:eastAsia="el-CY"/>
          <w14:ligatures w14:val="none"/>
        </w:rPr>
        <w:t xml:space="preserve">α 2018. </w:t>
      </w:r>
      <w:hyperlink r:id="rId12" w:history="1">
        <w:r w:rsidRPr="007153FF">
          <w:rPr>
            <w:rStyle w:val="-"/>
            <w:rFonts w:ascii="Times New Roman" w:hAnsi="Times New Roman" w:cs="Times New Roman"/>
            <w:color w:val="000000" w:themeColor="text1"/>
            <w:sz w:val="20"/>
            <w:szCs w:val="20"/>
            <w:u w:val="none"/>
            <w:shd w:val="clear" w:color="auto" w:fill="FFFFFF"/>
          </w:rPr>
          <w:t>DS54.5.I896 2018</w:t>
        </w:r>
      </w:hyperlink>
    </w:p>
    <w:p w14:paraId="4D2C54F5" w14:textId="59E32DC7" w:rsidR="00F309DF" w:rsidRPr="007153FF" w:rsidRDefault="00F309DF" w:rsidP="00A858DD">
      <w:pPr>
        <w:spacing w:after="0" w:line="240" w:lineRule="auto"/>
        <w:jc w:val="both"/>
        <w:rPr>
          <w:rFonts w:ascii="Times New Roman" w:hAnsi="Times New Roman" w:cs="Times New Roman"/>
          <w:sz w:val="20"/>
          <w:szCs w:val="20"/>
          <w:lang w:val="el-GR"/>
        </w:rPr>
      </w:pPr>
      <w:proofErr w:type="spellStart"/>
      <w:r w:rsidRPr="007153FF">
        <w:rPr>
          <w:rStyle w:val="ac"/>
          <w:rFonts w:ascii="Times New Roman" w:hAnsi="Times New Roman" w:cs="Times New Roman"/>
          <w:b w:val="0"/>
          <w:bCs w:val="0"/>
          <w:color w:val="000000"/>
          <w:sz w:val="20"/>
          <w:szCs w:val="20"/>
          <w:shd w:val="clear" w:color="auto" w:fill="FFFFFF"/>
        </w:rPr>
        <w:t>Κού</w:t>
      </w:r>
      <w:proofErr w:type="spellEnd"/>
      <w:r w:rsidRPr="007153FF">
        <w:rPr>
          <w:rStyle w:val="ac"/>
          <w:rFonts w:ascii="Times New Roman" w:hAnsi="Times New Roman" w:cs="Times New Roman"/>
          <w:b w:val="0"/>
          <w:bCs w:val="0"/>
          <w:color w:val="000000"/>
          <w:sz w:val="20"/>
          <w:szCs w:val="20"/>
          <w:shd w:val="clear" w:color="auto" w:fill="FFFFFF"/>
        </w:rPr>
        <w:t xml:space="preserve">πανου </w:t>
      </w:r>
      <w:proofErr w:type="spellStart"/>
      <w:r w:rsidRPr="007153FF">
        <w:rPr>
          <w:rStyle w:val="ac"/>
          <w:rFonts w:ascii="Times New Roman" w:hAnsi="Times New Roman" w:cs="Times New Roman"/>
          <w:b w:val="0"/>
          <w:bCs w:val="0"/>
          <w:color w:val="000000"/>
          <w:sz w:val="20"/>
          <w:szCs w:val="20"/>
          <w:shd w:val="clear" w:color="auto" w:fill="FFFFFF"/>
        </w:rPr>
        <w:t>Αλεξί</w:t>
      </w:r>
      <w:proofErr w:type="spellEnd"/>
      <w:r w:rsidRPr="007153FF">
        <w:rPr>
          <w:rStyle w:val="ac"/>
          <w:rFonts w:ascii="Times New Roman" w:hAnsi="Times New Roman" w:cs="Times New Roman"/>
          <w:b w:val="0"/>
          <w:bCs w:val="0"/>
          <w:color w:val="000000"/>
          <w:sz w:val="20"/>
          <w:szCs w:val="20"/>
          <w:shd w:val="clear" w:color="auto" w:fill="FFFFFF"/>
        </w:rPr>
        <w:t>α</w:t>
      </w:r>
      <w:r w:rsidRPr="007153FF">
        <w:rPr>
          <w:rStyle w:val="ac"/>
          <w:rFonts w:ascii="Times New Roman" w:hAnsi="Times New Roman" w:cs="Times New Roman"/>
          <w:b w:val="0"/>
          <w:bCs w:val="0"/>
          <w:color w:val="000000"/>
          <w:sz w:val="20"/>
          <w:szCs w:val="20"/>
          <w:shd w:val="clear" w:color="auto" w:fill="FFFFFF"/>
          <w:lang w:val="el-GR"/>
        </w:rPr>
        <w:t xml:space="preserve">, </w:t>
      </w:r>
      <w:r w:rsidRPr="007153FF">
        <w:rPr>
          <w:rStyle w:val="ac"/>
          <w:rFonts w:ascii="Times New Roman" w:hAnsi="Times New Roman" w:cs="Times New Roman"/>
          <w:b w:val="0"/>
          <w:bCs w:val="0"/>
          <w:i/>
          <w:iCs/>
          <w:color w:val="000000"/>
          <w:sz w:val="20"/>
          <w:szCs w:val="20"/>
          <w:shd w:val="clear" w:color="auto" w:fill="FFFFFF"/>
        </w:rPr>
        <w:t xml:space="preserve">Η </w:t>
      </w:r>
      <w:proofErr w:type="spellStart"/>
      <w:r w:rsidRPr="007153FF">
        <w:rPr>
          <w:rStyle w:val="ac"/>
          <w:rFonts w:ascii="Times New Roman" w:hAnsi="Times New Roman" w:cs="Times New Roman"/>
          <w:b w:val="0"/>
          <w:bCs w:val="0"/>
          <w:i/>
          <w:iCs/>
          <w:color w:val="000000"/>
          <w:sz w:val="20"/>
          <w:szCs w:val="20"/>
          <w:shd w:val="clear" w:color="auto" w:fill="FFFFFF"/>
        </w:rPr>
        <w:t>δι</w:t>
      </w:r>
      <w:proofErr w:type="spellEnd"/>
      <w:r w:rsidRPr="007153FF">
        <w:rPr>
          <w:rStyle w:val="ac"/>
          <w:rFonts w:ascii="Times New Roman" w:hAnsi="Times New Roman" w:cs="Times New Roman"/>
          <w:b w:val="0"/>
          <w:bCs w:val="0"/>
          <w:i/>
          <w:iCs/>
          <w:color w:val="000000"/>
          <w:sz w:val="20"/>
          <w:szCs w:val="20"/>
          <w:shd w:val="clear" w:color="auto" w:fill="FFFFFF"/>
        </w:rPr>
        <w:t xml:space="preserve">αμόρφωση των σχέσεων </w:t>
      </w:r>
      <w:proofErr w:type="spellStart"/>
      <w:r w:rsidRPr="007153FF">
        <w:rPr>
          <w:rStyle w:val="ac"/>
          <w:rFonts w:ascii="Times New Roman" w:hAnsi="Times New Roman" w:cs="Times New Roman"/>
          <w:b w:val="0"/>
          <w:bCs w:val="0"/>
          <w:i/>
          <w:iCs/>
          <w:color w:val="000000"/>
          <w:sz w:val="20"/>
          <w:szCs w:val="20"/>
          <w:shd w:val="clear" w:color="auto" w:fill="FFFFFF"/>
        </w:rPr>
        <w:t>χριστι</w:t>
      </w:r>
      <w:proofErr w:type="spellEnd"/>
      <w:r w:rsidRPr="007153FF">
        <w:rPr>
          <w:rStyle w:val="ac"/>
          <w:rFonts w:ascii="Times New Roman" w:hAnsi="Times New Roman" w:cs="Times New Roman"/>
          <w:b w:val="0"/>
          <w:bCs w:val="0"/>
          <w:i/>
          <w:iCs/>
          <w:color w:val="000000"/>
          <w:sz w:val="20"/>
          <w:szCs w:val="20"/>
          <w:shd w:val="clear" w:color="auto" w:fill="FFFFFF"/>
        </w:rPr>
        <w:t xml:space="preserve">ανών και μουσουλμάνων της </w:t>
      </w:r>
      <w:proofErr w:type="spellStart"/>
      <w:r w:rsidRPr="007153FF">
        <w:rPr>
          <w:rStyle w:val="ac"/>
          <w:rFonts w:ascii="Times New Roman" w:hAnsi="Times New Roman" w:cs="Times New Roman"/>
          <w:b w:val="0"/>
          <w:bCs w:val="0"/>
          <w:i/>
          <w:iCs/>
          <w:color w:val="000000"/>
          <w:sz w:val="20"/>
          <w:szCs w:val="20"/>
          <w:shd w:val="clear" w:color="auto" w:fill="FFFFFF"/>
        </w:rPr>
        <w:t>Κύ</w:t>
      </w:r>
      <w:proofErr w:type="spellEnd"/>
      <w:r w:rsidRPr="007153FF">
        <w:rPr>
          <w:rStyle w:val="ac"/>
          <w:rFonts w:ascii="Times New Roman" w:hAnsi="Times New Roman" w:cs="Times New Roman"/>
          <w:b w:val="0"/>
          <w:bCs w:val="0"/>
          <w:i/>
          <w:iCs/>
          <w:color w:val="000000"/>
          <w:sz w:val="20"/>
          <w:szCs w:val="20"/>
          <w:shd w:val="clear" w:color="auto" w:fill="FFFFFF"/>
        </w:rPr>
        <w:t>πρου κα</w:t>
      </w:r>
      <w:proofErr w:type="spellStart"/>
      <w:r w:rsidRPr="007153FF">
        <w:rPr>
          <w:rStyle w:val="ac"/>
          <w:rFonts w:ascii="Times New Roman" w:hAnsi="Times New Roman" w:cs="Times New Roman"/>
          <w:b w:val="0"/>
          <w:bCs w:val="0"/>
          <w:i/>
          <w:iCs/>
          <w:color w:val="000000"/>
          <w:sz w:val="20"/>
          <w:szCs w:val="20"/>
          <w:shd w:val="clear" w:color="auto" w:fill="FFFFFF"/>
        </w:rPr>
        <w:t>τά</w:t>
      </w:r>
      <w:proofErr w:type="spellEnd"/>
      <w:r w:rsidRPr="007153FF">
        <w:rPr>
          <w:rStyle w:val="ac"/>
          <w:rFonts w:ascii="Times New Roman" w:hAnsi="Times New Roman" w:cs="Times New Roman"/>
          <w:b w:val="0"/>
          <w:bCs w:val="0"/>
          <w:i/>
          <w:iCs/>
          <w:color w:val="000000"/>
          <w:sz w:val="20"/>
          <w:szCs w:val="20"/>
          <w:shd w:val="clear" w:color="auto" w:fill="FFFFFF"/>
        </w:rPr>
        <w:t xml:space="preserve"> την π</w:t>
      </w:r>
      <w:proofErr w:type="spellStart"/>
      <w:r w:rsidRPr="007153FF">
        <w:rPr>
          <w:rStyle w:val="ac"/>
          <w:rFonts w:ascii="Times New Roman" w:hAnsi="Times New Roman" w:cs="Times New Roman"/>
          <w:b w:val="0"/>
          <w:bCs w:val="0"/>
          <w:i/>
          <w:iCs/>
          <w:color w:val="000000"/>
          <w:sz w:val="20"/>
          <w:szCs w:val="20"/>
          <w:shd w:val="clear" w:color="auto" w:fill="FFFFFF"/>
        </w:rPr>
        <w:t>ερίοδο</w:t>
      </w:r>
      <w:proofErr w:type="spellEnd"/>
      <w:r w:rsidRPr="007153FF">
        <w:rPr>
          <w:rStyle w:val="ac"/>
          <w:rFonts w:ascii="Times New Roman" w:hAnsi="Times New Roman" w:cs="Times New Roman"/>
          <w:b w:val="0"/>
          <w:bCs w:val="0"/>
          <w:i/>
          <w:iCs/>
          <w:color w:val="000000"/>
          <w:sz w:val="20"/>
          <w:szCs w:val="20"/>
          <w:shd w:val="clear" w:color="auto" w:fill="FFFFFF"/>
        </w:rPr>
        <w:t xml:space="preserve"> της απ</w:t>
      </w:r>
      <w:proofErr w:type="spellStart"/>
      <w:r w:rsidRPr="007153FF">
        <w:rPr>
          <w:rStyle w:val="ac"/>
          <w:rFonts w:ascii="Times New Roman" w:hAnsi="Times New Roman" w:cs="Times New Roman"/>
          <w:b w:val="0"/>
          <w:bCs w:val="0"/>
          <w:i/>
          <w:iCs/>
          <w:color w:val="000000"/>
          <w:sz w:val="20"/>
          <w:szCs w:val="20"/>
          <w:shd w:val="clear" w:color="auto" w:fill="FFFFFF"/>
        </w:rPr>
        <w:t>οικι</w:t>
      </w:r>
      <w:proofErr w:type="spellEnd"/>
      <w:r w:rsidRPr="007153FF">
        <w:rPr>
          <w:rStyle w:val="ac"/>
          <w:rFonts w:ascii="Times New Roman" w:hAnsi="Times New Roman" w:cs="Times New Roman"/>
          <w:b w:val="0"/>
          <w:bCs w:val="0"/>
          <w:i/>
          <w:iCs/>
          <w:color w:val="000000"/>
          <w:sz w:val="20"/>
          <w:szCs w:val="20"/>
          <w:shd w:val="clear" w:color="auto" w:fill="FFFFFF"/>
        </w:rPr>
        <w:t xml:space="preserve">ακής </w:t>
      </w:r>
      <w:proofErr w:type="spellStart"/>
      <w:r w:rsidRPr="007153FF">
        <w:rPr>
          <w:rStyle w:val="ac"/>
          <w:rFonts w:ascii="Times New Roman" w:hAnsi="Times New Roman" w:cs="Times New Roman"/>
          <w:b w:val="0"/>
          <w:bCs w:val="0"/>
          <w:i/>
          <w:iCs/>
          <w:color w:val="000000"/>
          <w:sz w:val="20"/>
          <w:szCs w:val="20"/>
          <w:shd w:val="clear" w:color="auto" w:fill="FFFFFF"/>
        </w:rPr>
        <w:t>δι</w:t>
      </w:r>
      <w:proofErr w:type="spellEnd"/>
      <w:r w:rsidRPr="007153FF">
        <w:rPr>
          <w:rStyle w:val="ac"/>
          <w:rFonts w:ascii="Times New Roman" w:hAnsi="Times New Roman" w:cs="Times New Roman"/>
          <w:b w:val="0"/>
          <w:bCs w:val="0"/>
          <w:i/>
          <w:iCs/>
          <w:color w:val="000000"/>
          <w:sz w:val="20"/>
          <w:szCs w:val="20"/>
          <w:shd w:val="clear" w:color="auto" w:fill="FFFFFF"/>
        </w:rPr>
        <w:t>ακυβέρνησης (1878-1914) : ο δημόσιος λόγος, τα π</w:t>
      </w:r>
      <w:proofErr w:type="spellStart"/>
      <w:r w:rsidRPr="007153FF">
        <w:rPr>
          <w:rStyle w:val="ac"/>
          <w:rFonts w:ascii="Times New Roman" w:hAnsi="Times New Roman" w:cs="Times New Roman"/>
          <w:b w:val="0"/>
          <w:bCs w:val="0"/>
          <w:i/>
          <w:iCs/>
          <w:color w:val="000000"/>
          <w:sz w:val="20"/>
          <w:szCs w:val="20"/>
          <w:shd w:val="clear" w:color="auto" w:fill="FFFFFF"/>
        </w:rPr>
        <w:t>εδί</w:t>
      </w:r>
      <w:proofErr w:type="spellEnd"/>
      <w:r w:rsidRPr="007153FF">
        <w:rPr>
          <w:rStyle w:val="ac"/>
          <w:rFonts w:ascii="Times New Roman" w:hAnsi="Times New Roman" w:cs="Times New Roman"/>
          <w:b w:val="0"/>
          <w:bCs w:val="0"/>
          <w:i/>
          <w:iCs/>
          <w:color w:val="000000"/>
          <w:sz w:val="20"/>
          <w:szCs w:val="20"/>
          <w:shd w:val="clear" w:color="auto" w:fill="FFFFFF"/>
        </w:rPr>
        <w:t>α των αντιπαραθέσεων και οι απ</w:t>
      </w:r>
      <w:proofErr w:type="spellStart"/>
      <w:r w:rsidRPr="007153FF">
        <w:rPr>
          <w:rStyle w:val="ac"/>
          <w:rFonts w:ascii="Times New Roman" w:hAnsi="Times New Roman" w:cs="Times New Roman"/>
          <w:b w:val="0"/>
          <w:bCs w:val="0"/>
          <w:i/>
          <w:iCs/>
          <w:color w:val="000000"/>
          <w:sz w:val="20"/>
          <w:szCs w:val="20"/>
          <w:shd w:val="clear" w:color="auto" w:fill="FFFFFF"/>
        </w:rPr>
        <w:t>οτυχημένες</w:t>
      </w:r>
      <w:proofErr w:type="spellEnd"/>
      <w:r w:rsidRPr="007153FF">
        <w:rPr>
          <w:rStyle w:val="ac"/>
          <w:rFonts w:ascii="Times New Roman" w:hAnsi="Times New Roman" w:cs="Times New Roman"/>
          <w:b w:val="0"/>
          <w:bCs w:val="0"/>
          <w:i/>
          <w:iCs/>
          <w:color w:val="000000"/>
          <w:sz w:val="20"/>
          <w:szCs w:val="20"/>
          <w:shd w:val="clear" w:color="auto" w:fill="FFFFFF"/>
        </w:rPr>
        <w:t xml:space="preserve"> π</w:t>
      </w:r>
      <w:proofErr w:type="spellStart"/>
      <w:r w:rsidRPr="007153FF">
        <w:rPr>
          <w:rStyle w:val="ac"/>
          <w:rFonts w:ascii="Times New Roman" w:hAnsi="Times New Roman" w:cs="Times New Roman"/>
          <w:b w:val="0"/>
          <w:bCs w:val="0"/>
          <w:i/>
          <w:iCs/>
          <w:color w:val="000000"/>
          <w:sz w:val="20"/>
          <w:szCs w:val="20"/>
          <w:shd w:val="clear" w:color="auto" w:fill="FFFFFF"/>
        </w:rPr>
        <w:t>ροσ</w:t>
      </w:r>
      <w:proofErr w:type="spellEnd"/>
      <w:r w:rsidRPr="007153FF">
        <w:rPr>
          <w:rStyle w:val="ac"/>
          <w:rFonts w:ascii="Times New Roman" w:hAnsi="Times New Roman" w:cs="Times New Roman"/>
          <w:b w:val="0"/>
          <w:bCs w:val="0"/>
          <w:i/>
          <w:iCs/>
          <w:color w:val="000000"/>
          <w:sz w:val="20"/>
          <w:szCs w:val="20"/>
          <w:shd w:val="clear" w:color="auto" w:fill="FFFFFF"/>
        </w:rPr>
        <w:t xml:space="preserve">πάθειες </w:t>
      </w:r>
      <w:proofErr w:type="spellStart"/>
      <w:r w:rsidRPr="007153FF">
        <w:rPr>
          <w:rStyle w:val="ac"/>
          <w:rFonts w:ascii="Times New Roman" w:hAnsi="Times New Roman" w:cs="Times New Roman"/>
          <w:b w:val="0"/>
          <w:bCs w:val="0"/>
          <w:i/>
          <w:iCs/>
          <w:color w:val="000000"/>
          <w:sz w:val="20"/>
          <w:szCs w:val="20"/>
          <w:shd w:val="clear" w:color="auto" w:fill="FFFFFF"/>
        </w:rPr>
        <w:t>γι</w:t>
      </w:r>
      <w:proofErr w:type="spellEnd"/>
      <w:r w:rsidRPr="007153FF">
        <w:rPr>
          <w:rStyle w:val="ac"/>
          <w:rFonts w:ascii="Times New Roman" w:hAnsi="Times New Roman" w:cs="Times New Roman"/>
          <w:b w:val="0"/>
          <w:bCs w:val="0"/>
          <w:i/>
          <w:iCs/>
          <w:color w:val="000000"/>
          <w:sz w:val="20"/>
          <w:szCs w:val="20"/>
          <w:shd w:val="clear" w:color="auto" w:fill="FFFFFF"/>
        </w:rPr>
        <w:t>α κοινές διεκδικήσεις</w:t>
      </w:r>
      <w:r w:rsidRPr="007153FF">
        <w:rPr>
          <w:rStyle w:val="ac"/>
          <w:rFonts w:ascii="Times New Roman" w:hAnsi="Times New Roman" w:cs="Times New Roman"/>
          <w:b w:val="0"/>
          <w:bCs w:val="0"/>
          <w:color w:val="000000"/>
          <w:sz w:val="20"/>
          <w:szCs w:val="20"/>
          <w:shd w:val="clear" w:color="auto" w:fill="FFFFFF"/>
          <w:lang w:val="el-GR"/>
        </w:rPr>
        <w:t>, Αδημοσίευτη  διδακτορική διατριβή, Πανεπιστήμιο Κύπρου, Λευκωσία 2017.</w:t>
      </w:r>
      <w:r w:rsidRPr="007153FF">
        <w:rPr>
          <w:rStyle w:val="ac"/>
          <w:rFonts w:ascii="Times New Roman" w:hAnsi="Times New Roman" w:cs="Times New Roman"/>
          <w:b w:val="0"/>
          <w:bCs w:val="0"/>
          <w:color w:val="000000"/>
          <w:sz w:val="20"/>
          <w:szCs w:val="20"/>
          <w:shd w:val="clear" w:color="auto" w:fill="FFFFFF"/>
        </w:rPr>
        <w:t xml:space="preserve"> </w:t>
      </w:r>
      <w:r w:rsidRPr="007153FF">
        <w:rPr>
          <w:rFonts w:ascii="Times New Roman" w:hAnsi="Times New Roman" w:cs="Times New Roman"/>
          <w:color w:val="000000"/>
          <w:sz w:val="20"/>
          <w:szCs w:val="20"/>
          <w:shd w:val="clear" w:color="auto" w:fill="FFFFFF"/>
        </w:rPr>
        <w:t> </w:t>
      </w:r>
      <w:hyperlink r:id="rId13" w:history="1">
        <w:r w:rsidRPr="007153FF">
          <w:rPr>
            <w:rStyle w:val="-"/>
            <w:rFonts w:ascii="Times New Roman" w:hAnsi="Times New Roman" w:cs="Times New Roman"/>
            <w:color w:val="auto"/>
            <w:sz w:val="20"/>
            <w:szCs w:val="20"/>
            <w:u w:val="none"/>
            <w:shd w:val="clear" w:color="auto" w:fill="FFFFFF"/>
          </w:rPr>
          <w:t>DS54.8.K69 2017</w:t>
        </w:r>
      </w:hyperlink>
      <w:r w:rsidRPr="007153FF">
        <w:rPr>
          <w:rFonts w:ascii="Times New Roman" w:hAnsi="Times New Roman" w:cs="Times New Roman"/>
          <w:sz w:val="20"/>
          <w:szCs w:val="20"/>
          <w:lang w:val="el-GR"/>
        </w:rPr>
        <w:t xml:space="preserve"> </w:t>
      </w:r>
    </w:p>
    <w:p w14:paraId="52866409" w14:textId="6602CA6C" w:rsidR="00366653" w:rsidRPr="007153FF" w:rsidRDefault="00366653" w:rsidP="00A858DD">
      <w:pPr>
        <w:spacing w:after="0" w:line="240" w:lineRule="auto"/>
        <w:jc w:val="both"/>
        <w:rPr>
          <w:rStyle w:val="-"/>
          <w:rFonts w:ascii="Times New Roman" w:hAnsi="Times New Roman" w:cs="Times New Roman"/>
          <w:color w:val="auto"/>
          <w:sz w:val="20"/>
          <w:szCs w:val="20"/>
          <w:u w:val="none"/>
          <w:lang w:val="el-GR"/>
        </w:rPr>
      </w:pPr>
      <w:proofErr w:type="spellStart"/>
      <w:r w:rsidRPr="007153FF">
        <w:rPr>
          <w:rFonts w:ascii="Times New Roman" w:hAnsi="Times New Roman" w:cs="Times New Roman"/>
          <w:sz w:val="20"/>
          <w:szCs w:val="20"/>
          <w:lang w:val="el-GR"/>
        </w:rPr>
        <w:t>Μαραθεύτης</w:t>
      </w:r>
      <w:proofErr w:type="spellEnd"/>
      <w:r w:rsidRPr="007153FF">
        <w:rPr>
          <w:rFonts w:ascii="Times New Roman" w:hAnsi="Times New Roman" w:cs="Times New Roman"/>
          <w:sz w:val="20"/>
          <w:szCs w:val="20"/>
          <w:lang w:val="el-GR"/>
        </w:rPr>
        <w:t xml:space="preserve"> Φρίξος  Σ.,  «Η ΕΞΕΛΙΞΗ  ΤΩΝ ΠΟΛΕΩΝ ΣΤΗΝ ΚΥΠΡΟ ΚΑΤΑ ΤΟΥΣ 18</w:t>
      </w:r>
      <w:r w:rsidRPr="007153FF">
        <w:rPr>
          <w:rFonts w:ascii="Times New Roman" w:hAnsi="Times New Roman" w:cs="Times New Roman"/>
          <w:sz w:val="20"/>
          <w:szCs w:val="20"/>
          <w:vertAlign w:val="superscript"/>
          <w:lang w:val="el-GR"/>
        </w:rPr>
        <w:t>ο</w:t>
      </w:r>
      <w:r w:rsidRPr="007153FF">
        <w:rPr>
          <w:rFonts w:ascii="Times New Roman" w:hAnsi="Times New Roman" w:cs="Times New Roman"/>
          <w:sz w:val="20"/>
          <w:szCs w:val="20"/>
          <w:lang w:val="el-GR"/>
        </w:rPr>
        <w:t xml:space="preserve"> ΚΑΙ 19</w:t>
      </w:r>
      <w:r w:rsidRPr="007153FF">
        <w:rPr>
          <w:rFonts w:ascii="Times New Roman" w:hAnsi="Times New Roman" w:cs="Times New Roman"/>
          <w:sz w:val="20"/>
          <w:szCs w:val="20"/>
          <w:vertAlign w:val="superscript"/>
          <w:lang w:val="el-GR"/>
        </w:rPr>
        <w:t>ο</w:t>
      </w:r>
      <w:r w:rsidRPr="007153FF">
        <w:rPr>
          <w:rFonts w:ascii="Times New Roman" w:hAnsi="Times New Roman" w:cs="Times New Roman"/>
          <w:sz w:val="20"/>
          <w:szCs w:val="20"/>
          <w:lang w:val="el-GR"/>
        </w:rPr>
        <w:t xml:space="preserve"> ΑΙΩΝΕΣ», </w:t>
      </w:r>
      <w:r w:rsidRPr="007153FF">
        <w:rPr>
          <w:rFonts w:ascii="Times New Roman" w:eastAsia="Times New Roman" w:hAnsi="Times New Roman" w:cs="Times New Roman"/>
          <w:i/>
          <w:iCs/>
          <w:kern w:val="0"/>
          <w:sz w:val="20"/>
          <w:szCs w:val="20"/>
          <w:lang w:val="el-GR" w:eastAsia="el-CY"/>
          <w14:ligatures w14:val="none"/>
        </w:rPr>
        <w:t>Διαλέξεις Λαϊκού Πανεπιστημίου 1, Η ζωή στην Κύπρο τον ΙΗ΄ και ΙΘ΄ αιώνα</w:t>
      </w:r>
      <w:r w:rsidRPr="007153FF">
        <w:rPr>
          <w:rFonts w:ascii="Times New Roman" w:eastAsia="Times New Roman" w:hAnsi="Times New Roman" w:cs="Times New Roman"/>
          <w:kern w:val="0"/>
          <w:sz w:val="20"/>
          <w:szCs w:val="20"/>
          <w:lang w:val="el-GR" w:eastAsia="el-CY"/>
          <w14:ligatures w14:val="none"/>
        </w:rPr>
        <w:t xml:space="preserve">, Δήμος Λευκωσίας, Λευκωσία 1984, </w:t>
      </w:r>
      <w:proofErr w:type="spellStart"/>
      <w:r w:rsidRPr="007153FF">
        <w:rPr>
          <w:rFonts w:ascii="Times New Roman" w:eastAsia="Times New Roman" w:hAnsi="Times New Roman" w:cs="Times New Roman"/>
          <w:kern w:val="0"/>
          <w:sz w:val="20"/>
          <w:szCs w:val="20"/>
          <w:lang w:val="el-GR" w:eastAsia="el-CY"/>
          <w14:ligatures w14:val="none"/>
        </w:rPr>
        <w:t>σσ</w:t>
      </w:r>
      <w:proofErr w:type="spellEnd"/>
      <w:r w:rsidRPr="007153FF">
        <w:rPr>
          <w:rFonts w:ascii="Times New Roman" w:eastAsia="Times New Roman" w:hAnsi="Times New Roman" w:cs="Times New Roman"/>
          <w:kern w:val="0"/>
          <w:sz w:val="20"/>
          <w:szCs w:val="20"/>
          <w:lang w:val="el-GR" w:eastAsia="el-CY"/>
          <w14:ligatures w14:val="none"/>
        </w:rPr>
        <w:t xml:space="preserve">. 135-152. </w:t>
      </w:r>
      <w:r w:rsidRPr="007153FF">
        <w:rPr>
          <w:rFonts w:ascii="Times New Roman" w:hAnsi="Times New Roman" w:cs="Times New Roman"/>
          <w:sz w:val="20"/>
          <w:szCs w:val="20"/>
          <w:shd w:val="clear" w:color="auto" w:fill="FFFFFF"/>
        </w:rPr>
        <w:t> </w:t>
      </w:r>
    </w:p>
    <w:p w14:paraId="1E6F1702" w14:textId="77777777" w:rsidR="00F309DF" w:rsidRPr="007153FF" w:rsidRDefault="00F309DF" w:rsidP="00A858DD">
      <w:pPr>
        <w:spacing w:after="0" w:line="240" w:lineRule="auto"/>
        <w:jc w:val="both"/>
        <w:rPr>
          <w:rFonts w:ascii="Times New Roman" w:hAnsi="Times New Roman" w:cs="Times New Roman"/>
          <w:sz w:val="20"/>
          <w:szCs w:val="20"/>
        </w:rPr>
      </w:pPr>
      <w:proofErr w:type="spellStart"/>
      <w:r w:rsidRPr="007153FF">
        <w:rPr>
          <w:rFonts w:ascii="Times New Roman" w:hAnsi="Times New Roman" w:cs="Times New Roman"/>
          <w:sz w:val="20"/>
          <w:szCs w:val="20"/>
        </w:rPr>
        <w:t>Μιχ</w:t>
      </w:r>
      <w:proofErr w:type="spellEnd"/>
      <w:r w:rsidRPr="007153FF">
        <w:rPr>
          <w:rFonts w:ascii="Times New Roman" w:hAnsi="Times New Roman" w:cs="Times New Roman"/>
          <w:sz w:val="20"/>
          <w:szCs w:val="20"/>
        </w:rPr>
        <w:t>αήλ Μιχάλης Ν</w:t>
      </w:r>
      <w:r w:rsidRPr="007153FF">
        <w:rPr>
          <w:rFonts w:ascii="Times New Roman" w:hAnsi="Times New Roman" w:cs="Times New Roman"/>
          <w:sz w:val="20"/>
          <w:szCs w:val="20"/>
          <w:lang w:val="el-GR"/>
        </w:rPr>
        <w:t xml:space="preserve">., </w:t>
      </w:r>
      <w:r w:rsidRPr="007153FF">
        <w:rPr>
          <w:rFonts w:ascii="Times New Roman" w:hAnsi="Times New Roman" w:cs="Times New Roman"/>
          <w:i/>
          <w:iCs/>
          <w:sz w:val="20"/>
          <w:szCs w:val="20"/>
        </w:rPr>
        <w:t>Οι εξεγέρσεις ως π</w:t>
      </w:r>
      <w:proofErr w:type="spellStart"/>
      <w:r w:rsidRPr="007153FF">
        <w:rPr>
          <w:rFonts w:ascii="Times New Roman" w:hAnsi="Times New Roman" w:cs="Times New Roman"/>
          <w:i/>
          <w:iCs/>
          <w:sz w:val="20"/>
          <w:szCs w:val="20"/>
        </w:rPr>
        <w:t>εδίο</w:t>
      </w:r>
      <w:proofErr w:type="spellEnd"/>
      <w:r w:rsidRPr="007153FF">
        <w:rPr>
          <w:rFonts w:ascii="Times New Roman" w:hAnsi="Times New Roman" w:cs="Times New Roman"/>
          <w:i/>
          <w:iCs/>
          <w:sz w:val="20"/>
          <w:szCs w:val="20"/>
        </w:rPr>
        <w:t xml:space="preserve"> </w:t>
      </w:r>
      <w:proofErr w:type="spellStart"/>
      <w:r w:rsidRPr="007153FF">
        <w:rPr>
          <w:rFonts w:ascii="Times New Roman" w:hAnsi="Times New Roman" w:cs="Times New Roman"/>
          <w:i/>
          <w:iCs/>
          <w:sz w:val="20"/>
          <w:szCs w:val="20"/>
        </w:rPr>
        <w:t>δι</w:t>
      </w:r>
      <w:proofErr w:type="spellEnd"/>
      <w:r w:rsidRPr="007153FF">
        <w:rPr>
          <w:rFonts w:ascii="Times New Roman" w:hAnsi="Times New Roman" w:cs="Times New Roman"/>
          <w:i/>
          <w:iCs/>
          <w:sz w:val="20"/>
          <w:szCs w:val="20"/>
        </w:rPr>
        <w:t xml:space="preserve">απραγμάτευσης της </w:t>
      </w:r>
      <w:proofErr w:type="spellStart"/>
      <w:r w:rsidRPr="007153FF">
        <w:rPr>
          <w:rFonts w:ascii="Times New Roman" w:hAnsi="Times New Roman" w:cs="Times New Roman"/>
          <w:i/>
          <w:iCs/>
          <w:sz w:val="20"/>
          <w:szCs w:val="20"/>
        </w:rPr>
        <w:t>εξουσί</w:t>
      </w:r>
      <w:proofErr w:type="spellEnd"/>
      <w:r w:rsidRPr="007153FF">
        <w:rPr>
          <w:rFonts w:ascii="Times New Roman" w:hAnsi="Times New Roman" w:cs="Times New Roman"/>
          <w:i/>
          <w:iCs/>
          <w:sz w:val="20"/>
          <w:szCs w:val="20"/>
        </w:rPr>
        <w:t xml:space="preserve">ας : </w:t>
      </w:r>
      <w:proofErr w:type="spellStart"/>
      <w:r w:rsidRPr="007153FF">
        <w:rPr>
          <w:rFonts w:ascii="Times New Roman" w:hAnsi="Times New Roman" w:cs="Times New Roman"/>
          <w:i/>
          <w:iCs/>
          <w:sz w:val="20"/>
          <w:szCs w:val="20"/>
        </w:rPr>
        <w:t>Οθωμ</w:t>
      </w:r>
      <w:proofErr w:type="spellEnd"/>
      <w:r w:rsidRPr="007153FF">
        <w:rPr>
          <w:rFonts w:ascii="Times New Roman" w:hAnsi="Times New Roman" w:cs="Times New Roman"/>
          <w:i/>
          <w:iCs/>
          <w:sz w:val="20"/>
          <w:szCs w:val="20"/>
        </w:rPr>
        <w:t xml:space="preserve">ανική </w:t>
      </w:r>
      <w:proofErr w:type="spellStart"/>
      <w:r w:rsidRPr="007153FF">
        <w:rPr>
          <w:rFonts w:ascii="Times New Roman" w:hAnsi="Times New Roman" w:cs="Times New Roman"/>
          <w:i/>
          <w:iCs/>
          <w:sz w:val="20"/>
          <w:szCs w:val="20"/>
        </w:rPr>
        <w:t>Κύ</w:t>
      </w:r>
      <w:proofErr w:type="spellEnd"/>
      <w:r w:rsidRPr="007153FF">
        <w:rPr>
          <w:rFonts w:ascii="Times New Roman" w:hAnsi="Times New Roman" w:cs="Times New Roman"/>
          <w:i/>
          <w:iCs/>
          <w:sz w:val="20"/>
          <w:szCs w:val="20"/>
        </w:rPr>
        <w:t>προς, 1804-1841</w:t>
      </w:r>
      <w:r w:rsidRPr="007153FF">
        <w:rPr>
          <w:rFonts w:ascii="Times New Roman" w:hAnsi="Times New Roman" w:cs="Times New Roman"/>
          <w:sz w:val="20"/>
          <w:szCs w:val="20"/>
          <w:lang w:val="el-GR"/>
        </w:rPr>
        <w:t>,</w:t>
      </w:r>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Αλεξάνδρει</w:t>
      </w:r>
      <w:proofErr w:type="spellEnd"/>
      <w:r w:rsidRPr="007153FF">
        <w:rPr>
          <w:rFonts w:ascii="Times New Roman" w:hAnsi="Times New Roman" w:cs="Times New Roman"/>
          <w:sz w:val="20"/>
          <w:szCs w:val="20"/>
        </w:rPr>
        <w:t xml:space="preserve">α, </w:t>
      </w:r>
      <w:proofErr w:type="spellStart"/>
      <w:r w:rsidRPr="007153FF">
        <w:rPr>
          <w:rFonts w:ascii="Times New Roman" w:hAnsi="Times New Roman" w:cs="Times New Roman"/>
          <w:sz w:val="20"/>
          <w:szCs w:val="20"/>
        </w:rPr>
        <w:t>Αθήν</w:t>
      </w:r>
      <w:proofErr w:type="spellEnd"/>
      <w:r w:rsidRPr="007153FF">
        <w:rPr>
          <w:rFonts w:ascii="Times New Roman" w:hAnsi="Times New Roman" w:cs="Times New Roman"/>
          <w:sz w:val="20"/>
          <w:szCs w:val="20"/>
        </w:rPr>
        <w:t xml:space="preserve">α 2016. </w:t>
      </w:r>
      <w:hyperlink r:id="rId14" w:history="1">
        <w:r w:rsidRPr="007153FF">
          <w:rPr>
            <w:rStyle w:val="-"/>
            <w:rFonts w:ascii="Times New Roman" w:hAnsi="Times New Roman" w:cs="Times New Roman"/>
            <w:color w:val="auto"/>
            <w:sz w:val="20"/>
            <w:szCs w:val="20"/>
            <w:u w:val="none"/>
          </w:rPr>
          <w:t>DS54.7.M53 2016</w:t>
        </w:r>
      </w:hyperlink>
    </w:p>
    <w:p w14:paraId="26D2780D" w14:textId="77777777" w:rsidR="00F309DF" w:rsidRPr="007153FF" w:rsidRDefault="00F309DF" w:rsidP="00A858DD">
      <w:pPr>
        <w:spacing w:after="0" w:line="240" w:lineRule="auto"/>
        <w:jc w:val="both"/>
        <w:rPr>
          <w:rFonts w:ascii="Times New Roman" w:hAnsi="Times New Roman" w:cs="Times New Roman"/>
          <w:sz w:val="20"/>
          <w:szCs w:val="20"/>
        </w:rPr>
      </w:pPr>
      <w:proofErr w:type="spellStart"/>
      <w:r w:rsidRPr="007153FF">
        <w:rPr>
          <w:rFonts w:ascii="Times New Roman" w:hAnsi="Times New Roman" w:cs="Times New Roman"/>
          <w:sz w:val="20"/>
          <w:szCs w:val="20"/>
        </w:rPr>
        <w:t>Μιχ</w:t>
      </w:r>
      <w:proofErr w:type="spellEnd"/>
      <w:r w:rsidRPr="007153FF">
        <w:rPr>
          <w:rFonts w:ascii="Times New Roman" w:hAnsi="Times New Roman" w:cs="Times New Roman"/>
          <w:sz w:val="20"/>
          <w:szCs w:val="20"/>
        </w:rPr>
        <w:t>αήλ Μιχάλης Ν</w:t>
      </w:r>
      <w:r w:rsidRPr="007153FF">
        <w:rPr>
          <w:rFonts w:ascii="Times New Roman" w:hAnsi="Times New Roman" w:cs="Times New Roman"/>
          <w:sz w:val="20"/>
          <w:szCs w:val="20"/>
          <w:lang w:val="el-GR"/>
        </w:rPr>
        <w:t xml:space="preserve">., </w:t>
      </w:r>
      <w:hyperlink r:id="rId15" w:history="1">
        <w:r w:rsidRPr="007153FF">
          <w:rPr>
            <w:rStyle w:val="-"/>
            <w:rFonts w:ascii="Times New Roman" w:hAnsi="Times New Roman" w:cs="Times New Roman"/>
            <w:i/>
            <w:iCs/>
            <w:color w:val="auto"/>
            <w:sz w:val="20"/>
            <w:szCs w:val="20"/>
            <w:u w:val="none"/>
          </w:rPr>
          <w:t xml:space="preserve">Η </w:t>
        </w:r>
        <w:proofErr w:type="spellStart"/>
        <w:r w:rsidRPr="007153FF">
          <w:rPr>
            <w:rStyle w:val="-"/>
            <w:rFonts w:ascii="Times New Roman" w:hAnsi="Times New Roman" w:cs="Times New Roman"/>
            <w:i/>
            <w:iCs/>
            <w:color w:val="auto"/>
            <w:sz w:val="20"/>
            <w:szCs w:val="20"/>
            <w:u w:val="none"/>
          </w:rPr>
          <w:t>Εκκλησί</w:t>
        </w:r>
        <w:proofErr w:type="spellEnd"/>
        <w:r w:rsidRPr="007153FF">
          <w:rPr>
            <w:rStyle w:val="-"/>
            <w:rFonts w:ascii="Times New Roman" w:hAnsi="Times New Roman" w:cs="Times New Roman"/>
            <w:i/>
            <w:iCs/>
            <w:color w:val="auto"/>
            <w:sz w:val="20"/>
            <w:szCs w:val="20"/>
            <w:u w:val="none"/>
          </w:rPr>
          <w:t xml:space="preserve">α της </w:t>
        </w:r>
        <w:proofErr w:type="spellStart"/>
        <w:r w:rsidRPr="007153FF">
          <w:rPr>
            <w:rStyle w:val="-"/>
            <w:rFonts w:ascii="Times New Roman" w:hAnsi="Times New Roman" w:cs="Times New Roman"/>
            <w:i/>
            <w:iCs/>
            <w:color w:val="auto"/>
            <w:sz w:val="20"/>
            <w:szCs w:val="20"/>
            <w:u w:val="none"/>
          </w:rPr>
          <w:t>Κύ</w:t>
        </w:r>
        <w:proofErr w:type="spellEnd"/>
        <w:r w:rsidRPr="007153FF">
          <w:rPr>
            <w:rStyle w:val="-"/>
            <w:rFonts w:ascii="Times New Roman" w:hAnsi="Times New Roman" w:cs="Times New Roman"/>
            <w:i/>
            <w:iCs/>
            <w:color w:val="auto"/>
            <w:sz w:val="20"/>
            <w:szCs w:val="20"/>
            <w:u w:val="none"/>
          </w:rPr>
          <w:t>πρου κα</w:t>
        </w:r>
        <w:proofErr w:type="spellStart"/>
        <w:r w:rsidRPr="007153FF">
          <w:rPr>
            <w:rStyle w:val="-"/>
            <w:rFonts w:ascii="Times New Roman" w:hAnsi="Times New Roman" w:cs="Times New Roman"/>
            <w:i/>
            <w:iCs/>
            <w:color w:val="auto"/>
            <w:sz w:val="20"/>
            <w:szCs w:val="20"/>
            <w:u w:val="none"/>
          </w:rPr>
          <w:t>τά</w:t>
        </w:r>
        <w:proofErr w:type="spellEnd"/>
        <w:r w:rsidRPr="007153FF">
          <w:rPr>
            <w:rStyle w:val="-"/>
            <w:rFonts w:ascii="Times New Roman" w:hAnsi="Times New Roman" w:cs="Times New Roman"/>
            <w:i/>
            <w:iCs/>
            <w:color w:val="auto"/>
            <w:sz w:val="20"/>
            <w:szCs w:val="20"/>
            <w:u w:val="none"/>
          </w:rPr>
          <w:t xml:space="preserve"> την </w:t>
        </w:r>
        <w:proofErr w:type="spellStart"/>
        <w:r w:rsidRPr="007153FF">
          <w:rPr>
            <w:rStyle w:val="-"/>
            <w:rFonts w:ascii="Times New Roman" w:hAnsi="Times New Roman" w:cs="Times New Roman"/>
            <w:i/>
            <w:iCs/>
            <w:color w:val="auto"/>
            <w:sz w:val="20"/>
            <w:szCs w:val="20"/>
            <w:u w:val="none"/>
          </w:rPr>
          <w:t>Οθωμ</w:t>
        </w:r>
        <w:proofErr w:type="spellEnd"/>
        <w:r w:rsidRPr="007153FF">
          <w:rPr>
            <w:rStyle w:val="-"/>
            <w:rFonts w:ascii="Times New Roman" w:hAnsi="Times New Roman" w:cs="Times New Roman"/>
            <w:i/>
            <w:iCs/>
            <w:color w:val="auto"/>
            <w:sz w:val="20"/>
            <w:szCs w:val="20"/>
            <w:u w:val="none"/>
          </w:rPr>
          <w:t>ανική π</w:t>
        </w:r>
        <w:proofErr w:type="spellStart"/>
        <w:r w:rsidRPr="007153FF">
          <w:rPr>
            <w:rStyle w:val="-"/>
            <w:rFonts w:ascii="Times New Roman" w:hAnsi="Times New Roman" w:cs="Times New Roman"/>
            <w:i/>
            <w:iCs/>
            <w:color w:val="auto"/>
            <w:sz w:val="20"/>
            <w:szCs w:val="20"/>
            <w:u w:val="none"/>
          </w:rPr>
          <w:t>ερίοδο</w:t>
        </w:r>
        <w:proofErr w:type="spellEnd"/>
        <w:r w:rsidRPr="007153FF">
          <w:rPr>
            <w:rStyle w:val="-"/>
            <w:rFonts w:ascii="Times New Roman" w:hAnsi="Times New Roman" w:cs="Times New Roman"/>
            <w:i/>
            <w:iCs/>
            <w:color w:val="auto"/>
            <w:sz w:val="20"/>
            <w:szCs w:val="20"/>
            <w:u w:val="none"/>
          </w:rPr>
          <w:t xml:space="preserve">, 1571-1878: η </w:t>
        </w:r>
        <w:proofErr w:type="spellStart"/>
        <w:r w:rsidRPr="007153FF">
          <w:rPr>
            <w:rStyle w:val="-"/>
            <w:rFonts w:ascii="Times New Roman" w:hAnsi="Times New Roman" w:cs="Times New Roman"/>
            <w:i/>
            <w:iCs/>
            <w:color w:val="auto"/>
            <w:sz w:val="20"/>
            <w:szCs w:val="20"/>
            <w:u w:val="none"/>
          </w:rPr>
          <w:t>στ</w:t>
        </w:r>
        <w:proofErr w:type="spellEnd"/>
        <w:r w:rsidRPr="007153FF">
          <w:rPr>
            <w:rStyle w:val="-"/>
            <w:rFonts w:ascii="Times New Roman" w:hAnsi="Times New Roman" w:cs="Times New Roman"/>
            <w:i/>
            <w:iCs/>
            <w:color w:val="auto"/>
            <w:sz w:val="20"/>
            <w:szCs w:val="20"/>
            <w:u w:val="none"/>
          </w:rPr>
          <w:t>αδιακή συγκρότησή της σε θεσμό π</w:t>
        </w:r>
        <w:proofErr w:type="spellStart"/>
        <w:r w:rsidRPr="007153FF">
          <w:rPr>
            <w:rStyle w:val="-"/>
            <w:rFonts w:ascii="Times New Roman" w:hAnsi="Times New Roman" w:cs="Times New Roman"/>
            <w:i/>
            <w:iCs/>
            <w:color w:val="auto"/>
            <w:sz w:val="20"/>
            <w:szCs w:val="20"/>
            <w:u w:val="none"/>
          </w:rPr>
          <w:t>ολιτικής</w:t>
        </w:r>
        <w:proofErr w:type="spellEnd"/>
        <w:r w:rsidRPr="007153FF">
          <w:rPr>
            <w:rStyle w:val="-"/>
            <w:rFonts w:ascii="Times New Roman" w:hAnsi="Times New Roman" w:cs="Times New Roman"/>
            <w:i/>
            <w:iCs/>
            <w:color w:val="auto"/>
            <w:sz w:val="20"/>
            <w:szCs w:val="20"/>
            <w:u w:val="none"/>
          </w:rPr>
          <w:t xml:space="preserve"> </w:t>
        </w:r>
        <w:proofErr w:type="spellStart"/>
        <w:r w:rsidRPr="007153FF">
          <w:rPr>
            <w:rStyle w:val="-"/>
            <w:rFonts w:ascii="Times New Roman" w:hAnsi="Times New Roman" w:cs="Times New Roman"/>
            <w:i/>
            <w:iCs/>
            <w:color w:val="auto"/>
            <w:sz w:val="20"/>
            <w:szCs w:val="20"/>
            <w:u w:val="none"/>
          </w:rPr>
          <w:t>εξουσί</w:t>
        </w:r>
        <w:proofErr w:type="spellEnd"/>
        <w:r w:rsidRPr="007153FF">
          <w:rPr>
            <w:rStyle w:val="-"/>
            <w:rFonts w:ascii="Times New Roman" w:hAnsi="Times New Roman" w:cs="Times New Roman"/>
            <w:i/>
            <w:iCs/>
            <w:color w:val="auto"/>
            <w:sz w:val="20"/>
            <w:szCs w:val="20"/>
            <w:u w:val="none"/>
          </w:rPr>
          <w:t>ας</w:t>
        </w:r>
      </w:hyperlink>
      <w:r w:rsidRPr="007153FF">
        <w:rPr>
          <w:rFonts w:ascii="Times New Roman" w:hAnsi="Times New Roman" w:cs="Times New Roman"/>
          <w:sz w:val="20"/>
          <w:szCs w:val="20"/>
          <w:lang w:val="el-GR"/>
        </w:rPr>
        <w:t>,</w:t>
      </w:r>
      <w:r w:rsidRPr="007153FF">
        <w:rPr>
          <w:rFonts w:ascii="Times New Roman" w:hAnsi="Times New Roman" w:cs="Times New Roman"/>
          <w:sz w:val="20"/>
          <w:szCs w:val="20"/>
        </w:rPr>
        <w:t xml:space="preserve"> Κέντρο Επ</w:t>
      </w:r>
      <w:proofErr w:type="spellStart"/>
      <w:r w:rsidRPr="007153FF">
        <w:rPr>
          <w:rFonts w:ascii="Times New Roman" w:hAnsi="Times New Roman" w:cs="Times New Roman"/>
          <w:sz w:val="20"/>
          <w:szCs w:val="20"/>
        </w:rPr>
        <w:t>ιστημονικών</w:t>
      </w:r>
      <w:proofErr w:type="spellEnd"/>
      <w:r w:rsidRPr="007153FF">
        <w:rPr>
          <w:rFonts w:ascii="Times New Roman" w:hAnsi="Times New Roman" w:cs="Times New Roman"/>
          <w:sz w:val="20"/>
          <w:szCs w:val="20"/>
        </w:rPr>
        <w:t xml:space="preserve"> Ερευνών</w:t>
      </w:r>
      <w:r w:rsidRPr="007153FF">
        <w:rPr>
          <w:rFonts w:ascii="Times New Roman" w:hAnsi="Times New Roman" w:cs="Times New Roman"/>
          <w:sz w:val="20"/>
          <w:szCs w:val="20"/>
          <w:lang w:val="el-GR"/>
        </w:rPr>
        <w:t>,</w:t>
      </w:r>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Λευκωσί</w:t>
      </w:r>
      <w:proofErr w:type="spellEnd"/>
      <w:r w:rsidRPr="007153FF">
        <w:rPr>
          <w:rFonts w:ascii="Times New Roman" w:hAnsi="Times New Roman" w:cs="Times New Roman"/>
          <w:sz w:val="20"/>
          <w:szCs w:val="20"/>
        </w:rPr>
        <w:t>α</w:t>
      </w:r>
      <w:r w:rsidRPr="007153FF">
        <w:rPr>
          <w:rFonts w:ascii="Times New Roman" w:hAnsi="Times New Roman" w:cs="Times New Roman"/>
          <w:sz w:val="20"/>
          <w:szCs w:val="20"/>
          <w:lang w:val="el-GR"/>
        </w:rPr>
        <w:t xml:space="preserve"> </w:t>
      </w:r>
      <w:r w:rsidRPr="007153FF">
        <w:rPr>
          <w:rFonts w:ascii="Times New Roman" w:hAnsi="Times New Roman" w:cs="Times New Roman"/>
          <w:sz w:val="20"/>
          <w:szCs w:val="20"/>
        </w:rPr>
        <w:t>2005</w:t>
      </w:r>
      <w:r w:rsidRPr="007153FF">
        <w:rPr>
          <w:rFonts w:ascii="Times New Roman" w:hAnsi="Times New Roman" w:cs="Times New Roman"/>
          <w:sz w:val="20"/>
          <w:szCs w:val="20"/>
          <w:lang w:val="el-GR"/>
        </w:rPr>
        <w:t xml:space="preserve">. </w:t>
      </w:r>
      <w:hyperlink r:id="rId16" w:history="1">
        <w:r w:rsidRPr="007153FF">
          <w:rPr>
            <w:rStyle w:val="-"/>
            <w:rFonts w:ascii="Times New Roman" w:hAnsi="Times New Roman" w:cs="Times New Roman"/>
            <w:color w:val="auto"/>
            <w:sz w:val="20"/>
            <w:szCs w:val="20"/>
            <w:u w:val="none"/>
          </w:rPr>
          <w:t>BX450.M529 2005</w:t>
        </w:r>
      </w:hyperlink>
      <w:r w:rsidRPr="007153FF">
        <w:rPr>
          <w:rFonts w:ascii="Times New Roman" w:hAnsi="Times New Roman" w:cs="Times New Roman"/>
          <w:sz w:val="20"/>
          <w:szCs w:val="20"/>
        </w:rPr>
        <w:t>  </w:t>
      </w:r>
    </w:p>
    <w:p w14:paraId="466DEA09" w14:textId="77777777" w:rsidR="005B3A5D" w:rsidRPr="007153FF" w:rsidRDefault="005B3A5D" w:rsidP="00A858DD">
      <w:pPr>
        <w:spacing w:after="0" w:line="240" w:lineRule="auto"/>
        <w:jc w:val="both"/>
        <w:rPr>
          <w:rFonts w:ascii="Times New Roman" w:hAnsi="Times New Roman" w:cs="Times New Roman"/>
          <w:sz w:val="20"/>
          <w:szCs w:val="20"/>
          <w:lang w:val="el-GR"/>
        </w:rPr>
      </w:pPr>
      <w:r w:rsidRPr="007153FF">
        <w:rPr>
          <w:rFonts w:ascii="Times New Roman" w:hAnsi="Times New Roman" w:cs="Times New Roman"/>
          <w:sz w:val="20"/>
          <w:szCs w:val="20"/>
        </w:rPr>
        <w:t>Χα</w:t>
      </w:r>
      <w:proofErr w:type="spellStart"/>
      <w:r w:rsidRPr="007153FF">
        <w:rPr>
          <w:rFonts w:ascii="Times New Roman" w:hAnsi="Times New Roman" w:cs="Times New Roman"/>
          <w:sz w:val="20"/>
          <w:szCs w:val="20"/>
        </w:rPr>
        <w:t>σιώτης</w:t>
      </w:r>
      <w:proofErr w:type="spellEnd"/>
      <w:r w:rsidRPr="007153FF">
        <w:rPr>
          <w:rFonts w:ascii="Times New Roman" w:hAnsi="Times New Roman" w:cs="Times New Roman"/>
          <w:sz w:val="20"/>
          <w:szCs w:val="20"/>
        </w:rPr>
        <w:t xml:space="preserve"> Ιωάννης, </w:t>
      </w:r>
      <w:proofErr w:type="spellStart"/>
      <w:r w:rsidRPr="007153FF">
        <w:rPr>
          <w:rFonts w:ascii="Times New Roman" w:hAnsi="Times New Roman" w:cs="Times New Roman"/>
          <w:i/>
          <w:iCs/>
          <w:sz w:val="20"/>
          <w:szCs w:val="20"/>
        </w:rPr>
        <w:t>Μετ</w:t>
      </w:r>
      <w:proofErr w:type="spellEnd"/>
      <w:r w:rsidRPr="007153FF">
        <w:rPr>
          <w:rFonts w:ascii="Times New Roman" w:hAnsi="Times New Roman" w:cs="Times New Roman"/>
          <w:i/>
          <w:iCs/>
          <w:sz w:val="20"/>
          <w:szCs w:val="20"/>
        </w:rPr>
        <w:t xml:space="preserve">αξύ οθωμανικής κυριαρχίας και </w:t>
      </w:r>
      <w:proofErr w:type="spellStart"/>
      <w:r w:rsidRPr="007153FF">
        <w:rPr>
          <w:rFonts w:ascii="Times New Roman" w:hAnsi="Times New Roman" w:cs="Times New Roman"/>
          <w:i/>
          <w:iCs/>
          <w:sz w:val="20"/>
          <w:szCs w:val="20"/>
        </w:rPr>
        <w:t>ευρω</w:t>
      </w:r>
      <w:proofErr w:type="spellEnd"/>
      <w:r w:rsidRPr="007153FF">
        <w:rPr>
          <w:rFonts w:ascii="Times New Roman" w:hAnsi="Times New Roman" w:cs="Times New Roman"/>
          <w:i/>
          <w:iCs/>
          <w:sz w:val="20"/>
          <w:szCs w:val="20"/>
        </w:rPr>
        <w:t>παϊκής π</w:t>
      </w:r>
      <w:proofErr w:type="spellStart"/>
      <w:r w:rsidRPr="007153FF">
        <w:rPr>
          <w:rFonts w:ascii="Times New Roman" w:hAnsi="Times New Roman" w:cs="Times New Roman"/>
          <w:i/>
          <w:iCs/>
          <w:sz w:val="20"/>
          <w:szCs w:val="20"/>
        </w:rPr>
        <w:t>ρόκλησης</w:t>
      </w:r>
      <w:proofErr w:type="spellEnd"/>
      <w:r w:rsidRPr="007153FF">
        <w:rPr>
          <w:rFonts w:ascii="Times New Roman" w:hAnsi="Times New Roman" w:cs="Times New Roman"/>
          <w:i/>
          <w:iCs/>
          <w:sz w:val="20"/>
          <w:szCs w:val="20"/>
        </w:rPr>
        <w:t xml:space="preserve"> : ο ελληνικός κόσμος </w:t>
      </w:r>
      <w:proofErr w:type="spellStart"/>
      <w:r w:rsidRPr="007153FF">
        <w:rPr>
          <w:rFonts w:ascii="Times New Roman" w:hAnsi="Times New Roman" w:cs="Times New Roman"/>
          <w:i/>
          <w:iCs/>
          <w:sz w:val="20"/>
          <w:szCs w:val="20"/>
        </w:rPr>
        <w:t>στ</w:t>
      </w:r>
      <w:proofErr w:type="spellEnd"/>
      <w:r w:rsidRPr="007153FF">
        <w:rPr>
          <w:rFonts w:ascii="Times New Roman" w:hAnsi="Times New Roman" w:cs="Times New Roman"/>
          <w:i/>
          <w:iCs/>
          <w:sz w:val="20"/>
          <w:szCs w:val="20"/>
        </w:rPr>
        <w:t xml:space="preserve">α </w:t>
      </w:r>
      <w:proofErr w:type="spellStart"/>
      <w:r w:rsidRPr="007153FF">
        <w:rPr>
          <w:rFonts w:ascii="Times New Roman" w:hAnsi="Times New Roman" w:cs="Times New Roman"/>
          <w:i/>
          <w:iCs/>
          <w:sz w:val="20"/>
          <w:szCs w:val="20"/>
        </w:rPr>
        <w:t>χρόνι</w:t>
      </w:r>
      <w:proofErr w:type="spellEnd"/>
      <w:r w:rsidRPr="007153FF">
        <w:rPr>
          <w:rFonts w:ascii="Times New Roman" w:hAnsi="Times New Roman" w:cs="Times New Roman"/>
          <w:i/>
          <w:iCs/>
          <w:sz w:val="20"/>
          <w:szCs w:val="20"/>
        </w:rPr>
        <w:t xml:space="preserve">α της </w:t>
      </w:r>
      <w:proofErr w:type="spellStart"/>
      <w:r w:rsidRPr="007153FF">
        <w:rPr>
          <w:rFonts w:ascii="Times New Roman" w:hAnsi="Times New Roman" w:cs="Times New Roman"/>
          <w:i/>
          <w:iCs/>
          <w:sz w:val="20"/>
          <w:szCs w:val="20"/>
        </w:rPr>
        <w:t>Τουρκοκρ</w:t>
      </w:r>
      <w:proofErr w:type="spellEnd"/>
      <w:r w:rsidRPr="007153FF">
        <w:rPr>
          <w:rFonts w:ascii="Times New Roman" w:hAnsi="Times New Roman" w:cs="Times New Roman"/>
          <w:i/>
          <w:iCs/>
          <w:sz w:val="20"/>
          <w:szCs w:val="20"/>
        </w:rPr>
        <w:t>ατίας</w:t>
      </w:r>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University</w:t>
      </w:r>
      <w:proofErr w:type="spellEnd"/>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Studio</w:t>
      </w:r>
      <w:proofErr w:type="spellEnd"/>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Press</w:t>
      </w:r>
      <w:proofErr w:type="spellEnd"/>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Θεσσ</w:t>
      </w:r>
      <w:proofErr w:type="spellEnd"/>
      <w:r w:rsidRPr="007153FF">
        <w:rPr>
          <w:rFonts w:ascii="Times New Roman" w:hAnsi="Times New Roman" w:cs="Times New Roman"/>
          <w:sz w:val="20"/>
          <w:szCs w:val="20"/>
        </w:rPr>
        <w:t>αλονίκη 2001.  </w:t>
      </w:r>
      <w:hyperlink r:id="rId17" w:history="1">
        <w:r w:rsidRPr="007153FF">
          <w:rPr>
            <w:rStyle w:val="-"/>
            <w:rFonts w:ascii="Times New Roman" w:hAnsi="Times New Roman" w:cs="Times New Roman"/>
            <w:color w:val="auto"/>
            <w:sz w:val="20"/>
            <w:szCs w:val="20"/>
            <w:u w:val="none"/>
          </w:rPr>
          <w:t>DF801.H374 2001</w:t>
        </w:r>
      </w:hyperlink>
      <w:r w:rsidRPr="007153FF">
        <w:rPr>
          <w:rFonts w:ascii="Times New Roman" w:hAnsi="Times New Roman" w:cs="Times New Roman"/>
          <w:sz w:val="20"/>
          <w:szCs w:val="20"/>
        </w:rPr>
        <w:t>  </w:t>
      </w:r>
    </w:p>
    <w:p w14:paraId="21ACDB55" w14:textId="43D397BF" w:rsidR="009E2392" w:rsidRPr="007153FF" w:rsidRDefault="009E2392" w:rsidP="00A858DD">
      <w:pPr>
        <w:spacing w:after="0" w:line="240" w:lineRule="auto"/>
        <w:jc w:val="both"/>
        <w:rPr>
          <w:rFonts w:ascii="Times New Roman" w:hAnsi="Times New Roman" w:cs="Times New Roman"/>
          <w:sz w:val="20"/>
          <w:szCs w:val="20"/>
          <w:lang w:val="el-GR"/>
        </w:rPr>
      </w:pPr>
      <w:r w:rsidRPr="007153FF">
        <w:rPr>
          <w:rStyle w:val="ac"/>
          <w:rFonts w:ascii="Times New Roman" w:hAnsi="Times New Roman" w:cs="Times New Roman"/>
          <w:b w:val="0"/>
          <w:bCs w:val="0"/>
          <w:kern w:val="0"/>
          <w:sz w:val="20"/>
          <w:szCs w:val="20"/>
        </w:rPr>
        <w:t>Σβ</w:t>
      </w:r>
      <w:proofErr w:type="spellStart"/>
      <w:r w:rsidRPr="007153FF">
        <w:rPr>
          <w:rStyle w:val="ac"/>
          <w:rFonts w:ascii="Times New Roman" w:hAnsi="Times New Roman" w:cs="Times New Roman"/>
          <w:b w:val="0"/>
          <w:bCs w:val="0"/>
          <w:kern w:val="0"/>
          <w:sz w:val="20"/>
          <w:szCs w:val="20"/>
        </w:rPr>
        <w:t>ορώνος</w:t>
      </w:r>
      <w:proofErr w:type="spellEnd"/>
      <w:r w:rsidRPr="007153FF">
        <w:rPr>
          <w:rStyle w:val="ac"/>
          <w:rFonts w:ascii="Times New Roman" w:hAnsi="Times New Roman" w:cs="Times New Roman"/>
          <w:b w:val="0"/>
          <w:bCs w:val="0"/>
          <w:kern w:val="0"/>
          <w:sz w:val="20"/>
          <w:szCs w:val="20"/>
        </w:rPr>
        <w:t xml:space="preserve"> Νίκος Γ.</w:t>
      </w:r>
      <w:r w:rsidRPr="007153FF">
        <w:rPr>
          <w:rStyle w:val="ac"/>
          <w:rFonts w:ascii="Times New Roman" w:hAnsi="Times New Roman" w:cs="Times New Roman"/>
          <w:b w:val="0"/>
          <w:bCs w:val="0"/>
          <w:kern w:val="0"/>
          <w:sz w:val="20"/>
          <w:szCs w:val="20"/>
          <w:lang w:val="el-GR"/>
        </w:rPr>
        <w:t>,</w:t>
      </w:r>
      <w:r w:rsidRPr="007153FF">
        <w:rPr>
          <w:rStyle w:val="ac"/>
          <w:rFonts w:ascii="Times New Roman" w:hAnsi="Times New Roman" w:cs="Times New Roman"/>
          <w:b w:val="0"/>
          <w:bCs w:val="0"/>
          <w:kern w:val="0"/>
          <w:sz w:val="20"/>
          <w:szCs w:val="20"/>
        </w:rPr>
        <w:t xml:space="preserve"> </w:t>
      </w:r>
      <w:r w:rsidRPr="007153FF">
        <w:rPr>
          <w:rStyle w:val="ac"/>
          <w:rFonts w:ascii="Times New Roman" w:hAnsi="Times New Roman" w:cs="Times New Roman"/>
          <w:b w:val="0"/>
          <w:bCs w:val="0"/>
          <w:i/>
          <w:iCs/>
          <w:kern w:val="0"/>
          <w:sz w:val="20"/>
          <w:szCs w:val="20"/>
        </w:rPr>
        <w:t>Επ</w:t>
      </w:r>
      <w:proofErr w:type="spellStart"/>
      <w:r w:rsidRPr="007153FF">
        <w:rPr>
          <w:rStyle w:val="ac"/>
          <w:rFonts w:ascii="Times New Roman" w:hAnsi="Times New Roman" w:cs="Times New Roman"/>
          <w:b w:val="0"/>
          <w:bCs w:val="0"/>
          <w:i/>
          <w:iCs/>
          <w:kern w:val="0"/>
          <w:sz w:val="20"/>
          <w:szCs w:val="20"/>
        </w:rPr>
        <w:t>ισκό</w:t>
      </w:r>
      <w:proofErr w:type="spellEnd"/>
      <w:r w:rsidRPr="007153FF">
        <w:rPr>
          <w:rStyle w:val="ac"/>
          <w:rFonts w:ascii="Times New Roman" w:hAnsi="Times New Roman" w:cs="Times New Roman"/>
          <w:b w:val="0"/>
          <w:bCs w:val="0"/>
          <w:i/>
          <w:iCs/>
          <w:kern w:val="0"/>
          <w:sz w:val="20"/>
          <w:szCs w:val="20"/>
        </w:rPr>
        <w:t xml:space="preserve">πηση της νεοελληνικής </w:t>
      </w:r>
      <w:proofErr w:type="spellStart"/>
      <w:r w:rsidRPr="007153FF">
        <w:rPr>
          <w:rStyle w:val="ac"/>
          <w:rFonts w:ascii="Times New Roman" w:hAnsi="Times New Roman" w:cs="Times New Roman"/>
          <w:b w:val="0"/>
          <w:bCs w:val="0"/>
          <w:i/>
          <w:iCs/>
          <w:kern w:val="0"/>
          <w:sz w:val="20"/>
          <w:szCs w:val="20"/>
        </w:rPr>
        <w:t>ιστορί</w:t>
      </w:r>
      <w:proofErr w:type="spellEnd"/>
      <w:r w:rsidRPr="007153FF">
        <w:rPr>
          <w:rStyle w:val="ac"/>
          <w:rFonts w:ascii="Times New Roman" w:hAnsi="Times New Roman" w:cs="Times New Roman"/>
          <w:b w:val="0"/>
          <w:bCs w:val="0"/>
          <w:i/>
          <w:iCs/>
          <w:kern w:val="0"/>
          <w:sz w:val="20"/>
          <w:szCs w:val="20"/>
        </w:rPr>
        <w:t>ας</w:t>
      </w:r>
      <w:r w:rsidRPr="007153FF">
        <w:rPr>
          <w:rStyle w:val="ac"/>
          <w:rFonts w:ascii="Times New Roman" w:hAnsi="Times New Roman" w:cs="Times New Roman"/>
          <w:b w:val="0"/>
          <w:bCs w:val="0"/>
          <w:kern w:val="0"/>
          <w:sz w:val="20"/>
          <w:szCs w:val="20"/>
          <w:lang w:val="el-GR"/>
        </w:rPr>
        <w:t>,</w:t>
      </w:r>
      <w:r w:rsidRPr="007153FF">
        <w:rPr>
          <w:rFonts w:ascii="Times New Roman" w:hAnsi="Times New Roman" w:cs="Times New Roman"/>
          <w:sz w:val="20"/>
          <w:szCs w:val="20"/>
        </w:rPr>
        <w:t xml:space="preserve"> Θεμέλιο</w:t>
      </w:r>
      <w:r w:rsidRPr="007153FF">
        <w:rPr>
          <w:rFonts w:ascii="Times New Roman" w:hAnsi="Times New Roman" w:cs="Times New Roman"/>
          <w:sz w:val="20"/>
          <w:szCs w:val="20"/>
          <w:lang w:val="el-GR"/>
        </w:rPr>
        <w:t>,</w:t>
      </w:r>
      <w:r w:rsidRPr="007153FF">
        <w:rPr>
          <w:rFonts w:ascii="Times New Roman" w:hAnsi="Times New Roman" w:cs="Times New Roman"/>
          <w:sz w:val="20"/>
          <w:szCs w:val="20"/>
        </w:rPr>
        <w:t xml:space="preserve"> </w:t>
      </w:r>
      <w:proofErr w:type="spellStart"/>
      <w:r w:rsidRPr="007153FF">
        <w:rPr>
          <w:rFonts w:ascii="Times New Roman" w:hAnsi="Times New Roman" w:cs="Times New Roman"/>
          <w:sz w:val="20"/>
          <w:szCs w:val="20"/>
        </w:rPr>
        <w:t>Αθήν</w:t>
      </w:r>
      <w:proofErr w:type="spellEnd"/>
      <w:r w:rsidRPr="007153FF">
        <w:rPr>
          <w:rFonts w:ascii="Times New Roman" w:hAnsi="Times New Roman" w:cs="Times New Roman"/>
          <w:sz w:val="20"/>
          <w:szCs w:val="20"/>
        </w:rPr>
        <w:t>α 2007</w:t>
      </w:r>
      <w:r w:rsidRPr="007153FF">
        <w:rPr>
          <w:rFonts w:ascii="Times New Roman" w:hAnsi="Times New Roman" w:cs="Times New Roman"/>
          <w:sz w:val="20"/>
          <w:szCs w:val="20"/>
          <w:lang w:val="el-GR"/>
        </w:rPr>
        <w:t>.</w:t>
      </w:r>
      <w:r w:rsidRPr="007153FF">
        <w:rPr>
          <w:rFonts w:ascii="Times New Roman" w:hAnsi="Times New Roman" w:cs="Times New Roman"/>
          <w:sz w:val="20"/>
          <w:szCs w:val="20"/>
        </w:rPr>
        <w:t xml:space="preserve"> </w:t>
      </w:r>
      <w:hyperlink r:id="rId18" w:history="1">
        <w:r w:rsidRPr="007153FF">
          <w:rPr>
            <w:rStyle w:val="-"/>
            <w:rFonts w:ascii="Times New Roman" w:hAnsi="Times New Roman" w:cs="Times New Roman"/>
            <w:color w:val="auto"/>
            <w:sz w:val="20"/>
            <w:szCs w:val="20"/>
            <w:u w:val="none"/>
          </w:rPr>
          <w:t>DF758.S915 2007</w:t>
        </w:r>
      </w:hyperlink>
      <w:r w:rsidRPr="007153FF">
        <w:rPr>
          <w:rFonts w:ascii="Times New Roman" w:hAnsi="Times New Roman" w:cs="Times New Roman"/>
          <w:sz w:val="20"/>
          <w:szCs w:val="20"/>
        </w:rPr>
        <w:t>  </w:t>
      </w:r>
    </w:p>
    <w:p w14:paraId="3CAEC82F" w14:textId="77777777" w:rsidR="009E2392" w:rsidRPr="007153FF" w:rsidRDefault="009E2392" w:rsidP="00A858DD">
      <w:pPr>
        <w:spacing w:after="0" w:line="240" w:lineRule="auto"/>
        <w:jc w:val="both"/>
        <w:rPr>
          <w:rFonts w:ascii="Times New Roman" w:hAnsi="Times New Roman" w:cs="Times New Roman"/>
          <w:sz w:val="20"/>
          <w:szCs w:val="20"/>
          <w:lang w:val="el-GR"/>
        </w:rPr>
      </w:pPr>
    </w:p>
    <w:bookmarkEnd w:id="3"/>
    <w:p w14:paraId="64D17544" w14:textId="77777777" w:rsidR="00A724A1" w:rsidRPr="007153FF" w:rsidRDefault="00A724A1" w:rsidP="00A858DD">
      <w:pPr>
        <w:spacing w:after="0" w:line="240" w:lineRule="auto"/>
        <w:jc w:val="both"/>
        <w:rPr>
          <w:rFonts w:ascii="Times New Roman" w:hAnsi="Times New Roman" w:cs="Times New Roman"/>
          <w:color w:val="000000" w:themeColor="text1"/>
          <w:sz w:val="20"/>
          <w:szCs w:val="20"/>
          <w:lang w:val="el-GR"/>
        </w:rPr>
      </w:pPr>
    </w:p>
    <w:p w14:paraId="76F24EA2" w14:textId="77777777" w:rsidR="009E2392" w:rsidRPr="007153FF" w:rsidRDefault="009E2392" w:rsidP="00A858DD">
      <w:pPr>
        <w:spacing w:after="0" w:line="240" w:lineRule="auto"/>
        <w:jc w:val="both"/>
        <w:rPr>
          <w:rFonts w:ascii="Times New Roman" w:hAnsi="Times New Roman" w:cs="Times New Roman"/>
          <w:sz w:val="20"/>
          <w:szCs w:val="20"/>
          <w:lang w:val="el-GR"/>
        </w:rPr>
      </w:pPr>
    </w:p>
    <w:sectPr w:rsidR="009E2392" w:rsidRPr="007153FF" w:rsidSect="00AA2B40">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E00C8" w14:textId="77777777" w:rsidR="00365BE8" w:rsidRDefault="00365BE8" w:rsidP="00767DF3">
      <w:pPr>
        <w:spacing w:after="0" w:line="240" w:lineRule="auto"/>
      </w:pPr>
      <w:r>
        <w:separator/>
      </w:r>
    </w:p>
  </w:endnote>
  <w:endnote w:type="continuationSeparator" w:id="0">
    <w:p w14:paraId="4B08D1D9" w14:textId="77777777" w:rsidR="00365BE8" w:rsidRDefault="00365BE8" w:rsidP="0076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C1F68" w14:textId="77777777" w:rsidR="00365BE8" w:rsidRDefault="00365BE8" w:rsidP="00767DF3">
      <w:pPr>
        <w:spacing w:after="0" w:line="240" w:lineRule="auto"/>
      </w:pPr>
      <w:r>
        <w:separator/>
      </w:r>
    </w:p>
  </w:footnote>
  <w:footnote w:type="continuationSeparator" w:id="0">
    <w:p w14:paraId="659796D2" w14:textId="77777777" w:rsidR="00365BE8" w:rsidRDefault="00365BE8" w:rsidP="00767DF3">
      <w:pPr>
        <w:spacing w:after="0" w:line="240" w:lineRule="auto"/>
      </w:pPr>
      <w:r>
        <w:continuationSeparator/>
      </w:r>
    </w:p>
  </w:footnote>
  <w:footnote w:id="1">
    <w:p w14:paraId="65555CFE" w14:textId="7742D245" w:rsidR="00E922AD" w:rsidRPr="00A858DD" w:rsidRDefault="00E922AD" w:rsidP="00A858DD">
      <w:pPr>
        <w:spacing w:after="0" w:line="240" w:lineRule="auto"/>
        <w:jc w:val="both"/>
        <w:rPr>
          <w:rFonts w:ascii="Times New Roman" w:hAnsi="Times New Roman" w:cs="Times New Roman"/>
          <w:sz w:val="20"/>
          <w:szCs w:val="20"/>
          <w:lang w:val="el-GR"/>
        </w:rPr>
      </w:pPr>
      <w:r w:rsidRPr="00A858DD">
        <w:rPr>
          <w:rStyle w:val="ab"/>
          <w:rFonts w:ascii="Times New Roman" w:hAnsi="Times New Roman" w:cs="Times New Roman"/>
          <w:sz w:val="20"/>
          <w:szCs w:val="20"/>
        </w:rPr>
        <w:footnoteRef/>
      </w:r>
      <w:r w:rsidRPr="00A858DD">
        <w:rPr>
          <w:rStyle w:val="ac"/>
          <w:rFonts w:ascii="Times New Roman" w:hAnsi="Times New Roman" w:cs="Times New Roman"/>
          <w:b w:val="0"/>
          <w:bCs w:val="0"/>
          <w:kern w:val="0"/>
          <w:sz w:val="20"/>
          <w:szCs w:val="20"/>
        </w:rPr>
        <w:t>Νίκος Γ.</w:t>
      </w:r>
      <w:r w:rsidRPr="00A858DD">
        <w:rPr>
          <w:rStyle w:val="ac"/>
          <w:rFonts w:ascii="Times New Roman" w:hAnsi="Times New Roman" w:cs="Times New Roman"/>
          <w:b w:val="0"/>
          <w:bCs w:val="0"/>
          <w:kern w:val="0"/>
          <w:sz w:val="20"/>
          <w:szCs w:val="20"/>
          <w:lang w:val="el-GR"/>
        </w:rPr>
        <w:t xml:space="preserve"> </w:t>
      </w:r>
      <w:r w:rsidRPr="00A858DD">
        <w:rPr>
          <w:rStyle w:val="ac"/>
          <w:rFonts w:ascii="Times New Roman" w:hAnsi="Times New Roman" w:cs="Times New Roman"/>
          <w:b w:val="0"/>
          <w:bCs w:val="0"/>
          <w:kern w:val="0"/>
          <w:sz w:val="20"/>
          <w:szCs w:val="20"/>
        </w:rPr>
        <w:t>Σβ</w:t>
      </w:r>
      <w:proofErr w:type="spellStart"/>
      <w:r w:rsidRPr="00A858DD">
        <w:rPr>
          <w:rStyle w:val="ac"/>
          <w:rFonts w:ascii="Times New Roman" w:hAnsi="Times New Roman" w:cs="Times New Roman"/>
          <w:b w:val="0"/>
          <w:bCs w:val="0"/>
          <w:kern w:val="0"/>
          <w:sz w:val="20"/>
          <w:szCs w:val="20"/>
        </w:rPr>
        <w:t>ορώνος</w:t>
      </w:r>
      <w:proofErr w:type="spellEnd"/>
      <w:r w:rsidRPr="00A858DD">
        <w:rPr>
          <w:rStyle w:val="ac"/>
          <w:rFonts w:ascii="Times New Roman" w:hAnsi="Times New Roman" w:cs="Times New Roman"/>
          <w:b w:val="0"/>
          <w:bCs w:val="0"/>
          <w:kern w:val="0"/>
          <w:sz w:val="20"/>
          <w:szCs w:val="20"/>
          <w:lang w:val="el-GR"/>
        </w:rPr>
        <w:t>,</w:t>
      </w:r>
      <w:r w:rsidRPr="00A858DD">
        <w:rPr>
          <w:rStyle w:val="ac"/>
          <w:rFonts w:ascii="Times New Roman" w:hAnsi="Times New Roman" w:cs="Times New Roman"/>
          <w:b w:val="0"/>
          <w:bCs w:val="0"/>
          <w:kern w:val="0"/>
          <w:sz w:val="20"/>
          <w:szCs w:val="20"/>
        </w:rPr>
        <w:t xml:space="preserve"> </w:t>
      </w:r>
      <w:r w:rsidRPr="00A858DD">
        <w:rPr>
          <w:rStyle w:val="ac"/>
          <w:rFonts w:ascii="Times New Roman" w:hAnsi="Times New Roman" w:cs="Times New Roman"/>
          <w:b w:val="0"/>
          <w:bCs w:val="0"/>
          <w:i/>
          <w:iCs/>
          <w:kern w:val="0"/>
          <w:sz w:val="20"/>
          <w:szCs w:val="20"/>
        </w:rPr>
        <w:t>Επ</w:t>
      </w:r>
      <w:proofErr w:type="spellStart"/>
      <w:r w:rsidRPr="00A858DD">
        <w:rPr>
          <w:rStyle w:val="ac"/>
          <w:rFonts w:ascii="Times New Roman" w:hAnsi="Times New Roman" w:cs="Times New Roman"/>
          <w:b w:val="0"/>
          <w:bCs w:val="0"/>
          <w:i/>
          <w:iCs/>
          <w:kern w:val="0"/>
          <w:sz w:val="20"/>
          <w:szCs w:val="20"/>
        </w:rPr>
        <w:t>ισκό</w:t>
      </w:r>
      <w:proofErr w:type="spellEnd"/>
      <w:r w:rsidRPr="00A858DD">
        <w:rPr>
          <w:rStyle w:val="ac"/>
          <w:rFonts w:ascii="Times New Roman" w:hAnsi="Times New Roman" w:cs="Times New Roman"/>
          <w:b w:val="0"/>
          <w:bCs w:val="0"/>
          <w:i/>
          <w:iCs/>
          <w:kern w:val="0"/>
          <w:sz w:val="20"/>
          <w:szCs w:val="20"/>
        </w:rPr>
        <w:t xml:space="preserve">πηση της νεοελληνικής </w:t>
      </w:r>
      <w:proofErr w:type="spellStart"/>
      <w:r w:rsidRPr="00A858DD">
        <w:rPr>
          <w:rStyle w:val="ac"/>
          <w:rFonts w:ascii="Times New Roman" w:hAnsi="Times New Roman" w:cs="Times New Roman"/>
          <w:b w:val="0"/>
          <w:bCs w:val="0"/>
          <w:i/>
          <w:iCs/>
          <w:kern w:val="0"/>
          <w:sz w:val="20"/>
          <w:szCs w:val="20"/>
        </w:rPr>
        <w:t>ιστορί</w:t>
      </w:r>
      <w:proofErr w:type="spellEnd"/>
      <w:r w:rsidRPr="00A858DD">
        <w:rPr>
          <w:rStyle w:val="ac"/>
          <w:rFonts w:ascii="Times New Roman" w:hAnsi="Times New Roman" w:cs="Times New Roman"/>
          <w:b w:val="0"/>
          <w:bCs w:val="0"/>
          <w:i/>
          <w:iCs/>
          <w:kern w:val="0"/>
          <w:sz w:val="20"/>
          <w:szCs w:val="20"/>
        </w:rPr>
        <w:t>ας</w:t>
      </w:r>
      <w:r w:rsidRPr="00A858DD">
        <w:rPr>
          <w:rStyle w:val="ac"/>
          <w:rFonts w:ascii="Times New Roman" w:hAnsi="Times New Roman" w:cs="Times New Roman"/>
          <w:b w:val="0"/>
          <w:bCs w:val="0"/>
          <w:kern w:val="0"/>
          <w:sz w:val="20"/>
          <w:szCs w:val="20"/>
          <w:lang w:val="el-GR"/>
        </w:rPr>
        <w:t>,</w:t>
      </w:r>
      <w:r w:rsidRPr="00A858DD">
        <w:rPr>
          <w:rFonts w:ascii="Times New Roman" w:hAnsi="Times New Roman" w:cs="Times New Roman"/>
          <w:sz w:val="20"/>
          <w:szCs w:val="20"/>
        </w:rPr>
        <w:t xml:space="preserve"> Θεμέλιο</w:t>
      </w:r>
      <w:r w:rsidRPr="00A858DD">
        <w:rPr>
          <w:rFonts w:ascii="Times New Roman" w:hAnsi="Times New Roman" w:cs="Times New Roman"/>
          <w:sz w:val="20"/>
          <w:szCs w:val="20"/>
          <w:lang w:val="el-GR"/>
        </w:rPr>
        <w:t>,</w:t>
      </w:r>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Αθήν</w:t>
      </w:r>
      <w:proofErr w:type="spellEnd"/>
      <w:r w:rsidRPr="00A858DD">
        <w:rPr>
          <w:rFonts w:ascii="Times New Roman" w:hAnsi="Times New Roman" w:cs="Times New Roman"/>
          <w:sz w:val="20"/>
          <w:szCs w:val="20"/>
        </w:rPr>
        <w:t>α 2007</w:t>
      </w:r>
      <w:r w:rsidRPr="00A858DD">
        <w:rPr>
          <w:rFonts w:ascii="Times New Roman" w:hAnsi="Times New Roman" w:cs="Times New Roman"/>
          <w:sz w:val="20"/>
          <w:szCs w:val="20"/>
          <w:lang w:val="el-GR"/>
        </w:rPr>
        <w:t xml:space="preserve">, </w:t>
      </w:r>
      <w:proofErr w:type="spellStart"/>
      <w:r w:rsidRPr="00A858DD">
        <w:rPr>
          <w:rFonts w:ascii="Times New Roman" w:hAnsi="Times New Roman" w:cs="Times New Roman"/>
          <w:sz w:val="20"/>
          <w:szCs w:val="20"/>
          <w:lang w:val="el-GR"/>
        </w:rPr>
        <w:t>σσ</w:t>
      </w:r>
      <w:proofErr w:type="spellEnd"/>
      <w:r w:rsidRPr="00A858DD">
        <w:rPr>
          <w:rFonts w:ascii="Times New Roman" w:hAnsi="Times New Roman" w:cs="Times New Roman"/>
          <w:sz w:val="20"/>
          <w:szCs w:val="20"/>
          <w:lang w:val="el-GR"/>
        </w:rPr>
        <w:t>. 46, 47.</w:t>
      </w:r>
    </w:p>
  </w:footnote>
  <w:footnote w:id="2">
    <w:p w14:paraId="2A856006" w14:textId="3ABA06E6" w:rsidR="005B3A5D" w:rsidRPr="00A858DD" w:rsidRDefault="005B3A5D" w:rsidP="00A858DD">
      <w:pPr>
        <w:spacing w:after="0" w:line="240" w:lineRule="auto"/>
        <w:jc w:val="both"/>
        <w:rPr>
          <w:rFonts w:ascii="Times New Roman" w:hAnsi="Times New Roman" w:cs="Times New Roman"/>
          <w:sz w:val="20"/>
          <w:szCs w:val="20"/>
          <w:lang w:val="el-GR"/>
        </w:rPr>
      </w:pPr>
      <w:r w:rsidRPr="00A858DD">
        <w:rPr>
          <w:rStyle w:val="ab"/>
          <w:rFonts w:ascii="Times New Roman" w:hAnsi="Times New Roman" w:cs="Times New Roman"/>
          <w:sz w:val="20"/>
          <w:szCs w:val="20"/>
        </w:rPr>
        <w:footnoteRef/>
      </w:r>
      <w:r w:rsidRPr="00A858DD">
        <w:rPr>
          <w:rFonts w:ascii="Times New Roman" w:hAnsi="Times New Roman" w:cs="Times New Roman"/>
          <w:sz w:val="20"/>
          <w:szCs w:val="20"/>
        </w:rPr>
        <w:t>Ιωάννης Χα</w:t>
      </w:r>
      <w:proofErr w:type="spellStart"/>
      <w:r w:rsidRPr="00A858DD">
        <w:rPr>
          <w:rFonts w:ascii="Times New Roman" w:hAnsi="Times New Roman" w:cs="Times New Roman"/>
          <w:sz w:val="20"/>
          <w:szCs w:val="20"/>
        </w:rPr>
        <w:t>σιώτης</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i/>
          <w:iCs/>
          <w:sz w:val="20"/>
          <w:szCs w:val="20"/>
        </w:rPr>
        <w:t>Μετ</w:t>
      </w:r>
      <w:proofErr w:type="spellEnd"/>
      <w:r w:rsidRPr="00A858DD">
        <w:rPr>
          <w:rFonts w:ascii="Times New Roman" w:hAnsi="Times New Roman" w:cs="Times New Roman"/>
          <w:i/>
          <w:iCs/>
          <w:sz w:val="20"/>
          <w:szCs w:val="20"/>
        </w:rPr>
        <w:t xml:space="preserve">αξύ οθωμανικής κυριαρχίας και </w:t>
      </w:r>
      <w:proofErr w:type="spellStart"/>
      <w:r w:rsidRPr="00A858DD">
        <w:rPr>
          <w:rFonts w:ascii="Times New Roman" w:hAnsi="Times New Roman" w:cs="Times New Roman"/>
          <w:i/>
          <w:iCs/>
          <w:sz w:val="20"/>
          <w:szCs w:val="20"/>
        </w:rPr>
        <w:t>ευρω</w:t>
      </w:r>
      <w:proofErr w:type="spellEnd"/>
      <w:r w:rsidRPr="00A858DD">
        <w:rPr>
          <w:rFonts w:ascii="Times New Roman" w:hAnsi="Times New Roman" w:cs="Times New Roman"/>
          <w:i/>
          <w:iCs/>
          <w:sz w:val="20"/>
          <w:szCs w:val="20"/>
        </w:rPr>
        <w:t>παϊκής π</w:t>
      </w:r>
      <w:proofErr w:type="spellStart"/>
      <w:r w:rsidRPr="00A858DD">
        <w:rPr>
          <w:rFonts w:ascii="Times New Roman" w:hAnsi="Times New Roman" w:cs="Times New Roman"/>
          <w:i/>
          <w:iCs/>
          <w:sz w:val="20"/>
          <w:szCs w:val="20"/>
        </w:rPr>
        <w:t>ρόκλησης</w:t>
      </w:r>
      <w:proofErr w:type="spellEnd"/>
      <w:r w:rsidRPr="00A858DD">
        <w:rPr>
          <w:rFonts w:ascii="Times New Roman" w:hAnsi="Times New Roman" w:cs="Times New Roman"/>
          <w:i/>
          <w:iCs/>
          <w:sz w:val="20"/>
          <w:szCs w:val="20"/>
        </w:rPr>
        <w:t xml:space="preserve"> : ο ελληνικός κόσμος </w:t>
      </w:r>
      <w:proofErr w:type="spellStart"/>
      <w:r w:rsidRPr="00A858DD">
        <w:rPr>
          <w:rFonts w:ascii="Times New Roman" w:hAnsi="Times New Roman" w:cs="Times New Roman"/>
          <w:i/>
          <w:iCs/>
          <w:sz w:val="20"/>
          <w:szCs w:val="20"/>
        </w:rPr>
        <w:t>στ</w:t>
      </w:r>
      <w:proofErr w:type="spellEnd"/>
      <w:r w:rsidRPr="00A858DD">
        <w:rPr>
          <w:rFonts w:ascii="Times New Roman" w:hAnsi="Times New Roman" w:cs="Times New Roman"/>
          <w:i/>
          <w:iCs/>
          <w:sz w:val="20"/>
          <w:szCs w:val="20"/>
        </w:rPr>
        <w:t xml:space="preserve">α </w:t>
      </w:r>
      <w:proofErr w:type="spellStart"/>
      <w:r w:rsidRPr="00A858DD">
        <w:rPr>
          <w:rFonts w:ascii="Times New Roman" w:hAnsi="Times New Roman" w:cs="Times New Roman"/>
          <w:i/>
          <w:iCs/>
          <w:sz w:val="20"/>
          <w:szCs w:val="20"/>
        </w:rPr>
        <w:t>χρόνι</w:t>
      </w:r>
      <w:proofErr w:type="spellEnd"/>
      <w:r w:rsidRPr="00A858DD">
        <w:rPr>
          <w:rFonts w:ascii="Times New Roman" w:hAnsi="Times New Roman" w:cs="Times New Roman"/>
          <w:i/>
          <w:iCs/>
          <w:sz w:val="20"/>
          <w:szCs w:val="20"/>
        </w:rPr>
        <w:t xml:space="preserve">α της </w:t>
      </w:r>
      <w:proofErr w:type="spellStart"/>
      <w:r w:rsidRPr="00A858DD">
        <w:rPr>
          <w:rFonts w:ascii="Times New Roman" w:hAnsi="Times New Roman" w:cs="Times New Roman"/>
          <w:i/>
          <w:iCs/>
          <w:sz w:val="20"/>
          <w:szCs w:val="20"/>
        </w:rPr>
        <w:t>Τουρκοκρ</w:t>
      </w:r>
      <w:proofErr w:type="spellEnd"/>
      <w:r w:rsidRPr="00A858DD">
        <w:rPr>
          <w:rFonts w:ascii="Times New Roman" w:hAnsi="Times New Roman" w:cs="Times New Roman"/>
          <w:i/>
          <w:iCs/>
          <w:sz w:val="20"/>
          <w:szCs w:val="20"/>
        </w:rPr>
        <w:t>ατίας</w:t>
      </w:r>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University</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Studio</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Press</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Θεσσ</w:t>
      </w:r>
      <w:proofErr w:type="spellEnd"/>
      <w:r w:rsidRPr="00A858DD">
        <w:rPr>
          <w:rFonts w:ascii="Times New Roman" w:hAnsi="Times New Roman" w:cs="Times New Roman"/>
          <w:sz w:val="20"/>
          <w:szCs w:val="20"/>
        </w:rPr>
        <w:t>αλονίκη 2001</w:t>
      </w:r>
      <w:r w:rsidRPr="00A858DD">
        <w:rPr>
          <w:rFonts w:ascii="Times New Roman" w:hAnsi="Times New Roman" w:cs="Times New Roman"/>
          <w:sz w:val="20"/>
          <w:szCs w:val="20"/>
          <w:lang w:val="el-GR"/>
        </w:rPr>
        <w:t xml:space="preserve">, </w:t>
      </w:r>
      <w:proofErr w:type="spellStart"/>
      <w:r w:rsidRPr="00A858DD">
        <w:rPr>
          <w:rFonts w:ascii="Times New Roman" w:hAnsi="Times New Roman" w:cs="Times New Roman"/>
          <w:sz w:val="20"/>
          <w:szCs w:val="20"/>
          <w:lang w:val="el-GR"/>
        </w:rPr>
        <w:t>σσ</w:t>
      </w:r>
      <w:proofErr w:type="spellEnd"/>
      <w:r w:rsidRPr="00A858DD">
        <w:rPr>
          <w:rFonts w:ascii="Times New Roman" w:hAnsi="Times New Roman" w:cs="Times New Roman"/>
          <w:sz w:val="20"/>
          <w:szCs w:val="20"/>
          <w:lang w:val="el-GR"/>
        </w:rPr>
        <w:t xml:space="preserve">. 84-85. </w:t>
      </w:r>
    </w:p>
  </w:footnote>
  <w:footnote w:id="3">
    <w:p w14:paraId="56F55996" w14:textId="0AEB52A9" w:rsidR="00010EDC" w:rsidRPr="00A858DD" w:rsidRDefault="00010EDC" w:rsidP="00A858DD">
      <w:pPr>
        <w:pStyle w:val="aa"/>
        <w:jc w:val="both"/>
        <w:rPr>
          <w:rFonts w:ascii="Times New Roman" w:hAnsi="Times New Roman" w:cs="Times New Roman"/>
          <w:lang w:val="el-GR"/>
        </w:rPr>
      </w:pPr>
      <w:r w:rsidRPr="00A858DD">
        <w:rPr>
          <w:rStyle w:val="ab"/>
          <w:rFonts w:ascii="Times New Roman" w:hAnsi="Times New Roman" w:cs="Times New Roman"/>
        </w:rPr>
        <w:footnoteRef/>
      </w:r>
      <w:r w:rsidRPr="00A858DD">
        <w:rPr>
          <w:rStyle w:val="ac"/>
          <w:rFonts w:ascii="Times New Roman" w:hAnsi="Times New Roman" w:cs="Times New Roman"/>
          <w:b w:val="0"/>
          <w:bCs w:val="0"/>
          <w:kern w:val="0"/>
          <w:lang w:val="el-GR"/>
        </w:rPr>
        <w:t xml:space="preserve">Απόστολος </w:t>
      </w:r>
      <w:proofErr w:type="spellStart"/>
      <w:r w:rsidRPr="00A858DD">
        <w:rPr>
          <w:rStyle w:val="ac"/>
          <w:rFonts w:ascii="Times New Roman" w:hAnsi="Times New Roman" w:cs="Times New Roman"/>
          <w:b w:val="0"/>
          <w:bCs w:val="0"/>
          <w:kern w:val="0"/>
          <w:lang w:val="el-GR"/>
        </w:rPr>
        <w:t>Βακαλόπουλος</w:t>
      </w:r>
      <w:proofErr w:type="spellEnd"/>
      <w:r w:rsidRPr="00A858DD">
        <w:rPr>
          <w:rStyle w:val="ac"/>
          <w:rFonts w:ascii="Times New Roman" w:hAnsi="Times New Roman" w:cs="Times New Roman"/>
          <w:b w:val="0"/>
          <w:bCs w:val="0"/>
          <w:kern w:val="0"/>
          <w:lang w:val="el-GR"/>
        </w:rPr>
        <w:t xml:space="preserve">, </w:t>
      </w:r>
      <w:r w:rsidRPr="00A858DD">
        <w:rPr>
          <w:rStyle w:val="ac"/>
          <w:rFonts w:ascii="Times New Roman" w:hAnsi="Times New Roman" w:cs="Times New Roman"/>
          <w:b w:val="0"/>
          <w:bCs w:val="0"/>
          <w:i/>
          <w:iCs/>
          <w:kern w:val="0"/>
          <w:lang w:val="el-GR"/>
        </w:rPr>
        <w:t>Ιστορία του Νέου Ελληνισμού</w:t>
      </w:r>
      <w:r w:rsidRPr="00A858DD">
        <w:rPr>
          <w:rStyle w:val="ac"/>
          <w:rFonts w:ascii="Times New Roman" w:hAnsi="Times New Roman" w:cs="Times New Roman"/>
          <w:b w:val="0"/>
          <w:bCs w:val="0"/>
          <w:kern w:val="0"/>
          <w:lang w:val="el-GR"/>
        </w:rPr>
        <w:t>, Δ’ Τουρκοκρατία 1669-1821 : Η οικονομική  άνοδος  και ο  φωτισμός  του γένους, Θεσσαλονίκη  1973</w:t>
      </w:r>
      <w:r w:rsidR="002714F4" w:rsidRPr="00A858DD">
        <w:rPr>
          <w:rStyle w:val="ac"/>
          <w:rFonts w:ascii="Times New Roman" w:hAnsi="Times New Roman" w:cs="Times New Roman"/>
          <w:b w:val="0"/>
          <w:bCs w:val="0"/>
          <w:kern w:val="0"/>
          <w:lang w:val="el-GR"/>
        </w:rPr>
        <w:t>,</w:t>
      </w:r>
      <w:r w:rsidRPr="00A858DD">
        <w:rPr>
          <w:rStyle w:val="ac"/>
          <w:rFonts w:ascii="Times New Roman" w:hAnsi="Times New Roman" w:cs="Times New Roman"/>
          <w:b w:val="0"/>
          <w:bCs w:val="0"/>
          <w:kern w:val="0"/>
          <w:lang w:val="el-GR"/>
        </w:rPr>
        <w:t xml:space="preserve">  </w:t>
      </w:r>
      <w:r w:rsidRPr="00A858DD">
        <w:rPr>
          <w:rFonts w:ascii="Times New Roman" w:hAnsi="Times New Roman" w:cs="Times New Roman"/>
          <w:lang w:val="el-GR"/>
        </w:rPr>
        <w:t xml:space="preserve"> </w:t>
      </w:r>
      <w:proofErr w:type="spellStart"/>
      <w:r w:rsidRPr="00A858DD">
        <w:rPr>
          <w:rFonts w:ascii="Times New Roman" w:hAnsi="Times New Roman" w:cs="Times New Roman"/>
          <w:lang w:val="el-GR"/>
        </w:rPr>
        <w:t>σσ</w:t>
      </w:r>
      <w:proofErr w:type="spellEnd"/>
      <w:r w:rsidRPr="00A858DD">
        <w:rPr>
          <w:rFonts w:ascii="Times New Roman" w:hAnsi="Times New Roman" w:cs="Times New Roman"/>
          <w:lang w:val="el-GR"/>
        </w:rPr>
        <w:t xml:space="preserve">. </w:t>
      </w:r>
      <w:r w:rsidRPr="00A858DD">
        <w:rPr>
          <w:rFonts w:ascii="Times New Roman" w:hAnsi="Times New Roman" w:cs="Times New Roman"/>
        </w:rPr>
        <w:t xml:space="preserve"> </w:t>
      </w:r>
      <w:r w:rsidRPr="00A858DD">
        <w:rPr>
          <w:rFonts w:ascii="Times New Roman" w:hAnsi="Times New Roman" w:cs="Times New Roman"/>
          <w:lang w:val="el-GR"/>
        </w:rPr>
        <w:t>531-533.</w:t>
      </w:r>
    </w:p>
  </w:footnote>
  <w:footnote w:id="4">
    <w:p w14:paraId="1CC43D95" w14:textId="719593E8" w:rsidR="00C546D2" w:rsidRPr="00A858DD" w:rsidRDefault="00C546D2" w:rsidP="00A858DD">
      <w:pPr>
        <w:spacing w:after="0" w:line="240" w:lineRule="auto"/>
        <w:jc w:val="both"/>
        <w:rPr>
          <w:rFonts w:ascii="Times New Roman" w:hAnsi="Times New Roman" w:cs="Times New Roman"/>
          <w:color w:val="000000" w:themeColor="text1"/>
          <w:sz w:val="20"/>
          <w:szCs w:val="20"/>
          <w:shd w:val="clear" w:color="auto" w:fill="FFFFFF"/>
          <w:lang w:val="el-GR"/>
        </w:rPr>
      </w:pPr>
      <w:r w:rsidRPr="00A858DD">
        <w:rPr>
          <w:rStyle w:val="ab"/>
          <w:rFonts w:ascii="Times New Roman" w:hAnsi="Times New Roman" w:cs="Times New Roman"/>
          <w:sz w:val="20"/>
          <w:szCs w:val="20"/>
        </w:rPr>
        <w:footnoteRef/>
      </w:r>
      <w:r w:rsidRPr="00A858DD">
        <w:rPr>
          <w:rFonts w:ascii="Times New Roman" w:eastAsia="Times New Roman" w:hAnsi="Times New Roman" w:cs="Times New Roman"/>
          <w:kern w:val="0"/>
          <w:sz w:val="20"/>
          <w:szCs w:val="20"/>
          <w:lang w:eastAsia="el-CY"/>
          <w14:ligatures w14:val="none"/>
        </w:rPr>
        <w:t xml:space="preserve">Γιώργος Διονυσίου, «Η </w:t>
      </w:r>
      <w:proofErr w:type="spellStart"/>
      <w:r w:rsidRPr="00A858DD">
        <w:rPr>
          <w:rFonts w:ascii="Times New Roman" w:eastAsia="Times New Roman" w:hAnsi="Times New Roman" w:cs="Times New Roman"/>
          <w:kern w:val="0"/>
          <w:sz w:val="20"/>
          <w:szCs w:val="20"/>
          <w:lang w:eastAsia="el-CY"/>
          <w14:ligatures w14:val="none"/>
        </w:rPr>
        <w:t>Κύ</w:t>
      </w:r>
      <w:proofErr w:type="spellEnd"/>
      <w:r w:rsidRPr="00A858DD">
        <w:rPr>
          <w:rFonts w:ascii="Times New Roman" w:eastAsia="Times New Roman" w:hAnsi="Times New Roman" w:cs="Times New Roman"/>
          <w:kern w:val="0"/>
          <w:sz w:val="20"/>
          <w:szCs w:val="20"/>
          <w:lang w:eastAsia="el-CY"/>
          <w14:ligatures w14:val="none"/>
        </w:rPr>
        <w:t xml:space="preserve">προς </w:t>
      </w:r>
      <w:proofErr w:type="spellStart"/>
      <w:r w:rsidRPr="00A858DD">
        <w:rPr>
          <w:rFonts w:ascii="Times New Roman" w:eastAsia="Times New Roman" w:hAnsi="Times New Roman" w:cs="Times New Roman"/>
          <w:kern w:val="0"/>
          <w:sz w:val="20"/>
          <w:szCs w:val="20"/>
          <w:lang w:eastAsia="el-CY"/>
          <w14:ligatures w14:val="none"/>
        </w:rPr>
        <w:t>οθωμ</w:t>
      </w:r>
      <w:proofErr w:type="spellEnd"/>
      <w:r w:rsidRPr="00A858DD">
        <w:rPr>
          <w:rFonts w:ascii="Times New Roman" w:eastAsia="Times New Roman" w:hAnsi="Times New Roman" w:cs="Times New Roman"/>
          <w:kern w:val="0"/>
          <w:sz w:val="20"/>
          <w:szCs w:val="20"/>
          <w:lang w:eastAsia="el-CY"/>
          <w14:ligatures w14:val="none"/>
        </w:rPr>
        <w:t xml:space="preserve">ανική κτήση  (1571-1878μ.Χ.)», </w:t>
      </w:r>
      <w:proofErr w:type="spellStart"/>
      <w:r w:rsidRPr="00A858DD">
        <w:rPr>
          <w:rFonts w:ascii="Times New Roman" w:eastAsia="Times New Roman" w:hAnsi="Times New Roman" w:cs="Times New Roman"/>
          <w:kern w:val="0"/>
          <w:sz w:val="20"/>
          <w:szCs w:val="20"/>
          <w:lang w:eastAsia="el-CY"/>
          <w14:ligatures w14:val="none"/>
        </w:rPr>
        <w:t>Νεοκλέους</w:t>
      </w:r>
      <w:proofErr w:type="spellEnd"/>
      <w:r w:rsidRPr="00A858DD">
        <w:rPr>
          <w:rFonts w:ascii="Times New Roman" w:eastAsia="Times New Roman" w:hAnsi="Times New Roman" w:cs="Times New Roman"/>
          <w:kern w:val="0"/>
          <w:sz w:val="20"/>
          <w:szCs w:val="20"/>
          <w:lang w:eastAsia="el-CY"/>
          <w14:ligatures w14:val="none"/>
        </w:rPr>
        <w:t xml:space="preserve"> </w:t>
      </w:r>
      <w:proofErr w:type="spellStart"/>
      <w:r w:rsidRPr="00A858DD">
        <w:rPr>
          <w:rFonts w:ascii="Times New Roman" w:eastAsia="Times New Roman" w:hAnsi="Times New Roman" w:cs="Times New Roman"/>
          <w:kern w:val="0"/>
          <w:sz w:val="20"/>
          <w:szCs w:val="20"/>
          <w:lang w:eastAsia="el-CY"/>
          <w14:ligatures w14:val="none"/>
        </w:rPr>
        <w:t>Σά</w:t>
      </w:r>
      <w:proofErr w:type="spellEnd"/>
      <w:r w:rsidRPr="00A858DD">
        <w:rPr>
          <w:rFonts w:ascii="Times New Roman" w:eastAsia="Times New Roman" w:hAnsi="Times New Roman" w:cs="Times New Roman"/>
          <w:kern w:val="0"/>
          <w:sz w:val="20"/>
          <w:szCs w:val="20"/>
          <w:lang w:eastAsia="el-CY"/>
          <w14:ligatures w14:val="none"/>
        </w:rPr>
        <w:t>ββας (επ</w:t>
      </w:r>
      <w:proofErr w:type="spellStart"/>
      <w:r w:rsidRPr="00A858DD">
        <w:rPr>
          <w:rFonts w:ascii="Times New Roman" w:eastAsia="Times New Roman" w:hAnsi="Times New Roman" w:cs="Times New Roman"/>
          <w:kern w:val="0"/>
          <w:sz w:val="20"/>
          <w:szCs w:val="20"/>
          <w:lang w:eastAsia="el-CY"/>
          <w14:ligatures w14:val="none"/>
        </w:rPr>
        <w:t>ιμ</w:t>
      </w:r>
      <w:proofErr w:type="spellEnd"/>
      <w:r w:rsidRPr="00A858DD">
        <w:rPr>
          <w:rFonts w:ascii="Times New Roman" w:eastAsia="Times New Roman" w:hAnsi="Times New Roman" w:cs="Times New Roman"/>
          <w:kern w:val="0"/>
          <w:sz w:val="20"/>
          <w:szCs w:val="20"/>
          <w:lang w:eastAsia="el-CY"/>
          <w14:ligatures w14:val="none"/>
        </w:rPr>
        <w:t xml:space="preserve">.), </w:t>
      </w:r>
      <w:proofErr w:type="spellStart"/>
      <w:r w:rsidRPr="00A858DD">
        <w:rPr>
          <w:rFonts w:ascii="Times New Roman" w:eastAsia="Times New Roman" w:hAnsi="Times New Roman" w:cs="Times New Roman"/>
          <w:i/>
          <w:iCs/>
          <w:kern w:val="0"/>
          <w:sz w:val="20"/>
          <w:szCs w:val="20"/>
          <w:lang w:eastAsia="el-CY"/>
          <w14:ligatures w14:val="none"/>
        </w:rPr>
        <w:t>Ιστορί</w:t>
      </w:r>
      <w:proofErr w:type="spellEnd"/>
      <w:r w:rsidRPr="00A858DD">
        <w:rPr>
          <w:rFonts w:ascii="Times New Roman" w:eastAsia="Times New Roman" w:hAnsi="Times New Roman" w:cs="Times New Roman"/>
          <w:i/>
          <w:iCs/>
          <w:kern w:val="0"/>
          <w:sz w:val="20"/>
          <w:szCs w:val="20"/>
          <w:lang w:eastAsia="el-CY"/>
          <w14:ligatures w14:val="none"/>
        </w:rPr>
        <w:t>α της Κύπρου</w:t>
      </w:r>
      <w:r w:rsidRPr="00A858DD">
        <w:rPr>
          <w:rFonts w:ascii="Times New Roman" w:eastAsia="Times New Roman" w:hAnsi="Times New Roman" w:cs="Times New Roman"/>
          <w:kern w:val="0"/>
          <w:sz w:val="20"/>
          <w:szCs w:val="20"/>
          <w:lang w:eastAsia="el-CY"/>
          <w14:ligatures w14:val="none"/>
        </w:rPr>
        <w:t>, τ.</w:t>
      </w:r>
      <w:r w:rsidRPr="00A858DD">
        <w:rPr>
          <w:rFonts w:ascii="Times New Roman" w:eastAsia="Times New Roman" w:hAnsi="Times New Roman" w:cs="Times New Roman"/>
          <w:kern w:val="0"/>
          <w:sz w:val="20"/>
          <w:szCs w:val="20"/>
          <w:lang w:val="el-GR" w:eastAsia="el-CY"/>
          <w14:ligatures w14:val="none"/>
        </w:rPr>
        <w:t xml:space="preserve"> </w:t>
      </w:r>
      <w:r w:rsidRPr="00A858DD">
        <w:rPr>
          <w:rFonts w:ascii="Times New Roman" w:eastAsia="Times New Roman" w:hAnsi="Times New Roman" w:cs="Times New Roman"/>
          <w:kern w:val="0"/>
          <w:sz w:val="20"/>
          <w:szCs w:val="20"/>
          <w:lang w:eastAsia="el-CY"/>
          <w14:ligatures w14:val="none"/>
        </w:rPr>
        <w:t xml:space="preserve">Β΄, </w:t>
      </w:r>
      <w:proofErr w:type="spellStart"/>
      <w:r w:rsidRPr="00A858DD">
        <w:rPr>
          <w:rFonts w:ascii="Times New Roman" w:eastAsia="Times New Roman" w:hAnsi="Times New Roman" w:cs="Times New Roman"/>
          <w:kern w:val="0"/>
          <w:sz w:val="20"/>
          <w:szCs w:val="20"/>
          <w:lang w:eastAsia="el-CY"/>
          <w14:ligatures w14:val="none"/>
        </w:rPr>
        <w:t>Μέλ</w:t>
      </w:r>
      <w:proofErr w:type="spellEnd"/>
      <w:r w:rsidRPr="00A858DD">
        <w:rPr>
          <w:rFonts w:ascii="Times New Roman" w:eastAsia="Times New Roman" w:hAnsi="Times New Roman" w:cs="Times New Roman"/>
          <w:kern w:val="0"/>
          <w:sz w:val="20"/>
          <w:szCs w:val="20"/>
          <w:lang w:eastAsia="el-CY"/>
          <w14:ligatures w14:val="none"/>
        </w:rPr>
        <w:t xml:space="preserve">αθρον Οικουμενικού Ελληνισμού </w:t>
      </w:r>
      <w:proofErr w:type="spellStart"/>
      <w:r w:rsidRPr="00A858DD">
        <w:rPr>
          <w:rFonts w:ascii="Times New Roman" w:eastAsia="Times New Roman" w:hAnsi="Times New Roman" w:cs="Times New Roman"/>
          <w:kern w:val="0"/>
          <w:sz w:val="20"/>
          <w:szCs w:val="20"/>
          <w:lang w:eastAsia="el-CY"/>
          <w14:ligatures w14:val="none"/>
        </w:rPr>
        <w:t>Αθήν</w:t>
      </w:r>
      <w:proofErr w:type="spellEnd"/>
      <w:r w:rsidRPr="00A858DD">
        <w:rPr>
          <w:rFonts w:ascii="Times New Roman" w:eastAsia="Times New Roman" w:hAnsi="Times New Roman" w:cs="Times New Roman"/>
          <w:kern w:val="0"/>
          <w:sz w:val="20"/>
          <w:szCs w:val="20"/>
          <w:lang w:eastAsia="el-CY"/>
          <w14:ligatures w14:val="none"/>
        </w:rPr>
        <w:t>α 2018</w:t>
      </w:r>
      <w:r w:rsidRPr="00A858DD">
        <w:rPr>
          <w:rFonts w:ascii="Times New Roman" w:eastAsia="Times New Roman" w:hAnsi="Times New Roman" w:cs="Times New Roman"/>
          <w:kern w:val="0"/>
          <w:sz w:val="20"/>
          <w:szCs w:val="20"/>
          <w:lang w:val="el-GR" w:eastAsia="el-CY"/>
          <w14:ligatures w14:val="none"/>
        </w:rPr>
        <w:t>, σελ. 153.</w:t>
      </w:r>
    </w:p>
  </w:footnote>
  <w:footnote w:id="5">
    <w:p w14:paraId="6A7E8EC4" w14:textId="62D272A8" w:rsidR="00774B20" w:rsidRPr="00A858DD" w:rsidRDefault="00774B20" w:rsidP="00A858DD">
      <w:pPr>
        <w:pStyle w:val="aa"/>
        <w:jc w:val="both"/>
        <w:rPr>
          <w:rFonts w:ascii="Times New Roman" w:hAnsi="Times New Roman" w:cs="Times New Roman"/>
          <w:lang w:val="el-GR"/>
        </w:rPr>
      </w:pPr>
      <w:r w:rsidRPr="00A858DD">
        <w:rPr>
          <w:rStyle w:val="ab"/>
          <w:rFonts w:ascii="Times New Roman" w:hAnsi="Times New Roman" w:cs="Times New Roman"/>
        </w:rPr>
        <w:footnoteRef/>
      </w:r>
      <w:r w:rsidRPr="00A858DD">
        <w:rPr>
          <w:rFonts w:ascii="Times New Roman" w:hAnsi="Times New Roman" w:cs="Times New Roman"/>
        </w:rPr>
        <w:t>Μιχάλης Ν</w:t>
      </w:r>
      <w:r w:rsidRPr="00A858DD">
        <w:rPr>
          <w:rFonts w:ascii="Times New Roman" w:hAnsi="Times New Roman" w:cs="Times New Roman"/>
          <w:lang w:val="el-GR"/>
        </w:rPr>
        <w:t>.</w:t>
      </w:r>
      <w:r w:rsidRPr="00A858DD">
        <w:rPr>
          <w:rFonts w:ascii="Times New Roman" w:hAnsi="Times New Roman" w:cs="Times New Roman"/>
        </w:rPr>
        <w:t xml:space="preserve"> </w:t>
      </w:r>
      <w:proofErr w:type="spellStart"/>
      <w:r w:rsidRPr="00A858DD">
        <w:rPr>
          <w:rFonts w:ascii="Times New Roman" w:hAnsi="Times New Roman" w:cs="Times New Roman"/>
        </w:rPr>
        <w:t>Μιχ</w:t>
      </w:r>
      <w:proofErr w:type="spellEnd"/>
      <w:r w:rsidRPr="00A858DD">
        <w:rPr>
          <w:rFonts w:ascii="Times New Roman" w:hAnsi="Times New Roman" w:cs="Times New Roman"/>
        </w:rPr>
        <w:t>αήλ</w:t>
      </w:r>
      <w:r w:rsidRPr="00A858DD">
        <w:rPr>
          <w:rFonts w:ascii="Times New Roman" w:hAnsi="Times New Roman" w:cs="Times New Roman"/>
          <w:lang w:val="el-GR"/>
        </w:rPr>
        <w:t xml:space="preserve">, </w:t>
      </w:r>
      <w:hyperlink r:id="rId1" w:history="1">
        <w:r w:rsidRPr="00A858DD">
          <w:rPr>
            <w:rStyle w:val="-"/>
            <w:rFonts w:ascii="Times New Roman" w:hAnsi="Times New Roman" w:cs="Times New Roman"/>
            <w:i/>
            <w:iCs/>
            <w:color w:val="auto"/>
            <w:u w:val="none"/>
          </w:rPr>
          <w:t xml:space="preserve">Η </w:t>
        </w:r>
        <w:proofErr w:type="spellStart"/>
        <w:r w:rsidRPr="00A858DD">
          <w:rPr>
            <w:rStyle w:val="-"/>
            <w:rFonts w:ascii="Times New Roman" w:hAnsi="Times New Roman" w:cs="Times New Roman"/>
            <w:i/>
            <w:iCs/>
            <w:color w:val="auto"/>
            <w:u w:val="none"/>
          </w:rPr>
          <w:t>Εκκλησί</w:t>
        </w:r>
        <w:proofErr w:type="spellEnd"/>
        <w:r w:rsidRPr="00A858DD">
          <w:rPr>
            <w:rStyle w:val="-"/>
            <w:rFonts w:ascii="Times New Roman" w:hAnsi="Times New Roman" w:cs="Times New Roman"/>
            <w:i/>
            <w:iCs/>
            <w:color w:val="auto"/>
            <w:u w:val="none"/>
          </w:rPr>
          <w:t xml:space="preserve">α της </w:t>
        </w:r>
        <w:proofErr w:type="spellStart"/>
        <w:r w:rsidRPr="00A858DD">
          <w:rPr>
            <w:rStyle w:val="-"/>
            <w:rFonts w:ascii="Times New Roman" w:hAnsi="Times New Roman" w:cs="Times New Roman"/>
            <w:i/>
            <w:iCs/>
            <w:color w:val="auto"/>
            <w:u w:val="none"/>
          </w:rPr>
          <w:t>Κύ</w:t>
        </w:r>
        <w:proofErr w:type="spellEnd"/>
        <w:r w:rsidRPr="00A858DD">
          <w:rPr>
            <w:rStyle w:val="-"/>
            <w:rFonts w:ascii="Times New Roman" w:hAnsi="Times New Roman" w:cs="Times New Roman"/>
            <w:i/>
            <w:iCs/>
            <w:color w:val="auto"/>
            <w:u w:val="none"/>
          </w:rPr>
          <w:t>πρου κα</w:t>
        </w:r>
        <w:proofErr w:type="spellStart"/>
        <w:r w:rsidRPr="00A858DD">
          <w:rPr>
            <w:rStyle w:val="-"/>
            <w:rFonts w:ascii="Times New Roman" w:hAnsi="Times New Roman" w:cs="Times New Roman"/>
            <w:i/>
            <w:iCs/>
            <w:color w:val="auto"/>
            <w:u w:val="none"/>
          </w:rPr>
          <w:t>τά</w:t>
        </w:r>
        <w:proofErr w:type="spellEnd"/>
        <w:r w:rsidRPr="00A858DD">
          <w:rPr>
            <w:rStyle w:val="-"/>
            <w:rFonts w:ascii="Times New Roman" w:hAnsi="Times New Roman" w:cs="Times New Roman"/>
            <w:i/>
            <w:iCs/>
            <w:color w:val="auto"/>
            <w:u w:val="none"/>
          </w:rPr>
          <w:t xml:space="preserve"> την </w:t>
        </w:r>
        <w:proofErr w:type="spellStart"/>
        <w:r w:rsidRPr="00A858DD">
          <w:rPr>
            <w:rStyle w:val="-"/>
            <w:rFonts w:ascii="Times New Roman" w:hAnsi="Times New Roman" w:cs="Times New Roman"/>
            <w:i/>
            <w:iCs/>
            <w:color w:val="auto"/>
            <w:u w:val="none"/>
          </w:rPr>
          <w:t>Οθωμ</w:t>
        </w:r>
        <w:proofErr w:type="spellEnd"/>
        <w:r w:rsidRPr="00A858DD">
          <w:rPr>
            <w:rStyle w:val="-"/>
            <w:rFonts w:ascii="Times New Roman" w:hAnsi="Times New Roman" w:cs="Times New Roman"/>
            <w:i/>
            <w:iCs/>
            <w:color w:val="auto"/>
            <w:u w:val="none"/>
          </w:rPr>
          <w:t>ανική π</w:t>
        </w:r>
        <w:proofErr w:type="spellStart"/>
        <w:r w:rsidRPr="00A858DD">
          <w:rPr>
            <w:rStyle w:val="-"/>
            <w:rFonts w:ascii="Times New Roman" w:hAnsi="Times New Roman" w:cs="Times New Roman"/>
            <w:i/>
            <w:iCs/>
            <w:color w:val="auto"/>
            <w:u w:val="none"/>
          </w:rPr>
          <w:t>ερίοδο</w:t>
        </w:r>
        <w:proofErr w:type="spellEnd"/>
        <w:r w:rsidRPr="00A858DD">
          <w:rPr>
            <w:rStyle w:val="-"/>
            <w:rFonts w:ascii="Times New Roman" w:hAnsi="Times New Roman" w:cs="Times New Roman"/>
            <w:i/>
            <w:iCs/>
            <w:color w:val="auto"/>
            <w:u w:val="none"/>
          </w:rPr>
          <w:t xml:space="preserve">, 1571-1878: η </w:t>
        </w:r>
        <w:proofErr w:type="spellStart"/>
        <w:r w:rsidRPr="00A858DD">
          <w:rPr>
            <w:rStyle w:val="-"/>
            <w:rFonts w:ascii="Times New Roman" w:hAnsi="Times New Roman" w:cs="Times New Roman"/>
            <w:i/>
            <w:iCs/>
            <w:color w:val="auto"/>
            <w:u w:val="none"/>
          </w:rPr>
          <w:t>στ</w:t>
        </w:r>
        <w:proofErr w:type="spellEnd"/>
        <w:r w:rsidRPr="00A858DD">
          <w:rPr>
            <w:rStyle w:val="-"/>
            <w:rFonts w:ascii="Times New Roman" w:hAnsi="Times New Roman" w:cs="Times New Roman"/>
            <w:i/>
            <w:iCs/>
            <w:color w:val="auto"/>
            <w:u w:val="none"/>
          </w:rPr>
          <w:t>αδιακή συγκρότησή της σε θεσμό π</w:t>
        </w:r>
        <w:proofErr w:type="spellStart"/>
        <w:r w:rsidRPr="00A858DD">
          <w:rPr>
            <w:rStyle w:val="-"/>
            <w:rFonts w:ascii="Times New Roman" w:hAnsi="Times New Roman" w:cs="Times New Roman"/>
            <w:i/>
            <w:iCs/>
            <w:color w:val="auto"/>
            <w:u w:val="none"/>
          </w:rPr>
          <w:t>ολιτικής</w:t>
        </w:r>
        <w:proofErr w:type="spellEnd"/>
        <w:r w:rsidRPr="00A858DD">
          <w:rPr>
            <w:rStyle w:val="-"/>
            <w:rFonts w:ascii="Times New Roman" w:hAnsi="Times New Roman" w:cs="Times New Roman"/>
            <w:i/>
            <w:iCs/>
            <w:color w:val="auto"/>
            <w:u w:val="none"/>
          </w:rPr>
          <w:t xml:space="preserve"> </w:t>
        </w:r>
        <w:proofErr w:type="spellStart"/>
        <w:r w:rsidRPr="00A858DD">
          <w:rPr>
            <w:rStyle w:val="-"/>
            <w:rFonts w:ascii="Times New Roman" w:hAnsi="Times New Roman" w:cs="Times New Roman"/>
            <w:i/>
            <w:iCs/>
            <w:color w:val="auto"/>
            <w:u w:val="none"/>
          </w:rPr>
          <w:t>εξουσί</w:t>
        </w:r>
        <w:proofErr w:type="spellEnd"/>
        <w:r w:rsidRPr="00A858DD">
          <w:rPr>
            <w:rStyle w:val="-"/>
            <w:rFonts w:ascii="Times New Roman" w:hAnsi="Times New Roman" w:cs="Times New Roman"/>
            <w:i/>
            <w:iCs/>
            <w:color w:val="auto"/>
            <w:u w:val="none"/>
          </w:rPr>
          <w:t>ας</w:t>
        </w:r>
      </w:hyperlink>
      <w:r w:rsidRPr="00A858DD">
        <w:rPr>
          <w:rFonts w:ascii="Times New Roman" w:hAnsi="Times New Roman" w:cs="Times New Roman"/>
          <w:lang w:val="el-GR"/>
        </w:rPr>
        <w:t>,</w:t>
      </w:r>
      <w:r w:rsidRPr="00A858DD">
        <w:rPr>
          <w:rFonts w:ascii="Times New Roman" w:hAnsi="Times New Roman" w:cs="Times New Roman"/>
        </w:rPr>
        <w:t xml:space="preserve"> Κέντρο Επ</w:t>
      </w:r>
      <w:proofErr w:type="spellStart"/>
      <w:r w:rsidRPr="00A858DD">
        <w:rPr>
          <w:rFonts w:ascii="Times New Roman" w:hAnsi="Times New Roman" w:cs="Times New Roman"/>
        </w:rPr>
        <w:t>ιστημονικών</w:t>
      </w:r>
      <w:proofErr w:type="spellEnd"/>
      <w:r w:rsidRPr="00A858DD">
        <w:rPr>
          <w:rFonts w:ascii="Times New Roman" w:hAnsi="Times New Roman" w:cs="Times New Roman"/>
        </w:rPr>
        <w:t xml:space="preserve"> Ερευνών</w:t>
      </w:r>
      <w:r w:rsidRPr="00A858DD">
        <w:rPr>
          <w:rFonts w:ascii="Times New Roman" w:hAnsi="Times New Roman" w:cs="Times New Roman"/>
          <w:lang w:val="el-GR"/>
        </w:rPr>
        <w:t>,</w:t>
      </w:r>
      <w:r w:rsidRPr="00A858DD">
        <w:rPr>
          <w:rFonts w:ascii="Times New Roman" w:hAnsi="Times New Roman" w:cs="Times New Roman"/>
        </w:rPr>
        <w:t xml:space="preserve"> </w:t>
      </w:r>
      <w:proofErr w:type="spellStart"/>
      <w:r w:rsidRPr="00A858DD">
        <w:rPr>
          <w:rFonts w:ascii="Times New Roman" w:hAnsi="Times New Roman" w:cs="Times New Roman"/>
        </w:rPr>
        <w:t>Λευκωσί</w:t>
      </w:r>
      <w:proofErr w:type="spellEnd"/>
      <w:r w:rsidRPr="00A858DD">
        <w:rPr>
          <w:rFonts w:ascii="Times New Roman" w:hAnsi="Times New Roman" w:cs="Times New Roman"/>
        </w:rPr>
        <w:t>α</w:t>
      </w:r>
      <w:r w:rsidRPr="00A858DD">
        <w:rPr>
          <w:rFonts w:ascii="Times New Roman" w:hAnsi="Times New Roman" w:cs="Times New Roman"/>
          <w:lang w:val="el-GR"/>
        </w:rPr>
        <w:t xml:space="preserve"> </w:t>
      </w:r>
      <w:r w:rsidRPr="00A858DD">
        <w:rPr>
          <w:rFonts w:ascii="Times New Roman" w:hAnsi="Times New Roman" w:cs="Times New Roman"/>
        </w:rPr>
        <w:t>2005</w:t>
      </w:r>
      <w:r w:rsidRPr="00A858DD">
        <w:rPr>
          <w:rFonts w:ascii="Times New Roman" w:hAnsi="Times New Roman" w:cs="Times New Roman"/>
          <w:lang w:val="el-GR"/>
        </w:rPr>
        <w:t xml:space="preserve">, </w:t>
      </w:r>
      <w:proofErr w:type="spellStart"/>
      <w:r w:rsidRPr="00A858DD">
        <w:rPr>
          <w:rFonts w:ascii="Times New Roman" w:hAnsi="Times New Roman" w:cs="Times New Roman"/>
          <w:lang w:val="el-GR"/>
        </w:rPr>
        <w:t>σσ</w:t>
      </w:r>
      <w:proofErr w:type="spellEnd"/>
      <w:r w:rsidRPr="00A858DD">
        <w:rPr>
          <w:rFonts w:ascii="Times New Roman" w:hAnsi="Times New Roman" w:cs="Times New Roman"/>
          <w:lang w:val="el-GR"/>
        </w:rPr>
        <w:t>. 252</w:t>
      </w:r>
      <w:r w:rsidR="00B0553E" w:rsidRPr="00A858DD">
        <w:rPr>
          <w:rFonts w:ascii="Times New Roman" w:hAnsi="Times New Roman" w:cs="Times New Roman"/>
          <w:lang w:val="el-GR"/>
        </w:rPr>
        <w:t>-2</w:t>
      </w:r>
      <w:r w:rsidRPr="00A858DD">
        <w:rPr>
          <w:rFonts w:ascii="Times New Roman" w:hAnsi="Times New Roman" w:cs="Times New Roman"/>
          <w:lang w:val="el-GR"/>
        </w:rPr>
        <w:t>57.</w:t>
      </w:r>
      <w:r w:rsidRPr="00A858DD">
        <w:rPr>
          <w:rFonts w:ascii="Times New Roman" w:hAnsi="Times New Roman" w:cs="Times New Roman"/>
        </w:rPr>
        <w:t xml:space="preserve"> </w:t>
      </w:r>
    </w:p>
  </w:footnote>
  <w:footnote w:id="6">
    <w:p w14:paraId="53E5F4A2" w14:textId="77777777" w:rsidR="00311CD1" w:rsidRPr="00A858DD" w:rsidRDefault="00311CD1" w:rsidP="00A858DD">
      <w:pPr>
        <w:spacing w:after="0" w:line="240" w:lineRule="auto"/>
        <w:jc w:val="both"/>
        <w:rPr>
          <w:rFonts w:ascii="Times New Roman" w:eastAsia="Times New Roman" w:hAnsi="Times New Roman" w:cs="Times New Roman"/>
          <w:kern w:val="0"/>
          <w:sz w:val="20"/>
          <w:szCs w:val="20"/>
          <w:lang w:val="el-GR" w:eastAsia="el-CY"/>
          <w14:ligatures w14:val="none"/>
        </w:rPr>
      </w:pPr>
      <w:r w:rsidRPr="00A858DD">
        <w:rPr>
          <w:rStyle w:val="ab"/>
          <w:rFonts w:ascii="Times New Roman" w:hAnsi="Times New Roman" w:cs="Times New Roman"/>
          <w:sz w:val="20"/>
          <w:szCs w:val="20"/>
        </w:rPr>
        <w:footnoteRef/>
      </w:r>
      <w:r w:rsidRPr="00A858DD">
        <w:rPr>
          <w:rFonts w:ascii="Times New Roman" w:eastAsia="Times New Roman" w:hAnsi="Times New Roman" w:cs="Times New Roman"/>
          <w:kern w:val="0"/>
          <w:sz w:val="20"/>
          <w:szCs w:val="20"/>
          <w:lang w:eastAsia="el-CY"/>
          <w14:ligatures w14:val="none"/>
        </w:rPr>
        <w:t>Γιώργος Γεωργής</w:t>
      </w:r>
      <w:r w:rsidRPr="00A858DD">
        <w:rPr>
          <w:rFonts w:ascii="Times New Roman" w:eastAsia="Times New Roman" w:hAnsi="Times New Roman" w:cs="Times New Roman"/>
          <w:i/>
          <w:iCs/>
          <w:kern w:val="0"/>
          <w:sz w:val="20"/>
          <w:szCs w:val="20"/>
          <w:lang w:eastAsia="el-CY"/>
          <w14:ligatures w14:val="none"/>
        </w:rPr>
        <w:t xml:space="preserve">, Ο </w:t>
      </w:r>
      <w:proofErr w:type="spellStart"/>
      <w:r w:rsidRPr="00A858DD">
        <w:rPr>
          <w:rFonts w:ascii="Times New Roman" w:eastAsia="Times New Roman" w:hAnsi="Times New Roman" w:cs="Times New Roman"/>
          <w:i/>
          <w:iCs/>
          <w:kern w:val="0"/>
          <w:sz w:val="20"/>
          <w:szCs w:val="20"/>
          <w:lang w:eastAsia="el-CY"/>
          <w14:ligatures w14:val="none"/>
        </w:rPr>
        <w:t>Κύ</w:t>
      </w:r>
      <w:proofErr w:type="spellEnd"/>
      <w:r w:rsidRPr="00A858DD">
        <w:rPr>
          <w:rFonts w:ascii="Times New Roman" w:eastAsia="Times New Roman" w:hAnsi="Times New Roman" w:cs="Times New Roman"/>
          <w:i/>
          <w:iCs/>
          <w:kern w:val="0"/>
          <w:sz w:val="20"/>
          <w:szCs w:val="20"/>
          <w:lang w:eastAsia="el-CY"/>
          <w14:ligatures w14:val="none"/>
        </w:rPr>
        <w:t>πριος α</w:t>
      </w:r>
      <w:proofErr w:type="spellStart"/>
      <w:r w:rsidRPr="00A858DD">
        <w:rPr>
          <w:rFonts w:ascii="Times New Roman" w:eastAsia="Times New Roman" w:hAnsi="Times New Roman" w:cs="Times New Roman"/>
          <w:i/>
          <w:iCs/>
          <w:kern w:val="0"/>
          <w:sz w:val="20"/>
          <w:szCs w:val="20"/>
          <w:lang w:eastAsia="el-CY"/>
          <w14:ligatures w14:val="none"/>
        </w:rPr>
        <w:t>γωνιστής</w:t>
      </w:r>
      <w:proofErr w:type="spellEnd"/>
      <w:r w:rsidRPr="00A858DD">
        <w:rPr>
          <w:rFonts w:ascii="Times New Roman" w:eastAsia="Times New Roman" w:hAnsi="Times New Roman" w:cs="Times New Roman"/>
          <w:i/>
          <w:iCs/>
          <w:kern w:val="0"/>
          <w:sz w:val="20"/>
          <w:szCs w:val="20"/>
          <w:lang w:eastAsia="el-CY"/>
          <w14:ligatures w14:val="none"/>
        </w:rPr>
        <w:t xml:space="preserve"> του 1821 Νικόλα</w:t>
      </w:r>
      <w:proofErr w:type="spellStart"/>
      <w:r w:rsidRPr="00A858DD">
        <w:rPr>
          <w:rFonts w:ascii="Times New Roman" w:eastAsia="Times New Roman" w:hAnsi="Times New Roman" w:cs="Times New Roman"/>
          <w:i/>
          <w:iCs/>
          <w:kern w:val="0"/>
          <w:sz w:val="20"/>
          <w:szCs w:val="20"/>
          <w:lang w:eastAsia="el-CY"/>
          <w14:ligatures w14:val="none"/>
        </w:rPr>
        <w:t>ος</w:t>
      </w:r>
      <w:proofErr w:type="spellEnd"/>
      <w:r w:rsidRPr="00A858DD">
        <w:rPr>
          <w:rFonts w:ascii="Times New Roman" w:eastAsia="Times New Roman" w:hAnsi="Times New Roman" w:cs="Times New Roman"/>
          <w:i/>
          <w:iCs/>
          <w:kern w:val="0"/>
          <w:sz w:val="20"/>
          <w:szCs w:val="20"/>
          <w:lang w:eastAsia="el-CY"/>
          <w14:ligatures w14:val="none"/>
        </w:rPr>
        <w:t xml:space="preserve"> </w:t>
      </w:r>
      <w:proofErr w:type="spellStart"/>
      <w:r w:rsidRPr="00A858DD">
        <w:rPr>
          <w:rFonts w:ascii="Times New Roman" w:eastAsia="Times New Roman" w:hAnsi="Times New Roman" w:cs="Times New Roman"/>
          <w:i/>
          <w:iCs/>
          <w:kern w:val="0"/>
          <w:sz w:val="20"/>
          <w:szCs w:val="20"/>
          <w:lang w:eastAsia="el-CY"/>
          <w14:ligatures w14:val="none"/>
        </w:rPr>
        <w:t>Θησέ</w:t>
      </w:r>
      <w:proofErr w:type="spellEnd"/>
      <w:r w:rsidRPr="00A858DD">
        <w:rPr>
          <w:rFonts w:ascii="Times New Roman" w:eastAsia="Times New Roman" w:hAnsi="Times New Roman" w:cs="Times New Roman"/>
          <w:i/>
          <w:iCs/>
          <w:kern w:val="0"/>
          <w:sz w:val="20"/>
          <w:szCs w:val="20"/>
          <w:lang w:eastAsia="el-CY"/>
          <w14:ligatures w14:val="none"/>
        </w:rPr>
        <w:t>ας : ο επ</w:t>
      </w:r>
      <w:proofErr w:type="spellStart"/>
      <w:r w:rsidRPr="00A858DD">
        <w:rPr>
          <w:rFonts w:ascii="Times New Roman" w:eastAsia="Times New Roman" w:hAnsi="Times New Roman" w:cs="Times New Roman"/>
          <w:i/>
          <w:iCs/>
          <w:kern w:val="0"/>
          <w:sz w:val="20"/>
          <w:szCs w:val="20"/>
          <w:lang w:eastAsia="el-CY"/>
          <w14:ligatures w14:val="none"/>
        </w:rPr>
        <w:t>ίτρο</w:t>
      </w:r>
      <w:proofErr w:type="spellEnd"/>
      <w:r w:rsidRPr="00A858DD">
        <w:rPr>
          <w:rFonts w:ascii="Times New Roman" w:eastAsia="Times New Roman" w:hAnsi="Times New Roman" w:cs="Times New Roman"/>
          <w:i/>
          <w:iCs/>
          <w:kern w:val="0"/>
          <w:sz w:val="20"/>
          <w:szCs w:val="20"/>
          <w:lang w:eastAsia="el-CY"/>
          <w14:ligatures w14:val="none"/>
        </w:rPr>
        <w:t xml:space="preserve">πος της νήσου </w:t>
      </w:r>
      <w:proofErr w:type="spellStart"/>
      <w:r w:rsidRPr="00A858DD">
        <w:rPr>
          <w:rFonts w:ascii="Times New Roman" w:eastAsia="Times New Roman" w:hAnsi="Times New Roman" w:cs="Times New Roman"/>
          <w:i/>
          <w:iCs/>
          <w:kern w:val="0"/>
          <w:sz w:val="20"/>
          <w:szCs w:val="20"/>
          <w:lang w:eastAsia="el-CY"/>
          <w14:ligatures w14:val="none"/>
        </w:rPr>
        <w:t>Κύ</w:t>
      </w:r>
      <w:proofErr w:type="spellEnd"/>
      <w:r w:rsidRPr="00A858DD">
        <w:rPr>
          <w:rFonts w:ascii="Times New Roman" w:eastAsia="Times New Roman" w:hAnsi="Times New Roman" w:cs="Times New Roman"/>
          <w:i/>
          <w:iCs/>
          <w:kern w:val="0"/>
          <w:sz w:val="20"/>
          <w:szCs w:val="20"/>
          <w:lang w:eastAsia="el-CY"/>
          <w14:ligatures w14:val="none"/>
        </w:rPr>
        <w:t>πρου</w:t>
      </w:r>
      <w:r w:rsidRPr="00A858DD">
        <w:rPr>
          <w:rFonts w:ascii="Times New Roman" w:eastAsia="Times New Roman" w:hAnsi="Times New Roman" w:cs="Times New Roman"/>
          <w:kern w:val="0"/>
          <w:sz w:val="20"/>
          <w:szCs w:val="20"/>
          <w:lang w:eastAsia="el-CY"/>
          <w14:ligatures w14:val="none"/>
        </w:rPr>
        <w:t xml:space="preserve">, Εκδόσεις </w:t>
      </w:r>
      <w:proofErr w:type="spellStart"/>
      <w:r w:rsidRPr="00A858DD">
        <w:rPr>
          <w:rFonts w:ascii="Times New Roman" w:eastAsia="Times New Roman" w:hAnsi="Times New Roman" w:cs="Times New Roman"/>
          <w:kern w:val="0"/>
          <w:sz w:val="20"/>
          <w:szCs w:val="20"/>
          <w:lang w:eastAsia="el-CY"/>
          <w14:ligatures w14:val="none"/>
        </w:rPr>
        <w:t>Ηλί</w:t>
      </w:r>
      <w:proofErr w:type="spellEnd"/>
      <w:r w:rsidRPr="00A858DD">
        <w:rPr>
          <w:rFonts w:ascii="Times New Roman" w:eastAsia="Times New Roman" w:hAnsi="Times New Roman" w:cs="Times New Roman"/>
          <w:kern w:val="0"/>
          <w:sz w:val="20"/>
          <w:szCs w:val="20"/>
          <w:lang w:eastAsia="el-CY"/>
          <w14:ligatures w14:val="none"/>
        </w:rPr>
        <w:t>α Επ</w:t>
      </w:r>
      <w:proofErr w:type="spellStart"/>
      <w:r w:rsidRPr="00A858DD">
        <w:rPr>
          <w:rFonts w:ascii="Times New Roman" w:eastAsia="Times New Roman" w:hAnsi="Times New Roman" w:cs="Times New Roman"/>
          <w:kern w:val="0"/>
          <w:sz w:val="20"/>
          <w:szCs w:val="20"/>
          <w:lang w:eastAsia="el-CY"/>
          <w14:ligatures w14:val="none"/>
        </w:rPr>
        <w:t>ιφ</w:t>
      </w:r>
      <w:proofErr w:type="spellEnd"/>
      <w:r w:rsidRPr="00A858DD">
        <w:rPr>
          <w:rFonts w:ascii="Times New Roman" w:eastAsia="Times New Roman" w:hAnsi="Times New Roman" w:cs="Times New Roman"/>
          <w:kern w:val="0"/>
          <w:sz w:val="20"/>
          <w:szCs w:val="20"/>
          <w:lang w:eastAsia="el-CY"/>
          <w14:ligatures w14:val="none"/>
        </w:rPr>
        <w:t xml:space="preserve">ανίου, </w:t>
      </w:r>
      <w:proofErr w:type="spellStart"/>
      <w:r w:rsidRPr="00A858DD">
        <w:rPr>
          <w:rFonts w:ascii="Times New Roman" w:eastAsia="Times New Roman" w:hAnsi="Times New Roman" w:cs="Times New Roman"/>
          <w:kern w:val="0"/>
          <w:sz w:val="20"/>
          <w:szCs w:val="20"/>
          <w:lang w:eastAsia="el-CY"/>
          <w14:ligatures w14:val="none"/>
        </w:rPr>
        <w:t>Λευκωσί</w:t>
      </w:r>
      <w:proofErr w:type="spellEnd"/>
      <w:r w:rsidRPr="00A858DD">
        <w:rPr>
          <w:rFonts w:ascii="Times New Roman" w:eastAsia="Times New Roman" w:hAnsi="Times New Roman" w:cs="Times New Roman"/>
          <w:kern w:val="0"/>
          <w:sz w:val="20"/>
          <w:szCs w:val="20"/>
          <w:lang w:eastAsia="el-CY"/>
          <w14:ligatures w14:val="none"/>
        </w:rPr>
        <w:t>α 2021</w:t>
      </w:r>
      <w:r w:rsidRPr="00A858DD">
        <w:rPr>
          <w:rFonts w:ascii="Times New Roman" w:eastAsia="Times New Roman" w:hAnsi="Times New Roman" w:cs="Times New Roman"/>
          <w:kern w:val="0"/>
          <w:sz w:val="20"/>
          <w:szCs w:val="20"/>
          <w:lang w:val="el-GR" w:eastAsia="el-CY"/>
          <w14:ligatures w14:val="none"/>
        </w:rPr>
        <w:t xml:space="preserve">, </w:t>
      </w:r>
      <w:proofErr w:type="spellStart"/>
      <w:r w:rsidRPr="00A858DD">
        <w:rPr>
          <w:rFonts w:ascii="Times New Roman" w:eastAsia="Times New Roman" w:hAnsi="Times New Roman" w:cs="Times New Roman"/>
          <w:kern w:val="0"/>
          <w:sz w:val="20"/>
          <w:szCs w:val="20"/>
          <w:lang w:val="el-GR" w:eastAsia="el-CY"/>
          <w14:ligatures w14:val="none"/>
        </w:rPr>
        <w:t>σσ</w:t>
      </w:r>
      <w:proofErr w:type="spellEnd"/>
      <w:r w:rsidRPr="00A858DD">
        <w:rPr>
          <w:rFonts w:ascii="Times New Roman" w:eastAsia="Times New Roman" w:hAnsi="Times New Roman" w:cs="Times New Roman"/>
          <w:kern w:val="0"/>
          <w:sz w:val="20"/>
          <w:szCs w:val="20"/>
          <w:lang w:val="el-GR" w:eastAsia="el-CY"/>
          <w14:ligatures w14:val="none"/>
        </w:rPr>
        <w:t>. 55-56.</w:t>
      </w:r>
    </w:p>
  </w:footnote>
  <w:footnote w:id="7">
    <w:p w14:paraId="32EAA938" w14:textId="75D70559" w:rsidR="00774C92" w:rsidRPr="00A858DD" w:rsidRDefault="00774C92" w:rsidP="00A858DD">
      <w:pPr>
        <w:pStyle w:val="aa"/>
        <w:jc w:val="both"/>
        <w:rPr>
          <w:rFonts w:ascii="Times New Roman" w:hAnsi="Times New Roman" w:cs="Times New Roman"/>
        </w:rPr>
      </w:pPr>
      <w:r w:rsidRPr="00A858DD">
        <w:rPr>
          <w:rStyle w:val="ab"/>
          <w:rFonts w:ascii="Times New Roman" w:hAnsi="Times New Roman" w:cs="Times New Roman"/>
        </w:rPr>
        <w:footnoteRef/>
      </w:r>
      <w:r w:rsidRPr="00A858DD">
        <w:rPr>
          <w:rFonts w:ascii="Times New Roman" w:hAnsi="Times New Roman" w:cs="Times New Roman"/>
        </w:rPr>
        <w:t>Μιχάλης Ν</w:t>
      </w:r>
      <w:r w:rsidRPr="00A858DD">
        <w:rPr>
          <w:rFonts w:ascii="Times New Roman" w:hAnsi="Times New Roman" w:cs="Times New Roman"/>
          <w:lang w:val="el-GR"/>
        </w:rPr>
        <w:t>.</w:t>
      </w:r>
      <w:r w:rsidRPr="00A858DD">
        <w:rPr>
          <w:rFonts w:ascii="Times New Roman" w:hAnsi="Times New Roman" w:cs="Times New Roman"/>
        </w:rPr>
        <w:t xml:space="preserve"> </w:t>
      </w:r>
      <w:proofErr w:type="spellStart"/>
      <w:r w:rsidRPr="00A858DD">
        <w:rPr>
          <w:rFonts w:ascii="Times New Roman" w:hAnsi="Times New Roman" w:cs="Times New Roman"/>
        </w:rPr>
        <w:t>Μιχ</w:t>
      </w:r>
      <w:proofErr w:type="spellEnd"/>
      <w:r w:rsidRPr="00A858DD">
        <w:rPr>
          <w:rFonts w:ascii="Times New Roman" w:hAnsi="Times New Roman" w:cs="Times New Roman"/>
        </w:rPr>
        <w:t>αήλ</w:t>
      </w:r>
      <w:r w:rsidRPr="00A858DD">
        <w:rPr>
          <w:rFonts w:ascii="Times New Roman" w:hAnsi="Times New Roman" w:cs="Times New Roman"/>
          <w:lang w:val="el-GR"/>
        </w:rPr>
        <w:t xml:space="preserve">, </w:t>
      </w:r>
      <w:hyperlink r:id="rId2" w:history="1">
        <w:r w:rsidRPr="00A858DD">
          <w:rPr>
            <w:rStyle w:val="-"/>
            <w:rFonts w:ascii="Times New Roman" w:hAnsi="Times New Roman" w:cs="Times New Roman"/>
            <w:i/>
            <w:iCs/>
            <w:color w:val="auto"/>
            <w:u w:val="none"/>
          </w:rPr>
          <w:t xml:space="preserve">Η </w:t>
        </w:r>
        <w:proofErr w:type="spellStart"/>
        <w:r w:rsidRPr="00A858DD">
          <w:rPr>
            <w:rStyle w:val="-"/>
            <w:rFonts w:ascii="Times New Roman" w:hAnsi="Times New Roman" w:cs="Times New Roman"/>
            <w:i/>
            <w:iCs/>
            <w:color w:val="auto"/>
            <w:u w:val="none"/>
          </w:rPr>
          <w:t>Εκκλησί</w:t>
        </w:r>
        <w:proofErr w:type="spellEnd"/>
        <w:r w:rsidRPr="00A858DD">
          <w:rPr>
            <w:rStyle w:val="-"/>
            <w:rFonts w:ascii="Times New Roman" w:hAnsi="Times New Roman" w:cs="Times New Roman"/>
            <w:i/>
            <w:iCs/>
            <w:color w:val="auto"/>
            <w:u w:val="none"/>
          </w:rPr>
          <w:t xml:space="preserve">α της </w:t>
        </w:r>
        <w:proofErr w:type="spellStart"/>
        <w:r w:rsidRPr="00A858DD">
          <w:rPr>
            <w:rStyle w:val="-"/>
            <w:rFonts w:ascii="Times New Roman" w:hAnsi="Times New Roman" w:cs="Times New Roman"/>
            <w:i/>
            <w:iCs/>
            <w:color w:val="auto"/>
            <w:u w:val="none"/>
          </w:rPr>
          <w:t>Κύ</w:t>
        </w:r>
        <w:proofErr w:type="spellEnd"/>
        <w:r w:rsidRPr="00A858DD">
          <w:rPr>
            <w:rStyle w:val="-"/>
            <w:rFonts w:ascii="Times New Roman" w:hAnsi="Times New Roman" w:cs="Times New Roman"/>
            <w:i/>
            <w:iCs/>
            <w:color w:val="auto"/>
            <w:u w:val="none"/>
          </w:rPr>
          <w:t>πρου κα</w:t>
        </w:r>
        <w:proofErr w:type="spellStart"/>
        <w:r w:rsidRPr="00A858DD">
          <w:rPr>
            <w:rStyle w:val="-"/>
            <w:rFonts w:ascii="Times New Roman" w:hAnsi="Times New Roman" w:cs="Times New Roman"/>
            <w:i/>
            <w:iCs/>
            <w:color w:val="auto"/>
            <w:u w:val="none"/>
          </w:rPr>
          <w:t>τά</w:t>
        </w:r>
        <w:proofErr w:type="spellEnd"/>
        <w:r w:rsidRPr="00A858DD">
          <w:rPr>
            <w:rStyle w:val="-"/>
            <w:rFonts w:ascii="Times New Roman" w:hAnsi="Times New Roman" w:cs="Times New Roman"/>
            <w:i/>
            <w:iCs/>
            <w:color w:val="auto"/>
            <w:u w:val="none"/>
          </w:rPr>
          <w:t xml:space="preserve"> την </w:t>
        </w:r>
        <w:proofErr w:type="spellStart"/>
        <w:r w:rsidRPr="00A858DD">
          <w:rPr>
            <w:rStyle w:val="-"/>
            <w:rFonts w:ascii="Times New Roman" w:hAnsi="Times New Roman" w:cs="Times New Roman"/>
            <w:i/>
            <w:iCs/>
            <w:color w:val="auto"/>
            <w:u w:val="none"/>
          </w:rPr>
          <w:t>Οθωμ</w:t>
        </w:r>
        <w:proofErr w:type="spellEnd"/>
        <w:r w:rsidRPr="00A858DD">
          <w:rPr>
            <w:rStyle w:val="-"/>
            <w:rFonts w:ascii="Times New Roman" w:hAnsi="Times New Roman" w:cs="Times New Roman"/>
            <w:i/>
            <w:iCs/>
            <w:color w:val="auto"/>
            <w:u w:val="none"/>
          </w:rPr>
          <w:t>ανική π</w:t>
        </w:r>
        <w:proofErr w:type="spellStart"/>
        <w:r w:rsidRPr="00A858DD">
          <w:rPr>
            <w:rStyle w:val="-"/>
            <w:rFonts w:ascii="Times New Roman" w:hAnsi="Times New Roman" w:cs="Times New Roman"/>
            <w:i/>
            <w:iCs/>
            <w:color w:val="auto"/>
            <w:u w:val="none"/>
          </w:rPr>
          <w:t>ερίοδο</w:t>
        </w:r>
        <w:proofErr w:type="spellEnd"/>
        <w:r w:rsidRPr="00A858DD">
          <w:rPr>
            <w:rStyle w:val="-"/>
            <w:rFonts w:ascii="Times New Roman" w:hAnsi="Times New Roman" w:cs="Times New Roman"/>
            <w:i/>
            <w:iCs/>
            <w:color w:val="auto"/>
            <w:u w:val="none"/>
          </w:rPr>
          <w:t xml:space="preserve">, 1571-1878: η </w:t>
        </w:r>
        <w:proofErr w:type="spellStart"/>
        <w:r w:rsidRPr="00A858DD">
          <w:rPr>
            <w:rStyle w:val="-"/>
            <w:rFonts w:ascii="Times New Roman" w:hAnsi="Times New Roman" w:cs="Times New Roman"/>
            <w:i/>
            <w:iCs/>
            <w:color w:val="auto"/>
            <w:u w:val="none"/>
          </w:rPr>
          <w:t>στ</w:t>
        </w:r>
        <w:proofErr w:type="spellEnd"/>
        <w:r w:rsidRPr="00A858DD">
          <w:rPr>
            <w:rStyle w:val="-"/>
            <w:rFonts w:ascii="Times New Roman" w:hAnsi="Times New Roman" w:cs="Times New Roman"/>
            <w:i/>
            <w:iCs/>
            <w:color w:val="auto"/>
            <w:u w:val="none"/>
          </w:rPr>
          <w:t>αδιακή συγκρότησή της σε θεσμό π</w:t>
        </w:r>
        <w:proofErr w:type="spellStart"/>
        <w:r w:rsidRPr="00A858DD">
          <w:rPr>
            <w:rStyle w:val="-"/>
            <w:rFonts w:ascii="Times New Roman" w:hAnsi="Times New Roman" w:cs="Times New Roman"/>
            <w:i/>
            <w:iCs/>
            <w:color w:val="auto"/>
            <w:u w:val="none"/>
          </w:rPr>
          <w:t>ολιτικής</w:t>
        </w:r>
        <w:proofErr w:type="spellEnd"/>
        <w:r w:rsidRPr="00A858DD">
          <w:rPr>
            <w:rStyle w:val="-"/>
            <w:rFonts w:ascii="Times New Roman" w:hAnsi="Times New Roman" w:cs="Times New Roman"/>
            <w:i/>
            <w:iCs/>
            <w:color w:val="auto"/>
            <w:u w:val="none"/>
          </w:rPr>
          <w:t xml:space="preserve"> </w:t>
        </w:r>
        <w:proofErr w:type="spellStart"/>
        <w:r w:rsidRPr="00A858DD">
          <w:rPr>
            <w:rStyle w:val="-"/>
            <w:rFonts w:ascii="Times New Roman" w:hAnsi="Times New Roman" w:cs="Times New Roman"/>
            <w:i/>
            <w:iCs/>
            <w:color w:val="auto"/>
            <w:u w:val="none"/>
          </w:rPr>
          <w:t>εξουσί</w:t>
        </w:r>
        <w:proofErr w:type="spellEnd"/>
        <w:r w:rsidRPr="00A858DD">
          <w:rPr>
            <w:rStyle w:val="-"/>
            <w:rFonts w:ascii="Times New Roman" w:hAnsi="Times New Roman" w:cs="Times New Roman"/>
            <w:i/>
            <w:iCs/>
            <w:color w:val="auto"/>
            <w:u w:val="none"/>
          </w:rPr>
          <w:t>ας</w:t>
        </w:r>
      </w:hyperlink>
      <w:r w:rsidRPr="00A858DD">
        <w:rPr>
          <w:rFonts w:ascii="Times New Roman" w:hAnsi="Times New Roman" w:cs="Times New Roman"/>
          <w:lang w:val="el-GR"/>
        </w:rPr>
        <w:t>,</w:t>
      </w:r>
      <w:r w:rsidRPr="00A858DD">
        <w:rPr>
          <w:rFonts w:ascii="Times New Roman" w:hAnsi="Times New Roman" w:cs="Times New Roman"/>
        </w:rPr>
        <w:t xml:space="preserve"> Κέντρο Επ</w:t>
      </w:r>
      <w:proofErr w:type="spellStart"/>
      <w:r w:rsidRPr="00A858DD">
        <w:rPr>
          <w:rFonts w:ascii="Times New Roman" w:hAnsi="Times New Roman" w:cs="Times New Roman"/>
        </w:rPr>
        <w:t>ιστημονικών</w:t>
      </w:r>
      <w:proofErr w:type="spellEnd"/>
      <w:r w:rsidRPr="00A858DD">
        <w:rPr>
          <w:rFonts w:ascii="Times New Roman" w:hAnsi="Times New Roman" w:cs="Times New Roman"/>
        </w:rPr>
        <w:t xml:space="preserve"> Ερευνών</w:t>
      </w:r>
      <w:r w:rsidRPr="00A858DD">
        <w:rPr>
          <w:rFonts w:ascii="Times New Roman" w:hAnsi="Times New Roman" w:cs="Times New Roman"/>
          <w:lang w:val="el-GR"/>
        </w:rPr>
        <w:t>,</w:t>
      </w:r>
      <w:r w:rsidRPr="00A858DD">
        <w:rPr>
          <w:rFonts w:ascii="Times New Roman" w:hAnsi="Times New Roman" w:cs="Times New Roman"/>
        </w:rPr>
        <w:t xml:space="preserve"> </w:t>
      </w:r>
      <w:proofErr w:type="spellStart"/>
      <w:r w:rsidRPr="00A858DD">
        <w:rPr>
          <w:rFonts w:ascii="Times New Roman" w:hAnsi="Times New Roman" w:cs="Times New Roman"/>
        </w:rPr>
        <w:t>Λευκωσί</w:t>
      </w:r>
      <w:proofErr w:type="spellEnd"/>
      <w:r w:rsidRPr="00A858DD">
        <w:rPr>
          <w:rFonts w:ascii="Times New Roman" w:hAnsi="Times New Roman" w:cs="Times New Roman"/>
        </w:rPr>
        <w:t>α</w:t>
      </w:r>
      <w:r w:rsidRPr="00A858DD">
        <w:rPr>
          <w:rFonts w:ascii="Times New Roman" w:hAnsi="Times New Roman" w:cs="Times New Roman"/>
          <w:lang w:val="el-GR"/>
        </w:rPr>
        <w:t xml:space="preserve"> </w:t>
      </w:r>
      <w:r w:rsidRPr="00A858DD">
        <w:rPr>
          <w:rFonts w:ascii="Times New Roman" w:hAnsi="Times New Roman" w:cs="Times New Roman"/>
        </w:rPr>
        <w:t>2005</w:t>
      </w:r>
      <w:r w:rsidRPr="00A858DD">
        <w:rPr>
          <w:rFonts w:ascii="Times New Roman" w:hAnsi="Times New Roman" w:cs="Times New Roman"/>
          <w:lang w:val="el-GR"/>
        </w:rPr>
        <w:t>, σελ. 145.</w:t>
      </w:r>
      <w:r w:rsidRPr="00A858DD">
        <w:rPr>
          <w:rFonts w:ascii="Times New Roman" w:hAnsi="Times New Roman" w:cs="Times New Roman"/>
        </w:rPr>
        <w:t xml:space="preserve"> </w:t>
      </w:r>
    </w:p>
  </w:footnote>
  <w:footnote w:id="8">
    <w:p w14:paraId="3F893DC5" w14:textId="77777777" w:rsidR="00273A1B" w:rsidRPr="00A858DD" w:rsidRDefault="00273A1B" w:rsidP="00A858DD">
      <w:pPr>
        <w:pStyle w:val="aa"/>
        <w:jc w:val="both"/>
        <w:rPr>
          <w:rFonts w:ascii="Times New Roman" w:hAnsi="Times New Roman" w:cs="Times New Roman"/>
          <w:lang w:val="el-GR"/>
        </w:rPr>
      </w:pPr>
      <w:r w:rsidRPr="00A858DD">
        <w:rPr>
          <w:rStyle w:val="ab"/>
          <w:rFonts w:ascii="Times New Roman" w:hAnsi="Times New Roman" w:cs="Times New Roman"/>
        </w:rPr>
        <w:footnoteRef/>
      </w:r>
      <w:r w:rsidRPr="00A858DD">
        <w:rPr>
          <w:rFonts w:ascii="Times New Roman" w:hAnsi="Times New Roman" w:cs="Times New Roman"/>
          <w:lang w:val="el-GR"/>
        </w:rPr>
        <w:t xml:space="preserve">Πασχάλης Μ. </w:t>
      </w:r>
      <w:proofErr w:type="spellStart"/>
      <w:r w:rsidRPr="00A858DD">
        <w:rPr>
          <w:rFonts w:ascii="Times New Roman" w:hAnsi="Times New Roman" w:cs="Times New Roman"/>
          <w:lang w:val="el-GR"/>
        </w:rPr>
        <w:t>Κιτρομηλίδης</w:t>
      </w:r>
      <w:proofErr w:type="spellEnd"/>
      <w:r w:rsidRPr="00A858DD">
        <w:rPr>
          <w:rFonts w:ascii="Times New Roman" w:hAnsi="Times New Roman" w:cs="Times New Roman"/>
          <w:lang w:val="el-GR"/>
        </w:rPr>
        <w:t xml:space="preserve">, «Από τη δράση  του αρχιεπισκόπου  Κύπρου  Παναρέτου», </w:t>
      </w:r>
      <w:proofErr w:type="spellStart"/>
      <w:r w:rsidRPr="00A858DD">
        <w:rPr>
          <w:rFonts w:ascii="Times New Roman" w:hAnsi="Times New Roman" w:cs="Times New Roman"/>
          <w:i/>
          <w:iCs/>
          <w:lang w:val="el-GR"/>
        </w:rPr>
        <w:t>Κυπριακαί</w:t>
      </w:r>
      <w:proofErr w:type="spellEnd"/>
      <w:r w:rsidRPr="00A858DD">
        <w:rPr>
          <w:rFonts w:ascii="Times New Roman" w:hAnsi="Times New Roman" w:cs="Times New Roman"/>
          <w:i/>
          <w:iCs/>
          <w:lang w:val="el-GR"/>
        </w:rPr>
        <w:t xml:space="preserve">  </w:t>
      </w:r>
      <w:proofErr w:type="spellStart"/>
      <w:r w:rsidRPr="00A858DD">
        <w:rPr>
          <w:rFonts w:ascii="Times New Roman" w:hAnsi="Times New Roman" w:cs="Times New Roman"/>
          <w:i/>
          <w:iCs/>
          <w:lang w:val="el-GR"/>
        </w:rPr>
        <w:t>Σπουδαί</w:t>
      </w:r>
      <w:proofErr w:type="spellEnd"/>
      <w:r w:rsidRPr="00A858DD">
        <w:rPr>
          <w:rFonts w:ascii="Times New Roman" w:hAnsi="Times New Roman" w:cs="Times New Roman"/>
          <w:lang w:val="el-GR"/>
        </w:rPr>
        <w:t>, ΛΣΤ’, Λευκωσία, 1972, σελ. 54.</w:t>
      </w:r>
    </w:p>
  </w:footnote>
  <w:footnote w:id="9">
    <w:p w14:paraId="452850A0" w14:textId="77777777" w:rsidR="008A500D" w:rsidRPr="00A858DD" w:rsidRDefault="008A500D" w:rsidP="00A858DD">
      <w:pPr>
        <w:pStyle w:val="aa"/>
        <w:jc w:val="both"/>
        <w:rPr>
          <w:rFonts w:ascii="Times New Roman" w:hAnsi="Times New Roman" w:cs="Times New Roman"/>
          <w:lang w:val="el-GR"/>
        </w:rPr>
      </w:pPr>
      <w:r w:rsidRPr="00A858DD">
        <w:rPr>
          <w:rStyle w:val="ab"/>
          <w:rFonts w:ascii="Times New Roman" w:hAnsi="Times New Roman" w:cs="Times New Roman"/>
        </w:rPr>
        <w:footnoteRef/>
      </w:r>
      <w:r w:rsidRPr="00A858DD">
        <w:rPr>
          <w:rFonts w:ascii="Times New Roman" w:hAnsi="Times New Roman" w:cs="Times New Roman"/>
          <w:lang w:val="el-GR"/>
        </w:rPr>
        <w:t xml:space="preserve">Ανδρέας </w:t>
      </w:r>
      <w:proofErr w:type="spellStart"/>
      <w:r w:rsidRPr="00A858DD">
        <w:rPr>
          <w:rFonts w:ascii="Times New Roman" w:hAnsi="Times New Roman" w:cs="Times New Roman"/>
          <w:lang w:val="el-GR"/>
        </w:rPr>
        <w:t>Μιτσίδης</w:t>
      </w:r>
      <w:proofErr w:type="spellEnd"/>
      <w:r w:rsidRPr="00A858DD">
        <w:rPr>
          <w:rFonts w:ascii="Times New Roman" w:hAnsi="Times New Roman" w:cs="Times New Roman"/>
          <w:lang w:val="el-GR"/>
        </w:rPr>
        <w:t>,  «Η Εκκλησία  Κύπρου  επί Τουρκοκρατίας», Θεόδωρος Παπαδόπουλος (</w:t>
      </w:r>
      <w:proofErr w:type="spellStart"/>
      <w:r w:rsidRPr="00A858DD">
        <w:rPr>
          <w:rFonts w:ascii="Times New Roman" w:hAnsi="Times New Roman" w:cs="Times New Roman"/>
          <w:lang w:val="el-GR"/>
        </w:rPr>
        <w:t>επιμ</w:t>
      </w:r>
      <w:proofErr w:type="spellEnd"/>
      <w:r w:rsidRPr="00A858DD">
        <w:rPr>
          <w:rFonts w:ascii="Times New Roman" w:hAnsi="Times New Roman" w:cs="Times New Roman"/>
          <w:lang w:val="el-GR"/>
        </w:rPr>
        <w:t xml:space="preserve">.), </w:t>
      </w:r>
      <w:r w:rsidRPr="00A858DD">
        <w:rPr>
          <w:rFonts w:ascii="Times New Roman" w:hAnsi="Times New Roman" w:cs="Times New Roman"/>
          <w:i/>
          <w:iCs/>
          <w:lang w:val="el-GR"/>
        </w:rPr>
        <w:t>Ιστορία της Κύπρου</w:t>
      </w:r>
      <w:r w:rsidRPr="00A858DD">
        <w:rPr>
          <w:rFonts w:ascii="Times New Roman" w:hAnsi="Times New Roman" w:cs="Times New Roman"/>
          <w:lang w:val="el-GR"/>
        </w:rPr>
        <w:t xml:space="preserve">, τ. </w:t>
      </w:r>
      <w:proofErr w:type="spellStart"/>
      <w:r w:rsidRPr="00A858DD">
        <w:rPr>
          <w:rFonts w:ascii="Times New Roman" w:hAnsi="Times New Roman" w:cs="Times New Roman"/>
          <w:lang w:val="el-GR"/>
        </w:rPr>
        <w:t>Στ</w:t>
      </w:r>
      <w:proofErr w:type="spellEnd"/>
      <w:r w:rsidRPr="00A858DD">
        <w:rPr>
          <w:rFonts w:ascii="Times New Roman" w:hAnsi="Times New Roman" w:cs="Times New Roman"/>
          <w:lang w:val="el-GR"/>
        </w:rPr>
        <w:t xml:space="preserve">’, Ίδρυμα Αρχιεπισκόπου Μακαρίου  Γ’ Γραφείο Κυπριακής Ιστορίας, Λευκωσία 2011, </w:t>
      </w:r>
      <w:proofErr w:type="spellStart"/>
      <w:r w:rsidRPr="00A858DD">
        <w:rPr>
          <w:rFonts w:ascii="Times New Roman" w:hAnsi="Times New Roman" w:cs="Times New Roman"/>
          <w:lang w:val="el-GR"/>
        </w:rPr>
        <w:t>σσ</w:t>
      </w:r>
      <w:proofErr w:type="spellEnd"/>
      <w:r w:rsidRPr="00A858DD">
        <w:rPr>
          <w:rFonts w:ascii="Times New Roman" w:hAnsi="Times New Roman" w:cs="Times New Roman"/>
          <w:lang w:val="el-GR"/>
        </w:rPr>
        <w:t>. 747-748.</w:t>
      </w:r>
      <w:r w:rsidRPr="00A858DD">
        <w:rPr>
          <w:rFonts w:ascii="Times New Roman" w:hAnsi="Times New Roman" w:cs="Times New Roman"/>
        </w:rPr>
        <w:t xml:space="preserve"> </w:t>
      </w:r>
    </w:p>
  </w:footnote>
  <w:footnote w:id="10">
    <w:p w14:paraId="11B5D3E2" w14:textId="48DFC958" w:rsidR="00145C49" w:rsidRPr="00A858DD" w:rsidRDefault="00145C49" w:rsidP="00A858DD">
      <w:pPr>
        <w:spacing w:after="0" w:line="240" w:lineRule="auto"/>
        <w:jc w:val="both"/>
        <w:rPr>
          <w:rFonts w:ascii="Times New Roman" w:hAnsi="Times New Roman" w:cs="Times New Roman"/>
          <w:sz w:val="20"/>
          <w:szCs w:val="20"/>
          <w:lang w:val="el-GR"/>
        </w:rPr>
      </w:pPr>
      <w:r w:rsidRPr="00A858DD">
        <w:rPr>
          <w:rStyle w:val="ab"/>
          <w:rFonts w:ascii="Times New Roman" w:hAnsi="Times New Roman" w:cs="Times New Roman"/>
          <w:sz w:val="20"/>
          <w:szCs w:val="20"/>
        </w:rPr>
        <w:footnoteRef/>
      </w:r>
      <w:r w:rsidRPr="00A858DD">
        <w:rPr>
          <w:rFonts w:ascii="Times New Roman" w:hAnsi="Times New Roman" w:cs="Times New Roman"/>
          <w:sz w:val="20"/>
          <w:szCs w:val="20"/>
        </w:rPr>
        <w:t>Μιχάλης Ν</w:t>
      </w:r>
      <w:r w:rsidRPr="00A858DD">
        <w:rPr>
          <w:rFonts w:ascii="Times New Roman" w:hAnsi="Times New Roman" w:cs="Times New Roman"/>
          <w:sz w:val="20"/>
          <w:szCs w:val="20"/>
          <w:lang w:val="el-GR"/>
        </w:rPr>
        <w:t>.</w:t>
      </w:r>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Μιχ</w:t>
      </w:r>
      <w:proofErr w:type="spellEnd"/>
      <w:r w:rsidRPr="00A858DD">
        <w:rPr>
          <w:rFonts w:ascii="Times New Roman" w:hAnsi="Times New Roman" w:cs="Times New Roman"/>
          <w:sz w:val="20"/>
          <w:szCs w:val="20"/>
        </w:rPr>
        <w:t>αήλ</w:t>
      </w:r>
      <w:r w:rsidRPr="00A858DD">
        <w:rPr>
          <w:rFonts w:ascii="Times New Roman" w:hAnsi="Times New Roman" w:cs="Times New Roman"/>
          <w:sz w:val="20"/>
          <w:szCs w:val="20"/>
          <w:lang w:val="el-GR"/>
        </w:rPr>
        <w:t xml:space="preserve">, </w:t>
      </w:r>
      <w:hyperlink r:id="rId3" w:history="1">
        <w:r w:rsidRPr="00A858DD">
          <w:rPr>
            <w:rStyle w:val="-"/>
            <w:rFonts w:ascii="Times New Roman" w:hAnsi="Times New Roman" w:cs="Times New Roman"/>
            <w:i/>
            <w:iCs/>
            <w:color w:val="auto"/>
            <w:sz w:val="20"/>
            <w:szCs w:val="20"/>
            <w:u w:val="none"/>
          </w:rPr>
          <w:t xml:space="preserve">Η </w:t>
        </w:r>
        <w:proofErr w:type="spellStart"/>
        <w:r w:rsidRPr="00A858DD">
          <w:rPr>
            <w:rStyle w:val="-"/>
            <w:rFonts w:ascii="Times New Roman" w:hAnsi="Times New Roman" w:cs="Times New Roman"/>
            <w:i/>
            <w:iCs/>
            <w:color w:val="auto"/>
            <w:sz w:val="20"/>
            <w:szCs w:val="20"/>
            <w:u w:val="none"/>
          </w:rPr>
          <w:t>Εκκλησί</w:t>
        </w:r>
        <w:proofErr w:type="spellEnd"/>
        <w:r w:rsidRPr="00A858DD">
          <w:rPr>
            <w:rStyle w:val="-"/>
            <w:rFonts w:ascii="Times New Roman" w:hAnsi="Times New Roman" w:cs="Times New Roman"/>
            <w:i/>
            <w:iCs/>
            <w:color w:val="auto"/>
            <w:sz w:val="20"/>
            <w:szCs w:val="20"/>
            <w:u w:val="none"/>
          </w:rPr>
          <w:t xml:space="preserve">α της </w:t>
        </w:r>
        <w:proofErr w:type="spellStart"/>
        <w:r w:rsidRPr="00A858DD">
          <w:rPr>
            <w:rStyle w:val="-"/>
            <w:rFonts w:ascii="Times New Roman" w:hAnsi="Times New Roman" w:cs="Times New Roman"/>
            <w:i/>
            <w:iCs/>
            <w:color w:val="auto"/>
            <w:sz w:val="20"/>
            <w:szCs w:val="20"/>
            <w:u w:val="none"/>
          </w:rPr>
          <w:t>Κύ</w:t>
        </w:r>
        <w:proofErr w:type="spellEnd"/>
        <w:r w:rsidRPr="00A858DD">
          <w:rPr>
            <w:rStyle w:val="-"/>
            <w:rFonts w:ascii="Times New Roman" w:hAnsi="Times New Roman" w:cs="Times New Roman"/>
            <w:i/>
            <w:iCs/>
            <w:color w:val="auto"/>
            <w:sz w:val="20"/>
            <w:szCs w:val="20"/>
            <w:u w:val="none"/>
          </w:rPr>
          <w:t>πρου κα</w:t>
        </w:r>
        <w:proofErr w:type="spellStart"/>
        <w:r w:rsidRPr="00A858DD">
          <w:rPr>
            <w:rStyle w:val="-"/>
            <w:rFonts w:ascii="Times New Roman" w:hAnsi="Times New Roman" w:cs="Times New Roman"/>
            <w:i/>
            <w:iCs/>
            <w:color w:val="auto"/>
            <w:sz w:val="20"/>
            <w:szCs w:val="20"/>
            <w:u w:val="none"/>
          </w:rPr>
          <w:t>τά</w:t>
        </w:r>
        <w:proofErr w:type="spellEnd"/>
        <w:r w:rsidRPr="00A858DD">
          <w:rPr>
            <w:rStyle w:val="-"/>
            <w:rFonts w:ascii="Times New Roman" w:hAnsi="Times New Roman" w:cs="Times New Roman"/>
            <w:i/>
            <w:iCs/>
            <w:color w:val="auto"/>
            <w:sz w:val="20"/>
            <w:szCs w:val="20"/>
            <w:u w:val="none"/>
          </w:rPr>
          <w:t xml:space="preserve"> την </w:t>
        </w:r>
        <w:proofErr w:type="spellStart"/>
        <w:r w:rsidRPr="00A858DD">
          <w:rPr>
            <w:rStyle w:val="-"/>
            <w:rFonts w:ascii="Times New Roman" w:hAnsi="Times New Roman" w:cs="Times New Roman"/>
            <w:i/>
            <w:iCs/>
            <w:color w:val="auto"/>
            <w:sz w:val="20"/>
            <w:szCs w:val="20"/>
            <w:u w:val="none"/>
          </w:rPr>
          <w:t>Οθωμ</w:t>
        </w:r>
        <w:proofErr w:type="spellEnd"/>
        <w:r w:rsidRPr="00A858DD">
          <w:rPr>
            <w:rStyle w:val="-"/>
            <w:rFonts w:ascii="Times New Roman" w:hAnsi="Times New Roman" w:cs="Times New Roman"/>
            <w:i/>
            <w:iCs/>
            <w:color w:val="auto"/>
            <w:sz w:val="20"/>
            <w:szCs w:val="20"/>
            <w:u w:val="none"/>
          </w:rPr>
          <w:t>ανική π</w:t>
        </w:r>
        <w:proofErr w:type="spellStart"/>
        <w:r w:rsidRPr="00A858DD">
          <w:rPr>
            <w:rStyle w:val="-"/>
            <w:rFonts w:ascii="Times New Roman" w:hAnsi="Times New Roman" w:cs="Times New Roman"/>
            <w:i/>
            <w:iCs/>
            <w:color w:val="auto"/>
            <w:sz w:val="20"/>
            <w:szCs w:val="20"/>
            <w:u w:val="none"/>
          </w:rPr>
          <w:t>ερίοδο</w:t>
        </w:r>
        <w:proofErr w:type="spellEnd"/>
        <w:r w:rsidRPr="00A858DD">
          <w:rPr>
            <w:rStyle w:val="-"/>
            <w:rFonts w:ascii="Times New Roman" w:hAnsi="Times New Roman" w:cs="Times New Roman"/>
            <w:i/>
            <w:iCs/>
            <w:color w:val="auto"/>
            <w:sz w:val="20"/>
            <w:szCs w:val="20"/>
            <w:u w:val="none"/>
          </w:rPr>
          <w:t xml:space="preserve">, 1571-1878: η </w:t>
        </w:r>
        <w:proofErr w:type="spellStart"/>
        <w:r w:rsidRPr="00A858DD">
          <w:rPr>
            <w:rStyle w:val="-"/>
            <w:rFonts w:ascii="Times New Roman" w:hAnsi="Times New Roman" w:cs="Times New Roman"/>
            <w:i/>
            <w:iCs/>
            <w:color w:val="auto"/>
            <w:sz w:val="20"/>
            <w:szCs w:val="20"/>
            <w:u w:val="none"/>
          </w:rPr>
          <w:t>στ</w:t>
        </w:r>
        <w:proofErr w:type="spellEnd"/>
        <w:r w:rsidRPr="00A858DD">
          <w:rPr>
            <w:rStyle w:val="-"/>
            <w:rFonts w:ascii="Times New Roman" w:hAnsi="Times New Roman" w:cs="Times New Roman"/>
            <w:i/>
            <w:iCs/>
            <w:color w:val="auto"/>
            <w:sz w:val="20"/>
            <w:szCs w:val="20"/>
            <w:u w:val="none"/>
          </w:rPr>
          <w:t>αδιακή συγκρότησή της σε θεσμό π</w:t>
        </w:r>
        <w:proofErr w:type="spellStart"/>
        <w:r w:rsidRPr="00A858DD">
          <w:rPr>
            <w:rStyle w:val="-"/>
            <w:rFonts w:ascii="Times New Roman" w:hAnsi="Times New Roman" w:cs="Times New Roman"/>
            <w:i/>
            <w:iCs/>
            <w:color w:val="auto"/>
            <w:sz w:val="20"/>
            <w:szCs w:val="20"/>
            <w:u w:val="none"/>
          </w:rPr>
          <w:t>ολιτικής</w:t>
        </w:r>
        <w:proofErr w:type="spellEnd"/>
        <w:r w:rsidRPr="00A858DD">
          <w:rPr>
            <w:rStyle w:val="-"/>
            <w:rFonts w:ascii="Times New Roman" w:hAnsi="Times New Roman" w:cs="Times New Roman"/>
            <w:i/>
            <w:iCs/>
            <w:color w:val="auto"/>
            <w:sz w:val="20"/>
            <w:szCs w:val="20"/>
            <w:u w:val="none"/>
          </w:rPr>
          <w:t xml:space="preserve"> </w:t>
        </w:r>
        <w:proofErr w:type="spellStart"/>
        <w:r w:rsidRPr="00A858DD">
          <w:rPr>
            <w:rStyle w:val="-"/>
            <w:rFonts w:ascii="Times New Roman" w:hAnsi="Times New Roman" w:cs="Times New Roman"/>
            <w:i/>
            <w:iCs/>
            <w:color w:val="auto"/>
            <w:sz w:val="20"/>
            <w:szCs w:val="20"/>
            <w:u w:val="none"/>
          </w:rPr>
          <w:t>εξουσί</w:t>
        </w:r>
        <w:proofErr w:type="spellEnd"/>
        <w:r w:rsidRPr="00A858DD">
          <w:rPr>
            <w:rStyle w:val="-"/>
            <w:rFonts w:ascii="Times New Roman" w:hAnsi="Times New Roman" w:cs="Times New Roman"/>
            <w:i/>
            <w:iCs/>
            <w:color w:val="auto"/>
            <w:sz w:val="20"/>
            <w:szCs w:val="20"/>
            <w:u w:val="none"/>
          </w:rPr>
          <w:t>ας</w:t>
        </w:r>
      </w:hyperlink>
      <w:r w:rsidRPr="00A858DD">
        <w:rPr>
          <w:rFonts w:ascii="Times New Roman" w:hAnsi="Times New Roman" w:cs="Times New Roman"/>
          <w:sz w:val="20"/>
          <w:szCs w:val="20"/>
          <w:lang w:val="el-GR"/>
        </w:rPr>
        <w:t>,</w:t>
      </w:r>
      <w:r w:rsidRPr="00A858DD">
        <w:rPr>
          <w:rFonts w:ascii="Times New Roman" w:hAnsi="Times New Roman" w:cs="Times New Roman"/>
          <w:sz w:val="20"/>
          <w:szCs w:val="20"/>
        </w:rPr>
        <w:t xml:space="preserve"> Κέντρο Επ</w:t>
      </w:r>
      <w:proofErr w:type="spellStart"/>
      <w:r w:rsidRPr="00A858DD">
        <w:rPr>
          <w:rFonts w:ascii="Times New Roman" w:hAnsi="Times New Roman" w:cs="Times New Roman"/>
          <w:sz w:val="20"/>
          <w:szCs w:val="20"/>
        </w:rPr>
        <w:t>ιστημονικών</w:t>
      </w:r>
      <w:proofErr w:type="spellEnd"/>
      <w:r w:rsidRPr="00A858DD">
        <w:rPr>
          <w:rFonts w:ascii="Times New Roman" w:hAnsi="Times New Roman" w:cs="Times New Roman"/>
          <w:sz w:val="20"/>
          <w:szCs w:val="20"/>
        </w:rPr>
        <w:t xml:space="preserve"> Ερευνών</w:t>
      </w:r>
      <w:r w:rsidRPr="00A858DD">
        <w:rPr>
          <w:rFonts w:ascii="Times New Roman" w:hAnsi="Times New Roman" w:cs="Times New Roman"/>
          <w:sz w:val="20"/>
          <w:szCs w:val="20"/>
          <w:lang w:val="el-GR"/>
        </w:rPr>
        <w:t>,</w:t>
      </w:r>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Λευκωσί</w:t>
      </w:r>
      <w:proofErr w:type="spellEnd"/>
      <w:r w:rsidRPr="00A858DD">
        <w:rPr>
          <w:rFonts w:ascii="Times New Roman" w:hAnsi="Times New Roman" w:cs="Times New Roman"/>
          <w:sz w:val="20"/>
          <w:szCs w:val="20"/>
        </w:rPr>
        <w:t>α</w:t>
      </w:r>
      <w:r w:rsidRPr="00A858DD">
        <w:rPr>
          <w:rFonts w:ascii="Times New Roman" w:hAnsi="Times New Roman" w:cs="Times New Roman"/>
          <w:sz w:val="20"/>
          <w:szCs w:val="20"/>
          <w:lang w:val="el-GR"/>
        </w:rPr>
        <w:t xml:space="preserve"> </w:t>
      </w:r>
      <w:r w:rsidRPr="00A858DD">
        <w:rPr>
          <w:rFonts w:ascii="Times New Roman" w:hAnsi="Times New Roman" w:cs="Times New Roman"/>
          <w:sz w:val="20"/>
          <w:szCs w:val="20"/>
        </w:rPr>
        <w:t>2005</w:t>
      </w:r>
      <w:r w:rsidRPr="00A858DD">
        <w:rPr>
          <w:rFonts w:ascii="Times New Roman" w:hAnsi="Times New Roman" w:cs="Times New Roman"/>
          <w:sz w:val="20"/>
          <w:szCs w:val="20"/>
          <w:lang w:val="el-GR"/>
        </w:rPr>
        <w:t xml:space="preserve">, </w:t>
      </w:r>
      <w:proofErr w:type="spellStart"/>
      <w:r w:rsidRPr="00A858DD">
        <w:rPr>
          <w:rFonts w:ascii="Times New Roman" w:hAnsi="Times New Roman" w:cs="Times New Roman"/>
          <w:sz w:val="20"/>
          <w:szCs w:val="20"/>
          <w:lang w:val="el-GR"/>
        </w:rPr>
        <w:t>σσ</w:t>
      </w:r>
      <w:proofErr w:type="spellEnd"/>
      <w:r w:rsidRPr="00A858DD">
        <w:rPr>
          <w:rFonts w:ascii="Times New Roman" w:hAnsi="Times New Roman" w:cs="Times New Roman"/>
          <w:sz w:val="20"/>
          <w:szCs w:val="20"/>
          <w:lang w:val="el-GR"/>
        </w:rPr>
        <w:t xml:space="preserve">. </w:t>
      </w:r>
      <w:r w:rsidRPr="00A858DD">
        <w:rPr>
          <w:rFonts w:ascii="Times New Roman" w:hAnsi="Times New Roman" w:cs="Times New Roman"/>
          <w:sz w:val="20"/>
          <w:szCs w:val="20"/>
        </w:rPr>
        <w:t xml:space="preserve"> </w:t>
      </w:r>
      <w:r w:rsidRPr="00A858DD">
        <w:rPr>
          <w:rFonts w:ascii="Times New Roman" w:hAnsi="Times New Roman" w:cs="Times New Roman"/>
          <w:sz w:val="20"/>
          <w:szCs w:val="20"/>
          <w:lang w:val="el-GR"/>
        </w:rPr>
        <w:t>146, 263.</w:t>
      </w:r>
    </w:p>
  </w:footnote>
  <w:footnote w:id="11">
    <w:p w14:paraId="077F6A7E" w14:textId="77777777" w:rsidR="00DE5C56" w:rsidRPr="00A858DD" w:rsidRDefault="00DE5C56" w:rsidP="00A858DD">
      <w:pPr>
        <w:spacing w:after="0" w:line="240" w:lineRule="auto"/>
        <w:jc w:val="both"/>
        <w:rPr>
          <w:rFonts w:ascii="Times New Roman" w:hAnsi="Times New Roman" w:cs="Times New Roman"/>
          <w:sz w:val="20"/>
          <w:szCs w:val="20"/>
        </w:rPr>
      </w:pPr>
      <w:r w:rsidRPr="00A858DD">
        <w:rPr>
          <w:rStyle w:val="ab"/>
          <w:rFonts w:ascii="Times New Roman" w:hAnsi="Times New Roman" w:cs="Times New Roman"/>
          <w:sz w:val="20"/>
          <w:szCs w:val="20"/>
        </w:rPr>
        <w:footnoteRef/>
      </w:r>
      <w:r w:rsidRPr="00A858DD">
        <w:rPr>
          <w:rFonts w:ascii="Times New Roman" w:hAnsi="Times New Roman" w:cs="Times New Roman"/>
          <w:sz w:val="20"/>
          <w:szCs w:val="20"/>
        </w:rPr>
        <w:t>Μιχάλης Ν</w:t>
      </w:r>
      <w:r w:rsidRPr="00A858DD">
        <w:rPr>
          <w:rFonts w:ascii="Times New Roman" w:hAnsi="Times New Roman" w:cs="Times New Roman"/>
          <w:sz w:val="20"/>
          <w:szCs w:val="20"/>
          <w:lang w:val="el-GR"/>
        </w:rPr>
        <w:t xml:space="preserve">. </w:t>
      </w:r>
      <w:proofErr w:type="spellStart"/>
      <w:r w:rsidRPr="00A858DD">
        <w:rPr>
          <w:rFonts w:ascii="Times New Roman" w:hAnsi="Times New Roman" w:cs="Times New Roman"/>
          <w:sz w:val="20"/>
          <w:szCs w:val="20"/>
        </w:rPr>
        <w:t>Μιχ</w:t>
      </w:r>
      <w:proofErr w:type="spellEnd"/>
      <w:r w:rsidRPr="00A858DD">
        <w:rPr>
          <w:rFonts w:ascii="Times New Roman" w:hAnsi="Times New Roman" w:cs="Times New Roman"/>
          <w:sz w:val="20"/>
          <w:szCs w:val="20"/>
        </w:rPr>
        <w:t>αήλ</w:t>
      </w:r>
      <w:r w:rsidRPr="00A858DD">
        <w:rPr>
          <w:rFonts w:ascii="Times New Roman" w:hAnsi="Times New Roman" w:cs="Times New Roman"/>
          <w:sz w:val="20"/>
          <w:szCs w:val="20"/>
          <w:lang w:val="el-GR"/>
        </w:rPr>
        <w:t xml:space="preserve">, </w:t>
      </w:r>
      <w:r w:rsidRPr="00A858DD">
        <w:rPr>
          <w:rFonts w:ascii="Times New Roman" w:hAnsi="Times New Roman" w:cs="Times New Roman"/>
          <w:i/>
          <w:iCs/>
          <w:sz w:val="20"/>
          <w:szCs w:val="20"/>
        </w:rPr>
        <w:t>Οι εξεγέρσεις ως π</w:t>
      </w:r>
      <w:proofErr w:type="spellStart"/>
      <w:r w:rsidRPr="00A858DD">
        <w:rPr>
          <w:rFonts w:ascii="Times New Roman" w:hAnsi="Times New Roman" w:cs="Times New Roman"/>
          <w:i/>
          <w:iCs/>
          <w:sz w:val="20"/>
          <w:szCs w:val="20"/>
        </w:rPr>
        <w:t>εδίο</w:t>
      </w:r>
      <w:proofErr w:type="spellEnd"/>
      <w:r w:rsidRPr="00A858DD">
        <w:rPr>
          <w:rFonts w:ascii="Times New Roman" w:hAnsi="Times New Roman" w:cs="Times New Roman"/>
          <w:i/>
          <w:iCs/>
          <w:sz w:val="20"/>
          <w:szCs w:val="20"/>
        </w:rPr>
        <w:t xml:space="preserve"> </w:t>
      </w:r>
      <w:proofErr w:type="spellStart"/>
      <w:r w:rsidRPr="00A858DD">
        <w:rPr>
          <w:rFonts w:ascii="Times New Roman" w:hAnsi="Times New Roman" w:cs="Times New Roman"/>
          <w:i/>
          <w:iCs/>
          <w:sz w:val="20"/>
          <w:szCs w:val="20"/>
        </w:rPr>
        <w:t>δι</w:t>
      </w:r>
      <w:proofErr w:type="spellEnd"/>
      <w:r w:rsidRPr="00A858DD">
        <w:rPr>
          <w:rFonts w:ascii="Times New Roman" w:hAnsi="Times New Roman" w:cs="Times New Roman"/>
          <w:i/>
          <w:iCs/>
          <w:sz w:val="20"/>
          <w:szCs w:val="20"/>
        </w:rPr>
        <w:t xml:space="preserve">απραγμάτευσης της </w:t>
      </w:r>
      <w:proofErr w:type="spellStart"/>
      <w:r w:rsidRPr="00A858DD">
        <w:rPr>
          <w:rFonts w:ascii="Times New Roman" w:hAnsi="Times New Roman" w:cs="Times New Roman"/>
          <w:i/>
          <w:iCs/>
          <w:sz w:val="20"/>
          <w:szCs w:val="20"/>
        </w:rPr>
        <w:t>εξουσί</w:t>
      </w:r>
      <w:proofErr w:type="spellEnd"/>
      <w:r w:rsidRPr="00A858DD">
        <w:rPr>
          <w:rFonts w:ascii="Times New Roman" w:hAnsi="Times New Roman" w:cs="Times New Roman"/>
          <w:i/>
          <w:iCs/>
          <w:sz w:val="20"/>
          <w:szCs w:val="20"/>
        </w:rPr>
        <w:t xml:space="preserve">ας : </w:t>
      </w:r>
      <w:proofErr w:type="spellStart"/>
      <w:r w:rsidRPr="00A858DD">
        <w:rPr>
          <w:rFonts w:ascii="Times New Roman" w:hAnsi="Times New Roman" w:cs="Times New Roman"/>
          <w:i/>
          <w:iCs/>
          <w:sz w:val="20"/>
          <w:szCs w:val="20"/>
        </w:rPr>
        <w:t>Οθωμ</w:t>
      </w:r>
      <w:proofErr w:type="spellEnd"/>
      <w:r w:rsidRPr="00A858DD">
        <w:rPr>
          <w:rFonts w:ascii="Times New Roman" w:hAnsi="Times New Roman" w:cs="Times New Roman"/>
          <w:i/>
          <w:iCs/>
          <w:sz w:val="20"/>
          <w:szCs w:val="20"/>
        </w:rPr>
        <w:t xml:space="preserve">ανική </w:t>
      </w:r>
      <w:proofErr w:type="spellStart"/>
      <w:r w:rsidRPr="00A858DD">
        <w:rPr>
          <w:rFonts w:ascii="Times New Roman" w:hAnsi="Times New Roman" w:cs="Times New Roman"/>
          <w:i/>
          <w:iCs/>
          <w:sz w:val="20"/>
          <w:szCs w:val="20"/>
        </w:rPr>
        <w:t>Κύ</w:t>
      </w:r>
      <w:proofErr w:type="spellEnd"/>
      <w:r w:rsidRPr="00A858DD">
        <w:rPr>
          <w:rFonts w:ascii="Times New Roman" w:hAnsi="Times New Roman" w:cs="Times New Roman"/>
          <w:i/>
          <w:iCs/>
          <w:sz w:val="20"/>
          <w:szCs w:val="20"/>
        </w:rPr>
        <w:t>προς, 1804-1841</w:t>
      </w:r>
      <w:r w:rsidRPr="00A858DD">
        <w:rPr>
          <w:rFonts w:ascii="Times New Roman" w:hAnsi="Times New Roman" w:cs="Times New Roman"/>
          <w:sz w:val="20"/>
          <w:szCs w:val="20"/>
          <w:lang w:val="el-GR"/>
        </w:rPr>
        <w:t>,</w:t>
      </w:r>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Αλεξάνδρει</w:t>
      </w:r>
      <w:proofErr w:type="spellEnd"/>
      <w:r w:rsidRPr="00A858DD">
        <w:rPr>
          <w:rFonts w:ascii="Times New Roman" w:hAnsi="Times New Roman" w:cs="Times New Roman"/>
          <w:sz w:val="20"/>
          <w:szCs w:val="20"/>
        </w:rPr>
        <w:t xml:space="preserve">α, </w:t>
      </w:r>
      <w:proofErr w:type="spellStart"/>
      <w:r w:rsidRPr="00A858DD">
        <w:rPr>
          <w:rFonts w:ascii="Times New Roman" w:hAnsi="Times New Roman" w:cs="Times New Roman"/>
          <w:sz w:val="20"/>
          <w:szCs w:val="20"/>
        </w:rPr>
        <w:t>Αθήν</w:t>
      </w:r>
      <w:proofErr w:type="spellEnd"/>
      <w:r w:rsidRPr="00A858DD">
        <w:rPr>
          <w:rFonts w:ascii="Times New Roman" w:hAnsi="Times New Roman" w:cs="Times New Roman"/>
          <w:sz w:val="20"/>
          <w:szCs w:val="20"/>
        </w:rPr>
        <w:t>α 2016</w:t>
      </w:r>
      <w:r w:rsidRPr="00A858DD">
        <w:rPr>
          <w:rFonts w:ascii="Times New Roman" w:hAnsi="Times New Roman" w:cs="Times New Roman"/>
          <w:sz w:val="20"/>
          <w:szCs w:val="20"/>
          <w:lang w:val="el-GR"/>
        </w:rPr>
        <w:t xml:space="preserve">, </w:t>
      </w:r>
      <w:proofErr w:type="spellStart"/>
      <w:r w:rsidRPr="00A858DD">
        <w:rPr>
          <w:rFonts w:ascii="Times New Roman" w:hAnsi="Times New Roman" w:cs="Times New Roman"/>
          <w:sz w:val="20"/>
          <w:szCs w:val="20"/>
          <w:lang w:val="el-GR"/>
        </w:rPr>
        <w:t>σσ</w:t>
      </w:r>
      <w:proofErr w:type="spellEnd"/>
      <w:r w:rsidRPr="00A858DD">
        <w:rPr>
          <w:rFonts w:ascii="Times New Roman" w:hAnsi="Times New Roman" w:cs="Times New Roman"/>
          <w:sz w:val="20"/>
          <w:szCs w:val="20"/>
          <w:lang w:val="el-GR"/>
        </w:rPr>
        <w:t>. 1</w:t>
      </w:r>
      <w:r w:rsidRPr="00A858DD">
        <w:rPr>
          <w:rFonts w:ascii="Times New Roman" w:hAnsi="Times New Roman" w:cs="Times New Roman"/>
          <w:sz w:val="20"/>
          <w:szCs w:val="20"/>
        </w:rPr>
        <w:t>56</w:t>
      </w:r>
      <w:r w:rsidRPr="00A858DD">
        <w:rPr>
          <w:rFonts w:ascii="Times New Roman" w:hAnsi="Times New Roman" w:cs="Times New Roman"/>
          <w:sz w:val="20"/>
          <w:szCs w:val="20"/>
          <w:lang w:val="el-GR"/>
        </w:rPr>
        <w:t>-157.</w:t>
      </w:r>
      <w:r w:rsidRPr="00A858DD">
        <w:rPr>
          <w:rFonts w:ascii="Times New Roman" w:hAnsi="Times New Roman" w:cs="Times New Roman"/>
          <w:sz w:val="20"/>
          <w:szCs w:val="20"/>
        </w:rPr>
        <w:t xml:space="preserve"> </w:t>
      </w:r>
    </w:p>
  </w:footnote>
  <w:footnote w:id="12">
    <w:p w14:paraId="11F65802" w14:textId="5B0E6CF8" w:rsidR="00943060" w:rsidRPr="00A858DD" w:rsidRDefault="00943060" w:rsidP="00A858DD">
      <w:pPr>
        <w:pStyle w:val="aa"/>
        <w:jc w:val="both"/>
        <w:rPr>
          <w:rFonts w:ascii="Times New Roman" w:hAnsi="Times New Roman" w:cs="Times New Roman"/>
          <w:lang w:val="el-GR"/>
        </w:rPr>
      </w:pPr>
      <w:r w:rsidRPr="00A858DD">
        <w:rPr>
          <w:rStyle w:val="ab"/>
          <w:rFonts w:ascii="Times New Roman" w:hAnsi="Times New Roman" w:cs="Times New Roman"/>
        </w:rPr>
        <w:footnoteRef/>
      </w:r>
      <w:r w:rsidRPr="00A858DD">
        <w:rPr>
          <w:rFonts w:ascii="Times New Roman" w:hAnsi="Times New Roman" w:cs="Times New Roman"/>
        </w:rPr>
        <w:t>Μιχάλης Ν</w:t>
      </w:r>
      <w:r w:rsidRPr="00A858DD">
        <w:rPr>
          <w:rFonts w:ascii="Times New Roman" w:hAnsi="Times New Roman" w:cs="Times New Roman"/>
          <w:lang w:val="el-GR"/>
        </w:rPr>
        <w:t xml:space="preserve">. </w:t>
      </w:r>
      <w:proofErr w:type="spellStart"/>
      <w:r w:rsidRPr="00A858DD">
        <w:rPr>
          <w:rFonts w:ascii="Times New Roman" w:hAnsi="Times New Roman" w:cs="Times New Roman"/>
        </w:rPr>
        <w:t>Μιχ</w:t>
      </w:r>
      <w:proofErr w:type="spellEnd"/>
      <w:r w:rsidRPr="00A858DD">
        <w:rPr>
          <w:rFonts w:ascii="Times New Roman" w:hAnsi="Times New Roman" w:cs="Times New Roman"/>
        </w:rPr>
        <w:t>αήλ</w:t>
      </w:r>
      <w:r w:rsidRPr="00A858DD">
        <w:rPr>
          <w:rFonts w:ascii="Times New Roman" w:hAnsi="Times New Roman" w:cs="Times New Roman"/>
          <w:lang w:val="el-GR"/>
        </w:rPr>
        <w:t xml:space="preserve">, </w:t>
      </w:r>
      <w:r w:rsidRPr="00A858DD">
        <w:rPr>
          <w:rFonts w:ascii="Times New Roman" w:hAnsi="Times New Roman" w:cs="Times New Roman"/>
          <w:i/>
          <w:iCs/>
        </w:rPr>
        <w:t>Οι εξεγέρσεις ως π</w:t>
      </w:r>
      <w:proofErr w:type="spellStart"/>
      <w:r w:rsidRPr="00A858DD">
        <w:rPr>
          <w:rFonts w:ascii="Times New Roman" w:hAnsi="Times New Roman" w:cs="Times New Roman"/>
          <w:i/>
          <w:iCs/>
        </w:rPr>
        <w:t>εδίο</w:t>
      </w:r>
      <w:proofErr w:type="spellEnd"/>
      <w:r w:rsidRPr="00A858DD">
        <w:rPr>
          <w:rFonts w:ascii="Times New Roman" w:hAnsi="Times New Roman" w:cs="Times New Roman"/>
          <w:i/>
          <w:iCs/>
        </w:rPr>
        <w:t xml:space="preserve"> </w:t>
      </w:r>
      <w:proofErr w:type="spellStart"/>
      <w:r w:rsidRPr="00A858DD">
        <w:rPr>
          <w:rFonts w:ascii="Times New Roman" w:hAnsi="Times New Roman" w:cs="Times New Roman"/>
          <w:i/>
          <w:iCs/>
        </w:rPr>
        <w:t>δι</w:t>
      </w:r>
      <w:proofErr w:type="spellEnd"/>
      <w:r w:rsidRPr="00A858DD">
        <w:rPr>
          <w:rFonts w:ascii="Times New Roman" w:hAnsi="Times New Roman" w:cs="Times New Roman"/>
          <w:i/>
          <w:iCs/>
        </w:rPr>
        <w:t xml:space="preserve">απραγμάτευσης της </w:t>
      </w:r>
      <w:proofErr w:type="spellStart"/>
      <w:r w:rsidRPr="00A858DD">
        <w:rPr>
          <w:rFonts w:ascii="Times New Roman" w:hAnsi="Times New Roman" w:cs="Times New Roman"/>
          <w:i/>
          <w:iCs/>
        </w:rPr>
        <w:t>εξουσί</w:t>
      </w:r>
      <w:proofErr w:type="spellEnd"/>
      <w:r w:rsidRPr="00A858DD">
        <w:rPr>
          <w:rFonts w:ascii="Times New Roman" w:hAnsi="Times New Roman" w:cs="Times New Roman"/>
          <w:i/>
          <w:iCs/>
        </w:rPr>
        <w:t xml:space="preserve">ας : </w:t>
      </w:r>
      <w:proofErr w:type="spellStart"/>
      <w:r w:rsidRPr="00A858DD">
        <w:rPr>
          <w:rFonts w:ascii="Times New Roman" w:hAnsi="Times New Roman" w:cs="Times New Roman"/>
          <w:i/>
          <w:iCs/>
        </w:rPr>
        <w:t>Οθωμ</w:t>
      </w:r>
      <w:proofErr w:type="spellEnd"/>
      <w:r w:rsidRPr="00A858DD">
        <w:rPr>
          <w:rFonts w:ascii="Times New Roman" w:hAnsi="Times New Roman" w:cs="Times New Roman"/>
          <w:i/>
          <w:iCs/>
        </w:rPr>
        <w:t xml:space="preserve">ανική </w:t>
      </w:r>
      <w:proofErr w:type="spellStart"/>
      <w:r w:rsidRPr="00A858DD">
        <w:rPr>
          <w:rFonts w:ascii="Times New Roman" w:hAnsi="Times New Roman" w:cs="Times New Roman"/>
          <w:i/>
          <w:iCs/>
        </w:rPr>
        <w:t>Κύ</w:t>
      </w:r>
      <w:proofErr w:type="spellEnd"/>
      <w:r w:rsidRPr="00A858DD">
        <w:rPr>
          <w:rFonts w:ascii="Times New Roman" w:hAnsi="Times New Roman" w:cs="Times New Roman"/>
          <w:i/>
          <w:iCs/>
        </w:rPr>
        <w:t>προς, 1804-1841</w:t>
      </w:r>
      <w:r w:rsidRPr="00A858DD">
        <w:rPr>
          <w:rFonts w:ascii="Times New Roman" w:hAnsi="Times New Roman" w:cs="Times New Roman"/>
          <w:lang w:val="el-GR"/>
        </w:rPr>
        <w:t>,</w:t>
      </w:r>
      <w:r w:rsidRPr="00A858DD">
        <w:rPr>
          <w:rFonts w:ascii="Times New Roman" w:hAnsi="Times New Roman" w:cs="Times New Roman"/>
        </w:rPr>
        <w:t xml:space="preserve"> </w:t>
      </w:r>
      <w:proofErr w:type="spellStart"/>
      <w:r w:rsidRPr="00A858DD">
        <w:rPr>
          <w:rFonts w:ascii="Times New Roman" w:hAnsi="Times New Roman" w:cs="Times New Roman"/>
        </w:rPr>
        <w:t>Αλεξάνδρει</w:t>
      </w:r>
      <w:proofErr w:type="spellEnd"/>
      <w:r w:rsidRPr="00A858DD">
        <w:rPr>
          <w:rFonts w:ascii="Times New Roman" w:hAnsi="Times New Roman" w:cs="Times New Roman"/>
        </w:rPr>
        <w:t xml:space="preserve">α, </w:t>
      </w:r>
      <w:proofErr w:type="spellStart"/>
      <w:r w:rsidRPr="00A858DD">
        <w:rPr>
          <w:rFonts w:ascii="Times New Roman" w:hAnsi="Times New Roman" w:cs="Times New Roman"/>
        </w:rPr>
        <w:t>Αθήν</w:t>
      </w:r>
      <w:proofErr w:type="spellEnd"/>
      <w:r w:rsidRPr="00A858DD">
        <w:rPr>
          <w:rFonts w:ascii="Times New Roman" w:hAnsi="Times New Roman" w:cs="Times New Roman"/>
        </w:rPr>
        <w:t>α 2016</w:t>
      </w:r>
      <w:r w:rsidRPr="00A858DD">
        <w:rPr>
          <w:rFonts w:ascii="Times New Roman" w:hAnsi="Times New Roman" w:cs="Times New Roman"/>
          <w:lang w:val="el-GR"/>
        </w:rPr>
        <w:t xml:space="preserve">, </w:t>
      </w:r>
      <w:proofErr w:type="spellStart"/>
      <w:r w:rsidRPr="00A858DD">
        <w:rPr>
          <w:rFonts w:ascii="Times New Roman" w:hAnsi="Times New Roman" w:cs="Times New Roman"/>
          <w:lang w:val="el-GR"/>
        </w:rPr>
        <w:t>σσ</w:t>
      </w:r>
      <w:proofErr w:type="spellEnd"/>
      <w:r w:rsidRPr="00A858DD">
        <w:rPr>
          <w:rFonts w:ascii="Times New Roman" w:hAnsi="Times New Roman" w:cs="Times New Roman"/>
          <w:lang w:val="el-GR"/>
        </w:rPr>
        <w:t>. 1</w:t>
      </w:r>
      <w:r w:rsidRPr="00A858DD">
        <w:rPr>
          <w:rFonts w:ascii="Times New Roman" w:hAnsi="Times New Roman" w:cs="Times New Roman"/>
        </w:rPr>
        <w:t>5</w:t>
      </w:r>
      <w:r w:rsidRPr="00A858DD">
        <w:rPr>
          <w:rFonts w:ascii="Times New Roman" w:hAnsi="Times New Roman" w:cs="Times New Roman"/>
          <w:lang w:val="el-GR"/>
        </w:rPr>
        <w:t xml:space="preserve">8, </w:t>
      </w:r>
      <w:r w:rsidR="00D72C2B" w:rsidRPr="00A858DD">
        <w:rPr>
          <w:rFonts w:ascii="Times New Roman" w:hAnsi="Times New Roman" w:cs="Times New Roman"/>
          <w:lang w:val="el-GR"/>
        </w:rPr>
        <w:t>165.</w:t>
      </w:r>
    </w:p>
  </w:footnote>
  <w:footnote w:id="13">
    <w:p w14:paraId="3DA60734" w14:textId="77777777" w:rsidR="00C757E7" w:rsidRPr="00A858DD" w:rsidRDefault="00C757E7" w:rsidP="00A858DD">
      <w:pPr>
        <w:spacing w:after="0" w:line="240" w:lineRule="auto"/>
        <w:jc w:val="both"/>
        <w:rPr>
          <w:rFonts w:ascii="Times New Roman" w:hAnsi="Times New Roman" w:cs="Times New Roman"/>
          <w:sz w:val="20"/>
          <w:szCs w:val="20"/>
          <w:lang w:val="el-GR"/>
        </w:rPr>
      </w:pPr>
      <w:r w:rsidRPr="00A858DD">
        <w:rPr>
          <w:rStyle w:val="ab"/>
          <w:rFonts w:ascii="Times New Roman" w:hAnsi="Times New Roman" w:cs="Times New Roman"/>
          <w:sz w:val="20"/>
          <w:szCs w:val="20"/>
        </w:rPr>
        <w:footnoteRef/>
      </w:r>
      <w:r w:rsidRPr="00A858DD">
        <w:rPr>
          <w:rFonts w:ascii="Times New Roman" w:hAnsi="Times New Roman" w:cs="Times New Roman"/>
          <w:sz w:val="20"/>
          <w:szCs w:val="20"/>
        </w:rPr>
        <w:t xml:space="preserve">Λοΐζος Φιλίππου, </w:t>
      </w:r>
      <w:hyperlink r:id="rId4" w:history="1">
        <w:r w:rsidRPr="00A858DD">
          <w:rPr>
            <w:rStyle w:val="-"/>
            <w:rFonts w:ascii="Times New Roman" w:hAnsi="Times New Roman" w:cs="Times New Roman"/>
            <w:i/>
            <w:iCs/>
            <w:color w:val="auto"/>
            <w:sz w:val="20"/>
            <w:szCs w:val="20"/>
            <w:u w:val="none"/>
          </w:rPr>
          <w:t xml:space="preserve">Η </w:t>
        </w:r>
        <w:proofErr w:type="spellStart"/>
        <w:r w:rsidRPr="00A858DD">
          <w:rPr>
            <w:rStyle w:val="-"/>
            <w:rFonts w:ascii="Times New Roman" w:hAnsi="Times New Roman" w:cs="Times New Roman"/>
            <w:i/>
            <w:iCs/>
            <w:color w:val="auto"/>
            <w:sz w:val="20"/>
            <w:szCs w:val="20"/>
            <w:u w:val="none"/>
          </w:rPr>
          <w:t>Εκκλησί</w:t>
        </w:r>
        <w:proofErr w:type="spellEnd"/>
        <w:r w:rsidRPr="00A858DD">
          <w:rPr>
            <w:rStyle w:val="-"/>
            <w:rFonts w:ascii="Times New Roman" w:hAnsi="Times New Roman" w:cs="Times New Roman"/>
            <w:i/>
            <w:iCs/>
            <w:color w:val="auto"/>
            <w:sz w:val="20"/>
            <w:szCs w:val="20"/>
            <w:u w:val="none"/>
          </w:rPr>
          <w:t xml:space="preserve">α </w:t>
        </w:r>
        <w:proofErr w:type="spellStart"/>
        <w:r w:rsidRPr="00A858DD">
          <w:rPr>
            <w:rStyle w:val="-"/>
            <w:rFonts w:ascii="Times New Roman" w:hAnsi="Times New Roman" w:cs="Times New Roman"/>
            <w:i/>
            <w:iCs/>
            <w:color w:val="auto"/>
            <w:sz w:val="20"/>
            <w:szCs w:val="20"/>
            <w:u w:val="none"/>
          </w:rPr>
          <w:t>Κύ</w:t>
        </w:r>
        <w:proofErr w:type="spellEnd"/>
        <w:r w:rsidRPr="00A858DD">
          <w:rPr>
            <w:rStyle w:val="-"/>
            <w:rFonts w:ascii="Times New Roman" w:hAnsi="Times New Roman" w:cs="Times New Roman"/>
            <w:i/>
            <w:iCs/>
            <w:color w:val="auto"/>
            <w:sz w:val="20"/>
            <w:szCs w:val="20"/>
            <w:u w:val="none"/>
          </w:rPr>
          <w:t xml:space="preserve">πρου επί </w:t>
        </w:r>
        <w:proofErr w:type="spellStart"/>
        <w:r w:rsidRPr="00A858DD">
          <w:rPr>
            <w:rStyle w:val="-"/>
            <w:rFonts w:ascii="Times New Roman" w:hAnsi="Times New Roman" w:cs="Times New Roman"/>
            <w:i/>
            <w:iCs/>
            <w:color w:val="auto"/>
            <w:sz w:val="20"/>
            <w:szCs w:val="20"/>
            <w:u w:val="none"/>
          </w:rPr>
          <w:t>Τουρκοκρ</w:t>
        </w:r>
        <w:proofErr w:type="spellEnd"/>
        <w:r w:rsidRPr="00A858DD">
          <w:rPr>
            <w:rStyle w:val="-"/>
            <w:rFonts w:ascii="Times New Roman" w:hAnsi="Times New Roman" w:cs="Times New Roman"/>
            <w:i/>
            <w:iCs/>
            <w:color w:val="auto"/>
            <w:sz w:val="20"/>
            <w:szCs w:val="20"/>
            <w:u w:val="none"/>
          </w:rPr>
          <w:t>ατίας</w:t>
        </w:r>
      </w:hyperlink>
      <w:r w:rsidRPr="00A858DD">
        <w:rPr>
          <w:rFonts w:ascii="Times New Roman" w:hAnsi="Times New Roman" w:cs="Times New Roman"/>
          <w:i/>
          <w:iCs/>
          <w:sz w:val="20"/>
          <w:szCs w:val="20"/>
          <w:lang w:val="el-GR"/>
        </w:rPr>
        <w:t xml:space="preserve">, </w:t>
      </w:r>
      <w:proofErr w:type="spellStart"/>
      <w:r w:rsidRPr="00A858DD">
        <w:rPr>
          <w:rFonts w:ascii="Times New Roman" w:hAnsi="Times New Roman" w:cs="Times New Roman"/>
          <w:sz w:val="20"/>
          <w:szCs w:val="20"/>
        </w:rPr>
        <w:t>Λευκωσί</w:t>
      </w:r>
      <w:proofErr w:type="spellEnd"/>
      <w:r w:rsidRPr="00A858DD">
        <w:rPr>
          <w:rFonts w:ascii="Times New Roman" w:hAnsi="Times New Roman" w:cs="Times New Roman"/>
          <w:sz w:val="20"/>
          <w:szCs w:val="20"/>
        </w:rPr>
        <w:t>α</w:t>
      </w:r>
      <w:r w:rsidRPr="00A858DD">
        <w:rPr>
          <w:rFonts w:ascii="Times New Roman" w:hAnsi="Times New Roman" w:cs="Times New Roman"/>
          <w:sz w:val="20"/>
          <w:szCs w:val="20"/>
          <w:lang w:val="el-GR"/>
        </w:rPr>
        <w:t xml:space="preserve"> </w:t>
      </w:r>
      <w:r w:rsidRPr="00A858DD">
        <w:rPr>
          <w:rFonts w:ascii="Times New Roman" w:hAnsi="Times New Roman" w:cs="Times New Roman"/>
          <w:sz w:val="20"/>
          <w:szCs w:val="20"/>
        </w:rPr>
        <w:t>1975</w:t>
      </w:r>
      <w:r w:rsidRPr="00A858DD">
        <w:rPr>
          <w:rFonts w:ascii="Times New Roman" w:hAnsi="Times New Roman" w:cs="Times New Roman"/>
          <w:sz w:val="20"/>
          <w:szCs w:val="20"/>
          <w:lang w:val="el-GR"/>
        </w:rPr>
        <w:t>, σελ. 228.</w:t>
      </w:r>
    </w:p>
  </w:footnote>
  <w:footnote w:id="14">
    <w:p w14:paraId="0A3B7617" w14:textId="77777777" w:rsidR="00E348D7" w:rsidRPr="00A858DD" w:rsidRDefault="00E348D7" w:rsidP="00A858DD">
      <w:pPr>
        <w:spacing w:after="0" w:line="240" w:lineRule="auto"/>
        <w:jc w:val="both"/>
        <w:rPr>
          <w:rFonts w:ascii="Times New Roman" w:hAnsi="Times New Roman" w:cs="Times New Roman"/>
          <w:color w:val="0000FF"/>
          <w:sz w:val="20"/>
          <w:szCs w:val="20"/>
          <w:u w:val="single"/>
          <w:lang w:val="el-GR"/>
        </w:rPr>
      </w:pPr>
      <w:r w:rsidRPr="00A858DD">
        <w:rPr>
          <w:rStyle w:val="ab"/>
          <w:rFonts w:ascii="Times New Roman" w:hAnsi="Times New Roman" w:cs="Times New Roman"/>
          <w:sz w:val="20"/>
          <w:szCs w:val="20"/>
        </w:rPr>
        <w:footnoteRef/>
      </w:r>
      <w:r w:rsidRPr="00A858DD">
        <w:rPr>
          <w:rFonts w:ascii="Times New Roman" w:hAnsi="Times New Roman" w:cs="Times New Roman"/>
          <w:sz w:val="20"/>
          <w:szCs w:val="20"/>
          <w:lang w:val="el-GR"/>
        </w:rPr>
        <w:t xml:space="preserve">Φρίξος  Σ. </w:t>
      </w:r>
      <w:proofErr w:type="spellStart"/>
      <w:r w:rsidRPr="00A858DD">
        <w:rPr>
          <w:rFonts w:ascii="Times New Roman" w:hAnsi="Times New Roman" w:cs="Times New Roman"/>
          <w:sz w:val="20"/>
          <w:szCs w:val="20"/>
          <w:lang w:val="el-GR"/>
        </w:rPr>
        <w:t>Μαραθεύτης</w:t>
      </w:r>
      <w:proofErr w:type="spellEnd"/>
      <w:r w:rsidRPr="00A858DD">
        <w:rPr>
          <w:rFonts w:ascii="Times New Roman" w:hAnsi="Times New Roman" w:cs="Times New Roman"/>
          <w:sz w:val="20"/>
          <w:szCs w:val="20"/>
          <w:lang w:val="el-GR"/>
        </w:rPr>
        <w:t>,  «Η ΕΞΕΛΙΞΗ  ΤΩΝ ΠΟΛΕΩΝ ΣΤΗΝ ΚΥΠΡΟ ΚΑΤΑ ΤΟΥΣ 18</w:t>
      </w:r>
      <w:r w:rsidRPr="00A858DD">
        <w:rPr>
          <w:rFonts w:ascii="Times New Roman" w:hAnsi="Times New Roman" w:cs="Times New Roman"/>
          <w:sz w:val="20"/>
          <w:szCs w:val="20"/>
          <w:vertAlign w:val="superscript"/>
          <w:lang w:val="el-GR"/>
        </w:rPr>
        <w:t>ο</w:t>
      </w:r>
      <w:r w:rsidRPr="00A858DD">
        <w:rPr>
          <w:rFonts w:ascii="Times New Roman" w:hAnsi="Times New Roman" w:cs="Times New Roman"/>
          <w:sz w:val="20"/>
          <w:szCs w:val="20"/>
          <w:lang w:val="el-GR"/>
        </w:rPr>
        <w:t xml:space="preserve"> ΚΑΙ 19</w:t>
      </w:r>
      <w:r w:rsidRPr="00A858DD">
        <w:rPr>
          <w:rFonts w:ascii="Times New Roman" w:hAnsi="Times New Roman" w:cs="Times New Roman"/>
          <w:sz w:val="20"/>
          <w:szCs w:val="20"/>
          <w:vertAlign w:val="superscript"/>
          <w:lang w:val="el-GR"/>
        </w:rPr>
        <w:t>ο</w:t>
      </w:r>
      <w:r w:rsidRPr="00A858DD">
        <w:rPr>
          <w:rFonts w:ascii="Times New Roman" w:hAnsi="Times New Roman" w:cs="Times New Roman"/>
          <w:sz w:val="20"/>
          <w:szCs w:val="20"/>
          <w:lang w:val="el-GR"/>
        </w:rPr>
        <w:t xml:space="preserve"> ΑΙΩΝΕΣ», </w:t>
      </w:r>
      <w:r w:rsidRPr="00A858DD">
        <w:rPr>
          <w:rFonts w:ascii="Times New Roman" w:eastAsia="Times New Roman" w:hAnsi="Times New Roman" w:cs="Times New Roman"/>
          <w:i/>
          <w:iCs/>
          <w:kern w:val="0"/>
          <w:sz w:val="20"/>
          <w:szCs w:val="20"/>
          <w:lang w:val="el-GR" w:eastAsia="el-CY"/>
          <w14:ligatures w14:val="none"/>
        </w:rPr>
        <w:t>Διαλέξεις Λαϊκού Πανεπιστημίου 1, Η ζωή στην Κύπρο τον ΙΗ΄ και ΙΘ΄ αιώνα</w:t>
      </w:r>
      <w:r w:rsidRPr="00A858DD">
        <w:rPr>
          <w:rFonts w:ascii="Times New Roman" w:eastAsia="Times New Roman" w:hAnsi="Times New Roman" w:cs="Times New Roman"/>
          <w:kern w:val="0"/>
          <w:sz w:val="20"/>
          <w:szCs w:val="20"/>
          <w:lang w:val="el-GR" w:eastAsia="el-CY"/>
          <w14:ligatures w14:val="none"/>
        </w:rPr>
        <w:t xml:space="preserve">, Δήμος Λευκωσίας, Λευκωσία 1984, σελ. 148. </w:t>
      </w:r>
      <w:r w:rsidRPr="00A858DD">
        <w:rPr>
          <w:rFonts w:ascii="Times New Roman" w:hAnsi="Times New Roman" w:cs="Times New Roman"/>
          <w:sz w:val="20"/>
          <w:szCs w:val="20"/>
        </w:rPr>
        <w:t xml:space="preserve"> </w:t>
      </w:r>
    </w:p>
  </w:footnote>
  <w:footnote w:id="15">
    <w:p w14:paraId="38607A05" w14:textId="77777777" w:rsidR="004D5076" w:rsidRPr="00A858DD" w:rsidRDefault="004D5076" w:rsidP="00A858DD">
      <w:pPr>
        <w:spacing w:after="0" w:line="240" w:lineRule="auto"/>
        <w:jc w:val="both"/>
        <w:rPr>
          <w:rFonts w:ascii="Times New Roman" w:hAnsi="Times New Roman" w:cs="Times New Roman"/>
          <w:sz w:val="20"/>
          <w:szCs w:val="20"/>
          <w:lang w:val="en-US"/>
        </w:rPr>
      </w:pPr>
      <w:r w:rsidRPr="00A858DD">
        <w:rPr>
          <w:rStyle w:val="ab"/>
          <w:rFonts w:ascii="Times New Roman" w:hAnsi="Times New Roman" w:cs="Times New Roman"/>
          <w:sz w:val="20"/>
          <w:szCs w:val="20"/>
        </w:rPr>
        <w:footnoteRef/>
      </w:r>
      <w:proofErr w:type="spellStart"/>
      <w:r w:rsidRPr="00A858DD">
        <w:rPr>
          <w:rFonts w:ascii="Times New Roman" w:hAnsi="Times New Roman" w:cs="Times New Roman"/>
          <w:sz w:val="20"/>
          <w:szCs w:val="20"/>
        </w:rPr>
        <w:t>Ahmet</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Gazioğlu</w:t>
      </w:r>
      <w:proofErr w:type="spellEnd"/>
      <w:r w:rsidRPr="00A858DD">
        <w:rPr>
          <w:rFonts w:ascii="Times New Roman" w:hAnsi="Times New Roman" w:cs="Times New Roman"/>
          <w:sz w:val="20"/>
          <w:szCs w:val="20"/>
        </w:rPr>
        <w:t xml:space="preserve">, </w:t>
      </w:r>
      <w:r w:rsidRPr="00A858DD">
        <w:rPr>
          <w:rFonts w:ascii="Times New Roman" w:hAnsi="Times New Roman" w:cs="Times New Roman"/>
          <w:i/>
          <w:iCs/>
          <w:sz w:val="20"/>
          <w:szCs w:val="20"/>
        </w:rPr>
        <w:t xml:space="preserve">The  </w:t>
      </w:r>
      <w:proofErr w:type="spellStart"/>
      <w:r w:rsidRPr="00A858DD">
        <w:rPr>
          <w:rFonts w:ascii="Times New Roman" w:hAnsi="Times New Roman" w:cs="Times New Roman"/>
          <w:i/>
          <w:iCs/>
          <w:sz w:val="20"/>
          <w:szCs w:val="20"/>
        </w:rPr>
        <w:t>Turks</w:t>
      </w:r>
      <w:proofErr w:type="spellEnd"/>
      <w:r w:rsidRPr="00A858DD">
        <w:rPr>
          <w:rFonts w:ascii="Times New Roman" w:hAnsi="Times New Roman" w:cs="Times New Roman"/>
          <w:i/>
          <w:iCs/>
          <w:sz w:val="20"/>
          <w:szCs w:val="20"/>
        </w:rPr>
        <w:t xml:space="preserve"> in Cyprus </w:t>
      </w:r>
      <w:r w:rsidRPr="00A858DD">
        <w:rPr>
          <w:rFonts w:ascii="Times New Roman" w:hAnsi="Times New Roman" w:cs="Times New Roman"/>
          <w:i/>
          <w:iCs/>
          <w:sz w:val="20"/>
          <w:szCs w:val="20"/>
          <w:lang w:val="en-US"/>
        </w:rPr>
        <w:t xml:space="preserve">: </w:t>
      </w:r>
      <w:r w:rsidRPr="00A858DD">
        <w:rPr>
          <w:rFonts w:ascii="Times New Roman" w:hAnsi="Times New Roman" w:cs="Times New Roman"/>
          <w:i/>
          <w:iCs/>
          <w:sz w:val="20"/>
          <w:szCs w:val="20"/>
        </w:rPr>
        <w:t xml:space="preserve">A </w:t>
      </w:r>
      <w:proofErr w:type="spellStart"/>
      <w:r w:rsidRPr="00A858DD">
        <w:rPr>
          <w:rFonts w:ascii="Times New Roman" w:hAnsi="Times New Roman" w:cs="Times New Roman"/>
          <w:i/>
          <w:iCs/>
          <w:sz w:val="20"/>
          <w:szCs w:val="20"/>
        </w:rPr>
        <w:t>province</w:t>
      </w:r>
      <w:proofErr w:type="spellEnd"/>
      <w:r w:rsidRPr="00A858DD">
        <w:rPr>
          <w:rFonts w:ascii="Times New Roman" w:hAnsi="Times New Roman" w:cs="Times New Roman"/>
          <w:i/>
          <w:iCs/>
          <w:sz w:val="20"/>
          <w:szCs w:val="20"/>
        </w:rPr>
        <w:t xml:space="preserve">  of the  </w:t>
      </w:r>
      <w:proofErr w:type="spellStart"/>
      <w:r w:rsidRPr="00A858DD">
        <w:rPr>
          <w:rFonts w:ascii="Times New Roman" w:hAnsi="Times New Roman" w:cs="Times New Roman"/>
          <w:i/>
          <w:iCs/>
          <w:sz w:val="20"/>
          <w:szCs w:val="20"/>
        </w:rPr>
        <w:t>Ottoman</w:t>
      </w:r>
      <w:proofErr w:type="spellEnd"/>
      <w:r w:rsidRPr="00A858DD">
        <w:rPr>
          <w:rFonts w:ascii="Times New Roman" w:hAnsi="Times New Roman" w:cs="Times New Roman"/>
          <w:i/>
          <w:iCs/>
          <w:sz w:val="20"/>
          <w:szCs w:val="20"/>
        </w:rPr>
        <w:t xml:space="preserve">  </w:t>
      </w:r>
      <w:proofErr w:type="spellStart"/>
      <w:r w:rsidRPr="00A858DD">
        <w:rPr>
          <w:rFonts w:ascii="Times New Roman" w:hAnsi="Times New Roman" w:cs="Times New Roman"/>
          <w:i/>
          <w:iCs/>
          <w:sz w:val="20"/>
          <w:szCs w:val="20"/>
        </w:rPr>
        <w:t>Empire</w:t>
      </w:r>
      <w:proofErr w:type="spellEnd"/>
      <w:r w:rsidRPr="00A858DD">
        <w:rPr>
          <w:rFonts w:ascii="Times New Roman" w:hAnsi="Times New Roman" w:cs="Times New Roman"/>
          <w:i/>
          <w:iCs/>
          <w:sz w:val="20"/>
          <w:szCs w:val="20"/>
        </w:rPr>
        <w:t xml:space="preserve">  (1571-1878)</w:t>
      </w:r>
      <w:r w:rsidRPr="00A858DD">
        <w:rPr>
          <w:rFonts w:ascii="Times New Roman" w:hAnsi="Times New Roman" w:cs="Times New Roman"/>
          <w:sz w:val="20"/>
          <w:szCs w:val="20"/>
        </w:rPr>
        <w:t xml:space="preserve">,  K. </w:t>
      </w:r>
      <w:proofErr w:type="spellStart"/>
      <w:r w:rsidRPr="00A858DD">
        <w:rPr>
          <w:rFonts w:ascii="Times New Roman" w:hAnsi="Times New Roman" w:cs="Times New Roman"/>
          <w:sz w:val="20"/>
          <w:szCs w:val="20"/>
        </w:rPr>
        <w:t>Rustem</w:t>
      </w:r>
      <w:proofErr w:type="spellEnd"/>
      <w:r w:rsidRPr="00A858DD">
        <w:rPr>
          <w:rFonts w:ascii="Times New Roman" w:hAnsi="Times New Roman" w:cs="Times New Roman"/>
          <w:sz w:val="20"/>
          <w:szCs w:val="20"/>
        </w:rPr>
        <w:t xml:space="preserve"> &amp; </w:t>
      </w:r>
      <w:proofErr w:type="spellStart"/>
      <w:r w:rsidRPr="00A858DD">
        <w:rPr>
          <w:rFonts w:ascii="Times New Roman" w:hAnsi="Times New Roman" w:cs="Times New Roman"/>
          <w:sz w:val="20"/>
          <w:szCs w:val="20"/>
        </w:rPr>
        <w:t>Brother</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Nicosia</w:t>
      </w:r>
      <w:proofErr w:type="spellEnd"/>
      <w:r w:rsidRPr="00A858DD">
        <w:rPr>
          <w:rFonts w:ascii="Times New Roman" w:hAnsi="Times New Roman" w:cs="Times New Roman"/>
          <w:sz w:val="20"/>
          <w:szCs w:val="20"/>
        </w:rPr>
        <w:t xml:space="preserve"> 1990</w:t>
      </w:r>
      <w:r w:rsidRPr="00A858DD">
        <w:rPr>
          <w:rFonts w:ascii="Times New Roman" w:hAnsi="Times New Roman" w:cs="Times New Roman"/>
          <w:sz w:val="20"/>
          <w:szCs w:val="20"/>
          <w:lang w:val="en-US"/>
        </w:rPr>
        <w:t xml:space="preserve">, </w:t>
      </w:r>
      <w:proofErr w:type="spellStart"/>
      <w:r w:rsidRPr="00A858DD">
        <w:rPr>
          <w:rFonts w:ascii="Times New Roman" w:hAnsi="Times New Roman" w:cs="Times New Roman"/>
          <w:sz w:val="20"/>
          <w:szCs w:val="20"/>
          <w:lang w:val="el-GR"/>
        </w:rPr>
        <w:t>σσ</w:t>
      </w:r>
      <w:proofErr w:type="spellEnd"/>
      <w:r w:rsidRPr="00A858DD">
        <w:rPr>
          <w:rFonts w:ascii="Times New Roman" w:hAnsi="Times New Roman" w:cs="Times New Roman"/>
          <w:sz w:val="20"/>
          <w:szCs w:val="20"/>
          <w:lang w:val="en-US"/>
        </w:rPr>
        <w:t>. 100-101.</w:t>
      </w:r>
    </w:p>
  </w:footnote>
  <w:footnote w:id="16">
    <w:p w14:paraId="1781C1CA" w14:textId="77777777" w:rsidR="00881B97" w:rsidRPr="00A858DD" w:rsidRDefault="00881B97" w:rsidP="00A858DD">
      <w:pPr>
        <w:spacing w:after="0" w:line="240" w:lineRule="auto"/>
        <w:jc w:val="both"/>
        <w:rPr>
          <w:rFonts w:ascii="Times New Roman" w:hAnsi="Times New Roman" w:cs="Times New Roman"/>
          <w:sz w:val="20"/>
          <w:szCs w:val="20"/>
          <w:lang w:val="el-GR"/>
        </w:rPr>
      </w:pPr>
      <w:r w:rsidRPr="00A858DD">
        <w:rPr>
          <w:rStyle w:val="ab"/>
          <w:rFonts w:ascii="Times New Roman" w:hAnsi="Times New Roman" w:cs="Times New Roman"/>
          <w:sz w:val="20"/>
          <w:szCs w:val="20"/>
        </w:rPr>
        <w:footnoteRef/>
      </w:r>
      <w:proofErr w:type="spellStart"/>
      <w:r w:rsidRPr="00A858DD">
        <w:rPr>
          <w:rStyle w:val="ac"/>
          <w:rFonts w:ascii="Times New Roman" w:hAnsi="Times New Roman" w:cs="Times New Roman"/>
          <w:b w:val="0"/>
          <w:bCs w:val="0"/>
          <w:color w:val="000000"/>
          <w:sz w:val="20"/>
          <w:szCs w:val="20"/>
          <w:shd w:val="clear" w:color="auto" w:fill="FFFFFF"/>
        </w:rPr>
        <w:t>Αλεξί</w:t>
      </w:r>
      <w:proofErr w:type="spellEnd"/>
      <w:r w:rsidRPr="00A858DD">
        <w:rPr>
          <w:rStyle w:val="ac"/>
          <w:rFonts w:ascii="Times New Roman" w:hAnsi="Times New Roman" w:cs="Times New Roman"/>
          <w:b w:val="0"/>
          <w:bCs w:val="0"/>
          <w:color w:val="000000"/>
          <w:sz w:val="20"/>
          <w:szCs w:val="20"/>
          <w:shd w:val="clear" w:color="auto" w:fill="FFFFFF"/>
        </w:rPr>
        <w:t xml:space="preserve">α </w:t>
      </w:r>
      <w:proofErr w:type="spellStart"/>
      <w:r w:rsidRPr="00A858DD">
        <w:rPr>
          <w:rStyle w:val="ac"/>
          <w:rFonts w:ascii="Times New Roman" w:hAnsi="Times New Roman" w:cs="Times New Roman"/>
          <w:b w:val="0"/>
          <w:bCs w:val="0"/>
          <w:color w:val="000000"/>
          <w:sz w:val="20"/>
          <w:szCs w:val="20"/>
          <w:shd w:val="clear" w:color="auto" w:fill="FFFFFF"/>
        </w:rPr>
        <w:t>Κού</w:t>
      </w:r>
      <w:proofErr w:type="spellEnd"/>
      <w:r w:rsidRPr="00A858DD">
        <w:rPr>
          <w:rStyle w:val="ac"/>
          <w:rFonts w:ascii="Times New Roman" w:hAnsi="Times New Roman" w:cs="Times New Roman"/>
          <w:b w:val="0"/>
          <w:bCs w:val="0"/>
          <w:color w:val="000000"/>
          <w:sz w:val="20"/>
          <w:szCs w:val="20"/>
          <w:shd w:val="clear" w:color="auto" w:fill="FFFFFF"/>
        </w:rPr>
        <w:t>πανου</w:t>
      </w:r>
      <w:r w:rsidRPr="00A858DD">
        <w:rPr>
          <w:rStyle w:val="ac"/>
          <w:rFonts w:ascii="Times New Roman" w:hAnsi="Times New Roman" w:cs="Times New Roman"/>
          <w:b w:val="0"/>
          <w:bCs w:val="0"/>
          <w:color w:val="000000"/>
          <w:sz w:val="20"/>
          <w:szCs w:val="20"/>
          <w:shd w:val="clear" w:color="auto" w:fill="FFFFFF"/>
          <w:lang w:val="el-GR"/>
        </w:rPr>
        <w:t xml:space="preserve">, </w:t>
      </w:r>
      <w:r w:rsidRPr="00A858DD">
        <w:rPr>
          <w:rStyle w:val="ac"/>
          <w:rFonts w:ascii="Times New Roman" w:hAnsi="Times New Roman" w:cs="Times New Roman"/>
          <w:b w:val="0"/>
          <w:bCs w:val="0"/>
          <w:i/>
          <w:iCs/>
          <w:color w:val="000000"/>
          <w:sz w:val="20"/>
          <w:szCs w:val="20"/>
          <w:shd w:val="clear" w:color="auto" w:fill="FFFFFF"/>
        </w:rPr>
        <w:t xml:space="preserve">Η </w:t>
      </w:r>
      <w:proofErr w:type="spellStart"/>
      <w:r w:rsidRPr="00A858DD">
        <w:rPr>
          <w:rStyle w:val="ac"/>
          <w:rFonts w:ascii="Times New Roman" w:hAnsi="Times New Roman" w:cs="Times New Roman"/>
          <w:b w:val="0"/>
          <w:bCs w:val="0"/>
          <w:i/>
          <w:iCs/>
          <w:color w:val="000000"/>
          <w:sz w:val="20"/>
          <w:szCs w:val="20"/>
          <w:shd w:val="clear" w:color="auto" w:fill="FFFFFF"/>
        </w:rPr>
        <w:t>δι</w:t>
      </w:r>
      <w:proofErr w:type="spellEnd"/>
      <w:r w:rsidRPr="00A858DD">
        <w:rPr>
          <w:rStyle w:val="ac"/>
          <w:rFonts w:ascii="Times New Roman" w:hAnsi="Times New Roman" w:cs="Times New Roman"/>
          <w:b w:val="0"/>
          <w:bCs w:val="0"/>
          <w:i/>
          <w:iCs/>
          <w:color w:val="000000"/>
          <w:sz w:val="20"/>
          <w:szCs w:val="20"/>
          <w:shd w:val="clear" w:color="auto" w:fill="FFFFFF"/>
        </w:rPr>
        <w:t xml:space="preserve">αμόρφωση των σχέσεων </w:t>
      </w:r>
      <w:proofErr w:type="spellStart"/>
      <w:r w:rsidRPr="00A858DD">
        <w:rPr>
          <w:rStyle w:val="ac"/>
          <w:rFonts w:ascii="Times New Roman" w:hAnsi="Times New Roman" w:cs="Times New Roman"/>
          <w:b w:val="0"/>
          <w:bCs w:val="0"/>
          <w:i/>
          <w:iCs/>
          <w:color w:val="000000"/>
          <w:sz w:val="20"/>
          <w:szCs w:val="20"/>
          <w:shd w:val="clear" w:color="auto" w:fill="FFFFFF"/>
        </w:rPr>
        <w:t>χριστι</w:t>
      </w:r>
      <w:proofErr w:type="spellEnd"/>
      <w:r w:rsidRPr="00A858DD">
        <w:rPr>
          <w:rStyle w:val="ac"/>
          <w:rFonts w:ascii="Times New Roman" w:hAnsi="Times New Roman" w:cs="Times New Roman"/>
          <w:b w:val="0"/>
          <w:bCs w:val="0"/>
          <w:i/>
          <w:iCs/>
          <w:color w:val="000000"/>
          <w:sz w:val="20"/>
          <w:szCs w:val="20"/>
          <w:shd w:val="clear" w:color="auto" w:fill="FFFFFF"/>
        </w:rPr>
        <w:t xml:space="preserve">ανών και μουσουλμάνων της </w:t>
      </w:r>
      <w:proofErr w:type="spellStart"/>
      <w:r w:rsidRPr="00A858DD">
        <w:rPr>
          <w:rStyle w:val="ac"/>
          <w:rFonts w:ascii="Times New Roman" w:hAnsi="Times New Roman" w:cs="Times New Roman"/>
          <w:b w:val="0"/>
          <w:bCs w:val="0"/>
          <w:i/>
          <w:iCs/>
          <w:color w:val="000000"/>
          <w:sz w:val="20"/>
          <w:szCs w:val="20"/>
          <w:shd w:val="clear" w:color="auto" w:fill="FFFFFF"/>
        </w:rPr>
        <w:t>Κύ</w:t>
      </w:r>
      <w:proofErr w:type="spellEnd"/>
      <w:r w:rsidRPr="00A858DD">
        <w:rPr>
          <w:rStyle w:val="ac"/>
          <w:rFonts w:ascii="Times New Roman" w:hAnsi="Times New Roman" w:cs="Times New Roman"/>
          <w:b w:val="0"/>
          <w:bCs w:val="0"/>
          <w:i/>
          <w:iCs/>
          <w:color w:val="000000"/>
          <w:sz w:val="20"/>
          <w:szCs w:val="20"/>
          <w:shd w:val="clear" w:color="auto" w:fill="FFFFFF"/>
        </w:rPr>
        <w:t>πρου κα</w:t>
      </w:r>
      <w:proofErr w:type="spellStart"/>
      <w:r w:rsidRPr="00A858DD">
        <w:rPr>
          <w:rStyle w:val="ac"/>
          <w:rFonts w:ascii="Times New Roman" w:hAnsi="Times New Roman" w:cs="Times New Roman"/>
          <w:b w:val="0"/>
          <w:bCs w:val="0"/>
          <w:i/>
          <w:iCs/>
          <w:color w:val="000000"/>
          <w:sz w:val="20"/>
          <w:szCs w:val="20"/>
          <w:shd w:val="clear" w:color="auto" w:fill="FFFFFF"/>
        </w:rPr>
        <w:t>τά</w:t>
      </w:r>
      <w:proofErr w:type="spellEnd"/>
      <w:r w:rsidRPr="00A858DD">
        <w:rPr>
          <w:rStyle w:val="ac"/>
          <w:rFonts w:ascii="Times New Roman" w:hAnsi="Times New Roman" w:cs="Times New Roman"/>
          <w:b w:val="0"/>
          <w:bCs w:val="0"/>
          <w:i/>
          <w:iCs/>
          <w:color w:val="000000"/>
          <w:sz w:val="20"/>
          <w:szCs w:val="20"/>
          <w:shd w:val="clear" w:color="auto" w:fill="FFFFFF"/>
        </w:rPr>
        <w:t xml:space="preserve"> την π</w:t>
      </w:r>
      <w:proofErr w:type="spellStart"/>
      <w:r w:rsidRPr="00A858DD">
        <w:rPr>
          <w:rStyle w:val="ac"/>
          <w:rFonts w:ascii="Times New Roman" w:hAnsi="Times New Roman" w:cs="Times New Roman"/>
          <w:b w:val="0"/>
          <w:bCs w:val="0"/>
          <w:i/>
          <w:iCs/>
          <w:color w:val="000000"/>
          <w:sz w:val="20"/>
          <w:szCs w:val="20"/>
          <w:shd w:val="clear" w:color="auto" w:fill="FFFFFF"/>
        </w:rPr>
        <w:t>ερίοδο</w:t>
      </w:r>
      <w:proofErr w:type="spellEnd"/>
      <w:r w:rsidRPr="00A858DD">
        <w:rPr>
          <w:rStyle w:val="ac"/>
          <w:rFonts w:ascii="Times New Roman" w:hAnsi="Times New Roman" w:cs="Times New Roman"/>
          <w:b w:val="0"/>
          <w:bCs w:val="0"/>
          <w:i/>
          <w:iCs/>
          <w:color w:val="000000"/>
          <w:sz w:val="20"/>
          <w:szCs w:val="20"/>
          <w:shd w:val="clear" w:color="auto" w:fill="FFFFFF"/>
        </w:rPr>
        <w:t xml:space="preserve"> της απ</w:t>
      </w:r>
      <w:proofErr w:type="spellStart"/>
      <w:r w:rsidRPr="00A858DD">
        <w:rPr>
          <w:rStyle w:val="ac"/>
          <w:rFonts w:ascii="Times New Roman" w:hAnsi="Times New Roman" w:cs="Times New Roman"/>
          <w:b w:val="0"/>
          <w:bCs w:val="0"/>
          <w:i/>
          <w:iCs/>
          <w:color w:val="000000"/>
          <w:sz w:val="20"/>
          <w:szCs w:val="20"/>
          <w:shd w:val="clear" w:color="auto" w:fill="FFFFFF"/>
        </w:rPr>
        <w:t>οικι</w:t>
      </w:r>
      <w:proofErr w:type="spellEnd"/>
      <w:r w:rsidRPr="00A858DD">
        <w:rPr>
          <w:rStyle w:val="ac"/>
          <w:rFonts w:ascii="Times New Roman" w:hAnsi="Times New Roman" w:cs="Times New Roman"/>
          <w:b w:val="0"/>
          <w:bCs w:val="0"/>
          <w:i/>
          <w:iCs/>
          <w:color w:val="000000"/>
          <w:sz w:val="20"/>
          <w:szCs w:val="20"/>
          <w:shd w:val="clear" w:color="auto" w:fill="FFFFFF"/>
        </w:rPr>
        <w:t xml:space="preserve">ακής </w:t>
      </w:r>
      <w:proofErr w:type="spellStart"/>
      <w:r w:rsidRPr="00A858DD">
        <w:rPr>
          <w:rStyle w:val="ac"/>
          <w:rFonts w:ascii="Times New Roman" w:hAnsi="Times New Roman" w:cs="Times New Roman"/>
          <w:b w:val="0"/>
          <w:bCs w:val="0"/>
          <w:i/>
          <w:iCs/>
          <w:color w:val="000000"/>
          <w:sz w:val="20"/>
          <w:szCs w:val="20"/>
          <w:shd w:val="clear" w:color="auto" w:fill="FFFFFF"/>
        </w:rPr>
        <w:t>δι</w:t>
      </w:r>
      <w:proofErr w:type="spellEnd"/>
      <w:r w:rsidRPr="00A858DD">
        <w:rPr>
          <w:rStyle w:val="ac"/>
          <w:rFonts w:ascii="Times New Roman" w:hAnsi="Times New Roman" w:cs="Times New Roman"/>
          <w:b w:val="0"/>
          <w:bCs w:val="0"/>
          <w:i/>
          <w:iCs/>
          <w:color w:val="000000"/>
          <w:sz w:val="20"/>
          <w:szCs w:val="20"/>
          <w:shd w:val="clear" w:color="auto" w:fill="FFFFFF"/>
        </w:rPr>
        <w:t>ακυβέρνησης (1878-1914) : ο δημόσιος λόγος, τα π</w:t>
      </w:r>
      <w:proofErr w:type="spellStart"/>
      <w:r w:rsidRPr="00A858DD">
        <w:rPr>
          <w:rStyle w:val="ac"/>
          <w:rFonts w:ascii="Times New Roman" w:hAnsi="Times New Roman" w:cs="Times New Roman"/>
          <w:b w:val="0"/>
          <w:bCs w:val="0"/>
          <w:i/>
          <w:iCs/>
          <w:color w:val="000000"/>
          <w:sz w:val="20"/>
          <w:szCs w:val="20"/>
          <w:shd w:val="clear" w:color="auto" w:fill="FFFFFF"/>
        </w:rPr>
        <w:t>εδί</w:t>
      </w:r>
      <w:proofErr w:type="spellEnd"/>
      <w:r w:rsidRPr="00A858DD">
        <w:rPr>
          <w:rStyle w:val="ac"/>
          <w:rFonts w:ascii="Times New Roman" w:hAnsi="Times New Roman" w:cs="Times New Roman"/>
          <w:b w:val="0"/>
          <w:bCs w:val="0"/>
          <w:i/>
          <w:iCs/>
          <w:color w:val="000000"/>
          <w:sz w:val="20"/>
          <w:szCs w:val="20"/>
          <w:shd w:val="clear" w:color="auto" w:fill="FFFFFF"/>
        </w:rPr>
        <w:t>α των αντιπαραθέσεων και οι απ</w:t>
      </w:r>
      <w:proofErr w:type="spellStart"/>
      <w:r w:rsidRPr="00A858DD">
        <w:rPr>
          <w:rStyle w:val="ac"/>
          <w:rFonts w:ascii="Times New Roman" w:hAnsi="Times New Roman" w:cs="Times New Roman"/>
          <w:b w:val="0"/>
          <w:bCs w:val="0"/>
          <w:i/>
          <w:iCs/>
          <w:color w:val="000000"/>
          <w:sz w:val="20"/>
          <w:szCs w:val="20"/>
          <w:shd w:val="clear" w:color="auto" w:fill="FFFFFF"/>
        </w:rPr>
        <w:t>οτυχημένες</w:t>
      </w:r>
      <w:proofErr w:type="spellEnd"/>
      <w:r w:rsidRPr="00A858DD">
        <w:rPr>
          <w:rStyle w:val="ac"/>
          <w:rFonts w:ascii="Times New Roman" w:hAnsi="Times New Roman" w:cs="Times New Roman"/>
          <w:b w:val="0"/>
          <w:bCs w:val="0"/>
          <w:i/>
          <w:iCs/>
          <w:color w:val="000000"/>
          <w:sz w:val="20"/>
          <w:szCs w:val="20"/>
          <w:shd w:val="clear" w:color="auto" w:fill="FFFFFF"/>
        </w:rPr>
        <w:t xml:space="preserve"> π</w:t>
      </w:r>
      <w:proofErr w:type="spellStart"/>
      <w:r w:rsidRPr="00A858DD">
        <w:rPr>
          <w:rStyle w:val="ac"/>
          <w:rFonts w:ascii="Times New Roman" w:hAnsi="Times New Roman" w:cs="Times New Roman"/>
          <w:b w:val="0"/>
          <w:bCs w:val="0"/>
          <w:i/>
          <w:iCs/>
          <w:color w:val="000000"/>
          <w:sz w:val="20"/>
          <w:szCs w:val="20"/>
          <w:shd w:val="clear" w:color="auto" w:fill="FFFFFF"/>
        </w:rPr>
        <w:t>ροσ</w:t>
      </w:r>
      <w:proofErr w:type="spellEnd"/>
      <w:r w:rsidRPr="00A858DD">
        <w:rPr>
          <w:rStyle w:val="ac"/>
          <w:rFonts w:ascii="Times New Roman" w:hAnsi="Times New Roman" w:cs="Times New Roman"/>
          <w:b w:val="0"/>
          <w:bCs w:val="0"/>
          <w:i/>
          <w:iCs/>
          <w:color w:val="000000"/>
          <w:sz w:val="20"/>
          <w:szCs w:val="20"/>
          <w:shd w:val="clear" w:color="auto" w:fill="FFFFFF"/>
        </w:rPr>
        <w:t xml:space="preserve">πάθειες </w:t>
      </w:r>
      <w:proofErr w:type="spellStart"/>
      <w:r w:rsidRPr="00A858DD">
        <w:rPr>
          <w:rStyle w:val="ac"/>
          <w:rFonts w:ascii="Times New Roman" w:hAnsi="Times New Roman" w:cs="Times New Roman"/>
          <w:b w:val="0"/>
          <w:bCs w:val="0"/>
          <w:i/>
          <w:iCs/>
          <w:color w:val="000000"/>
          <w:sz w:val="20"/>
          <w:szCs w:val="20"/>
          <w:shd w:val="clear" w:color="auto" w:fill="FFFFFF"/>
        </w:rPr>
        <w:t>γι</w:t>
      </w:r>
      <w:proofErr w:type="spellEnd"/>
      <w:r w:rsidRPr="00A858DD">
        <w:rPr>
          <w:rStyle w:val="ac"/>
          <w:rFonts w:ascii="Times New Roman" w:hAnsi="Times New Roman" w:cs="Times New Roman"/>
          <w:b w:val="0"/>
          <w:bCs w:val="0"/>
          <w:i/>
          <w:iCs/>
          <w:color w:val="000000"/>
          <w:sz w:val="20"/>
          <w:szCs w:val="20"/>
          <w:shd w:val="clear" w:color="auto" w:fill="FFFFFF"/>
        </w:rPr>
        <w:t>α κοινές διεκδικήσεις</w:t>
      </w:r>
      <w:r w:rsidRPr="00A858DD">
        <w:rPr>
          <w:rStyle w:val="ac"/>
          <w:rFonts w:ascii="Times New Roman" w:hAnsi="Times New Roman" w:cs="Times New Roman"/>
          <w:b w:val="0"/>
          <w:bCs w:val="0"/>
          <w:color w:val="000000"/>
          <w:sz w:val="20"/>
          <w:szCs w:val="20"/>
          <w:shd w:val="clear" w:color="auto" w:fill="FFFFFF"/>
          <w:lang w:val="el-GR"/>
        </w:rPr>
        <w:t xml:space="preserve">, Αδημοσίευτη  διδακτορική διατριβή, Πανεπιστήμιο Κύπρου, Λευκωσία 2017, σελ. 35. </w:t>
      </w:r>
      <w:r w:rsidRPr="00A858DD">
        <w:rPr>
          <w:rFonts w:ascii="Times New Roman" w:hAnsi="Times New Roman" w:cs="Times New Roman"/>
          <w:sz w:val="20"/>
          <w:szCs w:val="20"/>
          <w:lang w:val="el-GR"/>
        </w:rPr>
        <w:t xml:space="preserve"> </w:t>
      </w:r>
    </w:p>
  </w:footnote>
  <w:footnote w:id="17">
    <w:p w14:paraId="17F62F21" w14:textId="77777777" w:rsidR="00CF2A3E" w:rsidRPr="00A858DD" w:rsidRDefault="00CF2A3E" w:rsidP="00A858DD">
      <w:pPr>
        <w:spacing w:after="0" w:line="240" w:lineRule="auto"/>
        <w:jc w:val="both"/>
        <w:rPr>
          <w:rFonts w:ascii="Times New Roman" w:eastAsia="Times New Roman" w:hAnsi="Times New Roman" w:cs="Times New Roman"/>
          <w:kern w:val="0"/>
          <w:sz w:val="20"/>
          <w:szCs w:val="20"/>
          <w:lang w:val="tr-TR" w:eastAsia="el-CY"/>
          <w14:ligatures w14:val="none"/>
        </w:rPr>
      </w:pPr>
      <w:r w:rsidRPr="00A858DD">
        <w:rPr>
          <w:rStyle w:val="ab"/>
          <w:rFonts w:ascii="Times New Roman" w:hAnsi="Times New Roman" w:cs="Times New Roman"/>
          <w:sz w:val="20"/>
          <w:szCs w:val="20"/>
        </w:rPr>
        <w:footnoteRef/>
      </w:r>
      <w:r w:rsidRPr="00A858DD">
        <w:rPr>
          <w:rFonts w:ascii="Times New Roman" w:hAnsi="Times New Roman" w:cs="Times New Roman"/>
          <w:sz w:val="20"/>
          <w:szCs w:val="20"/>
        </w:rPr>
        <w:t>H</w:t>
      </w:r>
      <w:r w:rsidRPr="00A858DD">
        <w:rPr>
          <w:rFonts w:ascii="Times New Roman" w:hAnsi="Times New Roman" w:cs="Times New Roman"/>
          <w:sz w:val="20"/>
          <w:szCs w:val="20"/>
          <w:lang w:val="tr-TR"/>
        </w:rPr>
        <w:t>asan</w:t>
      </w:r>
      <w:r w:rsidRPr="00A858DD">
        <w:rPr>
          <w:rFonts w:ascii="Times New Roman" w:hAnsi="Times New Roman" w:cs="Times New Roman"/>
          <w:sz w:val="20"/>
          <w:szCs w:val="20"/>
          <w:lang w:val="el-GR"/>
        </w:rPr>
        <w:t xml:space="preserve"> </w:t>
      </w:r>
      <w:proofErr w:type="spellStart"/>
      <w:r w:rsidRPr="00A858DD">
        <w:rPr>
          <w:rFonts w:ascii="Times New Roman" w:hAnsi="Times New Roman" w:cs="Times New Roman"/>
          <w:sz w:val="20"/>
          <w:szCs w:val="20"/>
        </w:rPr>
        <w:t>Samani</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i/>
          <w:iCs/>
          <w:sz w:val="20"/>
          <w:szCs w:val="20"/>
        </w:rPr>
        <w:t>Tanzimat</w:t>
      </w:r>
      <w:proofErr w:type="spellEnd"/>
      <w:r w:rsidRPr="00A858DD">
        <w:rPr>
          <w:rFonts w:ascii="Times New Roman" w:hAnsi="Times New Roman" w:cs="Times New Roman"/>
          <w:i/>
          <w:iCs/>
          <w:sz w:val="20"/>
          <w:szCs w:val="20"/>
        </w:rPr>
        <w:t xml:space="preserve"> </w:t>
      </w:r>
      <w:proofErr w:type="spellStart"/>
      <w:r w:rsidRPr="00A858DD">
        <w:rPr>
          <w:rFonts w:ascii="Times New Roman" w:hAnsi="Times New Roman" w:cs="Times New Roman"/>
          <w:i/>
          <w:iCs/>
          <w:sz w:val="20"/>
          <w:szCs w:val="20"/>
        </w:rPr>
        <w:t>Devrinde</w:t>
      </w:r>
      <w:proofErr w:type="spellEnd"/>
      <w:r w:rsidRPr="00A858DD">
        <w:rPr>
          <w:rFonts w:ascii="Times New Roman" w:hAnsi="Times New Roman" w:cs="Times New Roman"/>
          <w:i/>
          <w:iCs/>
          <w:sz w:val="20"/>
          <w:szCs w:val="20"/>
        </w:rPr>
        <w:t xml:space="preserve"> </w:t>
      </w:r>
      <w:proofErr w:type="spellStart"/>
      <w:r w:rsidRPr="00A858DD">
        <w:rPr>
          <w:rFonts w:ascii="Times New Roman" w:hAnsi="Times New Roman" w:cs="Times New Roman"/>
          <w:i/>
          <w:iCs/>
          <w:sz w:val="20"/>
          <w:szCs w:val="20"/>
        </w:rPr>
        <w:t>Kıbrıs</w:t>
      </w:r>
      <w:proofErr w:type="spellEnd"/>
      <w:r w:rsidRPr="00A858DD">
        <w:rPr>
          <w:rFonts w:ascii="Times New Roman" w:hAnsi="Times New Roman" w:cs="Times New Roman"/>
          <w:i/>
          <w:iCs/>
          <w:sz w:val="20"/>
          <w:szCs w:val="20"/>
        </w:rPr>
        <w:t xml:space="preserve">, </w:t>
      </w:r>
      <w:proofErr w:type="spellStart"/>
      <w:r w:rsidRPr="00A858DD">
        <w:rPr>
          <w:rFonts w:ascii="Times New Roman" w:hAnsi="Times New Roman" w:cs="Times New Roman"/>
          <w:sz w:val="20"/>
          <w:szCs w:val="20"/>
        </w:rPr>
        <w:t>Basılmamış</w:t>
      </w:r>
      <w:proofErr w:type="spellEnd"/>
      <w:r w:rsidRPr="00A858DD">
        <w:rPr>
          <w:rFonts w:ascii="Times New Roman" w:hAnsi="Times New Roman" w:cs="Times New Roman"/>
          <w:i/>
          <w:iCs/>
          <w:sz w:val="20"/>
          <w:szCs w:val="20"/>
        </w:rPr>
        <w:t xml:space="preserve"> </w:t>
      </w:r>
      <w:proofErr w:type="spellStart"/>
      <w:r w:rsidRPr="00A858DD">
        <w:rPr>
          <w:rFonts w:ascii="Times New Roman" w:hAnsi="Times New Roman" w:cs="Times New Roman"/>
          <w:sz w:val="20"/>
          <w:szCs w:val="20"/>
        </w:rPr>
        <w:t>Doktora</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Tezi</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Hacettepe</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Üniversitesi</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Sosyal</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Bilimler</w:t>
      </w:r>
      <w:proofErr w:type="spellEnd"/>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Enstitüsü</w:t>
      </w:r>
      <w:proofErr w:type="spellEnd"/>
      <w:r w:rsidRPr="00A858DD">
        <w:rPr>
          <w:rFonts w:ascii="Times New Roman" w:hAnsi="Times New Roman" w:cs="Times New Roman"/>
          <w:sz w:val="20"/>
          <w:szCs w:val="20"/>
          <w:lang w:val="el-GR"/>
        </w:rPr>
        <w:t>,</w:t>
      </w:r>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Άγκυρ</w:t>
      </w:r>
      <w:proofErr w:type="spellEnd"/>
      <w:r w:rsidRPr="00A858DD">
        <w:rPr>
          <w:rFonts w:ascii="Times New Roman" w:hAnsi="Times New Roman" w:cs="Times New Roman"/>
          <w:sz w:val="20"/>
          <w:szCs w:val="20"/>
        </w:rPr>
        <w:t>α</w:t>
      </w:r>
      <w:r w:rsidRPr="00A858DD">
        <w:rPr>
          <w:rFonts w:ascii="Times New Roman" w:hAnsi="Times New Roman" w:cs="Times New Roman"/>
          <w:sz w:val="20"/>
          <w:szCs w:val="20"/>
          <w:lang w:val="el-GR"/>
        </w:rPr>
        <w:t xml:space="preserve"> </w:t>
      </w:r>
      <w:r w:rsidRPr="00A858DD">
        <w:rPr>
          <w:rFonts w:ascii="Times New Roman" w:hAnsi="Times New Roman" w:cs="Times New Roman"/>
          <w:sz w:val="20"/>
          <w:szCs w:val="20"/>
        </w:rPr>
        <w:t>2006</w:t>
      </w:r>
      <w:r w:rsidRPr="00A858DD">
        <w:rPr>
          <w:rFonts w:ascii="Times New Roman" w:hAnsi="Times New Roman" w:cs="Times New Roman"/>
          <w:sz w:val="20"/>
          <w:szCs w:val="20"/>
          <w:lang w:val="el-GR"/>
        </w:rPr>
        <w:t>,</w:t>
      </w:r>
      <w:r w:rsidRPr="00A858DD">
        <w:rPr>
          <w:rFonts w:ascii="Times New Roman" w:hAnsi="Times New Roman" w:cs="Times New Roman"/>
          <w:sz w:val="20"/>
          <w:szCs w:val="20"/>
        </w:rPr>
        <w:t xml:space="preserve">  </w:t>
      </w:r>
      <w:proofErr w:type="spellStart"/>
      <w:r w:rsidRPr="00A858DD">
        <w:rPr>
          <w:rFonts w:ascii="Times New Roman" w:hAnsi="Times New Roman" w:cs="Times New Roman"/>
          <w:sz w:val="20"/>
          <w:szCs w:val="20"/>
        </w:rPr>
        <w:t>σσ</w:t>
      </w:r>
      <w:proofErr w:type="spellEnd"/>
      <w:r w:rsidRPr="00A858DD">
        <w:rPr>
          <w:rFonts w:ascii="Times New Roman" w:hAnsi="Times New Roman" w:cs="Times New Roman"/>
          <w:sz w:val="20"/>
          <w:szCs w:val="20"/>
        </w:rPr>
        <w:t xml:space="preserve">. 32-33. [H </w:t>
      </w:r>
      <w:proofErr w:type="spellStart"/>
      <w:r w:rsidRPr="00A858DD">
        <w:rPr>
          <w:rFonts w:ascii="Times New Roman" w:hAnsi="Times New Roman" w:cs="Times New Roman"/>
          <w:sz w:val="20"/>
          <w:szCs w:val="20"/>
        </w:rPr>
        <w:t>Kύ</w:t>
      </w:r>
      <w:proofErr w:type="spellEnd"/>
      <w:r w:rsidRPr="00A858DD">
        <w:rPr>
          <w:rFonts w:ascii="Times New Roman" w:hAnsi="Times New Roman" w:cs="Times New Roman"/>
          <w:sz w:val="20"/>
          <w:szCs w:val="20"/>
        </w:rPr>
        <w:t>προς την π</w:t>
      </w:r>
      <w:proofErr w:type="spellStart"/>
      <w:r w:rsidRPr="00A858DD">
        <w:rPr>
          <w:rFonts w:ascii="Times New Roman" w:hAnsi="Times New Roman" w:cs="Times New Roman"/>
          <w:sz w:val="20"/>
          <w:szCs w:val="20"/>
        </w:rPr>
        <w:t>ερίοδο</w:t>
      </w:r>
      <w:proofErr w:type="spellEnd"/>
      <w:r w:rsidRPr="00A858DD">
        <w:rPr>
          <w:rFonts w:ascii="Times New Roman" w:hAnsi="Times New Roman" w:cs="Times New Roman"/>
          <w:sz w:val="20"/>
          <w:szCs w:val="20"/>
        </w:rPr>
        <w:t xml:space="preserve"> του Τα</w:t>
      </w:r>
      <w:proofErr w:type="spellStart"/>
      <w:r w:rsidRPr="00A858DD">
        <w:rPr>
          <w:rFonts w:ascii="Times New Roman" w:hAnsi="Times New Roman" w:cs="Times New Roman"/>
          <w:sz w:val="20"/>
          <w:szCs w:val="20"/>
        </w:rPr>
        <w:t>νζιμάτ</w:t>
      </w:r>
      <w:proofErr w:type="spellEnd"/>
      <w:r w:rsidRPr="00A858DD">
        <w:rPr>
          <w:rFonts w:ascii="Times New Roman" w:hAnsi="Times New Roman" w:cs="Times New Roman"/>
          <w:sz w:val="20"/>
          <w:szCs w:val="20"/>
        </w:rPr>
        <w:t xml:space="preserve">, Αδημοσίευτη </w:t>
      </w:r>
      <w:proofErr w:type="spellStart"/>
      <w:r w:rsidRPr="00A858DD">
        <w:rPr>
          <w:rFonts w:ascii="Times New Roman" w:hAnsi="Times New Roman" w:cs="Times New Roman"/>
          <w:sz w:val="20"/>
          <w:szCs w:val="20"/>
        </w:rPr>
        <w:t>Διδ</w:t>
      </w:r>
      <w:proofErr w:type="spellEnd"/>
      <w:r w:rsidRPr="00A858DD">
        <w:rPr>
          <w:rFonts w:ascii="Times New Roman" w:hAnsi="Times New Roman" w:cs="Times New Roman"/>
          <w:sz w:val="20"/>
          <w:szCs w:val="20"/>
        </w:rPr>
        <w:t xml:space="preserve">ακτορική </w:t>
      </w:r>
      <w:proofErr w:type="spellStart"/>
      <w:r w:rsidRPr="00A858DD">
        <w:rPr>
          <w:rFonts w:ascii="Times New Roman" w:hAnsi="Times New Roman" w:cs="Times New Roman"/>
          <w:sz w:val="20"/>
          <w:szCs w:val="20"/>
        </w:rPr>
        <w:t>Δι</w:t>
      </w:r>
      <w:proofErr w:type="spellEnd"/>
      <w:r w:rsidRPr="00A858DD">
        <w:rPr>
          <w:rFonts w:ascii="Times New Roman" w:hAnsi="Times New Roman" w:cs="Times New Roman"/>
          <w:sz w:val="20"/>
          <w:szCs w:val="20"/>
        </w:rPr>
        <w:t>ατριβή, Πα</w:t>
      </w:r>
      <w:proofErr w:type="spellStart"/>
      <w:r w:rsidRPr="00A858DD">
        <w:rPr>
          <w:rFonts w:ascii="Times New Roman" w:hAnsi="Times New Roman" w:cs="Times New Roman"/>
          <w:sz w:val="20"/>
          <w:szCs w:val="20"/>
        </w:rPr>
        <w:t>νε</w:t>
      </w:r>
      <w:proofErr w:type="spellEnd"/>
      <w:r w:rsidRPr="00A858DD">
        <w:rPr>
          <w:rFonts w:ascii="Times New Roman" w:hAnsi="Times New Roman" w:cs="Times New Roman"/>
          <w:sz w:val="20"/>
          <w:szCs w:val="20"/>
        </w:rPr>
        <w:t xml:space="preserve">πιστήμιο </w:t>
      </w:r>
      <w:proofErr w:type="spellStart"/>
      <w:r w:rsidRPr="00A858DD">
        <w:rPr>
          <w:rFonts w:ascii="Times New Roman" w:hAnsi="Times New Roman" w:cs="Times New Roman"/>
          <w:sz w:val="20"/>
          <w:szCs w:val="20"/>
        </w:rPr>
        <w:t>Hacettepe</w:t>
      </w:r>
      <w:proofErr w:type="spellEnd"/>
      <w:r w:rsidRPr="00A858DD">
        <w:rPr>
          <w:rFonts w:ascii="Times New Roman" w:hAnsi="Times New Roman" w:cs="Times New Roman"/>
          <w:sz w:val="20"/>
          <w:szCs w:val="20"/>
        </w:rPr>
        <w:t>, Ινστιτούτο Κοινωνικών Επ</w:t>
      </w:r>
      <w:proofErr w:type="spellStart"/>
      <w:r w:rsidRPr="00A858DD">
        <w:rPr>
          <w:rFonts w:ascii="Times New Roman" w:hAnsi="Times New Roman" w:cs="Times New Roman"/>
          <w:sz w:val="20"/>
          <w:szCs w:val="20"/>
        </w:rPr>
        <w:t>ιστημών</w:t>
      </w:r>
      <w:proofErr w:type="spellEnd"/>
      <w:r w:rsidRPr="00A858DD">
        <w:rPr>
          <w:rFonts w:ascii="Times New Roman" w:hAnsi="Times New Roman" w:cs="Times New Roman"/>
          <w:sz w:val="20"/>
          <w:szCs w:val="20"/>
        </w:rPr>
        <w:t>]</w:t>
      </w:r>
      <w:r w:rsidRPr="00A858DD">
        <w:rPr>
          <w:rFonts w:ascii="Times New Roman" w:hAnsi="Times New Roman" w:cs="Times New Roman"/>
          <w:sz w:val="20"/>
          <w:szCs w:val="20"/>
          <w:lang w:val="el-GR"/>
        </w:rPr>
        <w:t xml:space="preserve"> στο </w:t>
      </w:r>
      <w:proofErr w:type="spellStart"/>
      <w:r w:rsidRPr="00A858DD">
        <w:rPr>
          <w:rFonts w:ascii="Times New Roman" w:eastAsia="Times New Roman" w:hAnsi="Times New Roman" w:cs="Times New Roman"/>
          <w:kern w:val="0"/>
          <w:sz w:val="20"/>
          <w:szCs w:val="20"/>
          <w:lang w:eastAsia="el-CY"/>
          <w14:ligatures w14:val="none"/>
        </w:rPr>
        <w:t>Hasan</w:t>
      </w:r>
      <w:proofErr w:type="spellEnd"/>
      <w:r w:rsidRPr="00A858DD">
        <w:rPr>
          <w:rFonts w:ascii="Times New Roman" w:eastAsia="Times New Roman" w:hAnsi="Times New Roman" w:cs="Times New Roman"/>
          <w:kern w:val="0"/>
          <w:sz w:val="20"/>
          <w:szCs w:val="20"/>
          <w:lang w:eastAsia="el-CY"/>
          <w14:ligatures w14:val="none"/>
        </w:rPr>
        <w:t xml:space="preserve"> </w:t>
      </w:r>
      <w:proofErr w:type="spellStart"/>
      <w:r w:rsidRPr="00A858DD">
        <w:rPr>
          <w:rFonts w:ascii="Times New Roman" w:eastAsia="Times New Roman" w:hAnsi="Times New Roman" w:cs="Times New Roman"/>
          <w:kern w:val="0"/>
          <w:sz w:val="20"/>
          <w:szCs w:val="20"/>
          <w:lang w:eastAsia="el-CY"/>
          <w14:ligatures w14:val="none"/>
        </w:rPr>
        <w:t>Samani</w:t>
      </w:r>
      <w:proofErr w:type="spellEnd"/>
      <w:r w:rsidRPr="00A858DD">
        <w:rPr>
          <w:rFonts w:ascii="Times New Roman" w:eastAsia="Times New Roman" w:hAnsi="Times New Roman" w:cs="Times New Roman"/>
          <w:kern w:val="0"/>
          <w:sz w:val="20"/>
          <w:szCs w:val="20"/>
          <w:lang w:eastAsia="el-CY"/>
          <w14:ligatures w14:val="none"/>
        </w:rPr>
        <w:t xml:space="preserve"> κ.ά., </w:t>
      </w:r>
      <w:r w:rsidRPr="00A858DD">
        <w:rPr>
          <w:rFonts w:ascii="Times New Roman" w:eastAsia="Times New Roman" w:hAnsi="Times New Roman" w:cs="Times New Roman"/>
          <w:i/>
          <w:iCs/>
          <w:kern w:val="0"/>
          <w:sz w:val="20"/>
          <w:szCs w:val="20"/>
          <w:lang w:eastAsia="el-CY"/>
          <w14:ligatures w14:val="none"/>
        </w:rPr>
        <w:t xml:space="preserve">Η </w:t>
      </w:r>
      <w:proofErr w:type="spellStart"/>
      <w:r w:rsidRPr="00A858DD">
        <w:rPr>
          <w:rFonts w:ascii="Times New Roman" w:eastAsia="Times New Roman" w:hAnsi="Times New Roman" w:cs="Times New Roman"/>
          <w:i/>
          <w:iCs/>
          <w:kern w:val="0"/>
          <w:sz w:val="20"/>
          <w:szCs w:val="20"/>
          <w:lang w:eastAsia="el-CY"/>
          <w14:ligatures w14:val="none"/>
        </w:rPr>
        <w:t>οθωμ</w:t>
      </w:r>
      <w:proofErr w:type="spellEnd"/>
      <w:r w:rsidRPr="00A858DD">
        <w:rPr>
          <w:rFonts w:ascii="Times New Roman" w:eastAsia="Times New Roman" w:hAnsi="Times New Roman" w:cs="Times New Roman"/>
          <w:i/>
          <w:iCs/>
          <w:kern w:val="0"/>
          <w:sz w:val="20"/>
          <w:szCs w:val="20"/>
          <w:lang w:eastAsia="el-CY"/>
          <w14:ligatures w14:val="none"/>
        </w:rPr>
        <w:t>ανική π</w:t>
      </w:r>
      <w:proofErr w:type="spellStart"/>
      <w:r w:rsidRPr="00A858DD">
        <w:rPr>
          <w:rFonts w:ascii="Times New Roman" w:eastAsia="Times New Roman" w:hAnsi="Times New Roman" w:cs="Times New Roman"/>
          <w:i/>
          <w:iCs/>
          <w:kern w:val="0"/>
          <w:sz w:val="20"/>
          <w:szCs w:val="20"/>
          <w:lang w:eastAsia="el-CY"/>
          <w14:ligatures w14:val="none"/>
        </w:rPr>
        <w:t>ερίοδος</w:t>
      </w:r>
      <w:proofErr w:type="spellEnd"/>
      <w:r w:rsidRPr="00A858DD">
        <w:rPr>
          <w:rFonts w:ascii="Times New Roman" w:eastAsia="Times New Roman" w:hAnsi="Times New Roman" w:cs="Times New Roman"/>
          <w:i/>
          <w:iCs/>
          <w:kern w:val="0"/>
          <w:sz w:val="20"/>
          <w:szCs w:val="20"/>
          <w:lang w:eastAsia="el-CY"/>
          <w14:ligatures w14:val="none"/>
        </w:rPr>
        <w:t xml:space="preserve"> στην </w:t>
      </w:r>
      <w:proofErr w:type="spellStart"/>
      <w:r w:rsidRPr="00A858DD">
        <w:rPr>
          <w:rFonts w:ascii="Times New Roman" w:eastAsia="Times New Roman" w:hAnsi="Times New Roman" w:cs="Times New Roman"/>
          <w:i/>
          <w:iCs/>
          <w:kern w:val="0"/>
          <w:sz w:val="20"/>
          <w:szCs w:val="20"/>
          <w:lang w:eastAsia="el-CY"/>
          <w14:ligatures w14:val="none"/>
        </w:rPr>
        <w:t>Κύ</w:t>
      </w:r>
      <w:proofErr w:type="spellEnd"/>
      <w:r w:rsidRPr="00A858DD">
        <w:rPr>
          <w:rFonts w:ascii="Times New Roman" w:eastAsia="Times New Roman" w:hAnsi="Times New Roman" w:cs="Times New Roman"/>
          <w:i/>
          <w:iCs/>
          <w:kern w:val="0"/>
          <w:sz w:val="20"/>
          <w:szCs w:val="20"/>
          <w:lang w:eastAsia="el-CY"/>
          <w14:ligatures w14:val="none"/>
        </w:rPr>
        <w:t>προ : μαθα</w:t>
      </w:r>
      <w:proofErr w:type="spellStart"/>
      <w:r w:rsidRPr="00A858DD">
        <w:rPr>
          <w:rFonts w:ascii="Times New Roman" w:eastAsia="Times New Roman" w:hAnsi="Times New Roman" w:cs="Times New Roman"/>
          <w:i/>
          <w:iCs/>
          <w:kern w:val="0"/>
          <w:sz w:val="20"/>
          <w:szCs w:val="20"/>
          <w:lang w:eastAsia="el-CY"/>
          <w14:ligatures w14:val="none"/>
        </w:rPr>
        <w:t>ίνουμε</w:t>
      </w:r>
      <w:proofErr w:type="spellEnd"/>
      <w:r w:rsidRPr="00A858DD">
        <w:rPr>
          <w:rFonts w:ascii="Times New Roman" w:eastAsia="Times New Roman" w:hAnsi="Times New Roman" w:cs="Times New Roman"/>
          <w:i/>
          <w:iCs/>
          <w:kern w:val="0"/>
          <w:sz w:val="20"/>
          <w:szCs w:val="20"/>
          <w:lang w:eastAsia="el-CY"/>
          <w14:ligatures w14:val="none"/>
        </w:rPr>
        <w:t> να διευρύνουμε την α</w:t>
      </w:r>
      <w:proofErr w:type="spellStart"/>
      <w:r w:rsidRPr="00A858DD">
        <w:rPr>
          <w:rFonts w:ascii="Times New Roman" w:eastAsia="Times New Roman" w:hAnsi="Times New Roman" w:cs="Times New Roman"/>
          <w:i/>
          <w:iCs/>
          <w:kern w:val="0"/>
          <w:sz w:val="20"/>
          <w:szCs w:val="20"/>
          <w:lang w:eastAsia="el-CY"/>
          <w14:ligatures w14:val="none"/>
        </w:rPr>
        <w:t>λλ</w:t>
      </w:r>
      <w:proofErr w:type="spellEnd"/>
      <w:r w:rsidRPr="00A858DD">
        <w:rPr>
          <w:rFonts w:ascii="Times New Roman" w:eastAsia="Times New Roman" w:hAnsi="Times New Roman" w:cs="Times New Roman"/>
          <w:i/>
          <w:iCs/>
          <w:kern w:val="0"/>
          <w:sz w:val="20"/>
          <w:szCs w:val="20"/>
          <w:lang w:eastAsia="el-CY"/>
          <w14:ligatures w14:val="none"/>
        </w:rPr>
        <w:t>αγή, τη συνέχεια και την π</w:t>
      </w:r>
      <w:proofErr w:type="spellStart"/>
      <w:r w:rsidRPr="00A858DD">
        <w:rPr>
          <w:rFonts w:ascii="Times New Roman" w:eastAsia="Times New Roman" w:hAnsi="Times New Roman" w:cs="Times New Roman"/>
          <w:i/>
          <w:iCs/>
          <w:kern w:val="0"/>
          <w:sz w:val="20"/>
          <w:szCs w:val="20"/>
          <w:lang w:eastAsia="el-CY"/>
          <w14:ligatures w14:val="none"/>
        </w:rPr>
        <w:t>οικιλομορφί</w:t>
      </w:r>
      <w:proofErr w:type="spellEnd"/>
      <w:r w:rsidRPr="00A858DD">
        <w:rPr>
          <w:rFonts w:ascii="Times New Roman" w:eastAsia="Times New Roman" w:hAnsi="Times New Roman" w:cs="Times New Roman"/>
          <w:i/>
          <w:iCs/>
          <w:kern w:val="0"/>
          <w:sz w:val="20"/>
          <w:szCs w:val="20"/>
          <w:lang w:eastAsia="el-CY"/>
          <w14:ligatures w14:val="none"/>
        </w:rPr>
        <w:t>α</w:t>
      </w:r>
      <w:r w:rsidRPr="00A858DD">
        <w:rPr>
          <w:rFonts w:ascii="Times New Roman" w:eastAsia="Times New Roman" w:hAnsi="Times New Roman" w:cs="Times New Roman"/>
          <w:kern w:val="0"/>
          <w:sz w:val="20"/>
          <w:szCs w:val="20"/>
          <w:lang w:eastAsia="el-CY"/>
          <w14:ligatures w14:val="none"/>
        </w:rPr>
        <w:t xml:space="preserve">, Όμιλος Ιστορικού </w:t>
      </w:r>
      <w:proofErr w:type="spellStart"/>
      <w:r w:rsidRPr="00A858DD">
        <w:rPr>
          <w:rFonts w:ascii="Times New Roman" w:eastAsia="Times New Roman" w:hAnsi="Times New Roman" w:cs="Times New Roman"/>
          <w:kern w:val="0"/>
          <w:sz w:val="20"/>
          <w:szCs w:val="20"/>
          <w:lang w:eastAsia="el-CY"/>
          <w14:ligatures w14:val="none"/>
        </w:rPr>
        <w:t>Δι</w:t>
      </w:r>
      <w:proofErr w:type="spellEnd"/>
      <w:r w:rsidRPr="00A858DD">
        <w:rPr>
          <w:rFonts w:ascii="Times New Roman" w:eastAsia="Times New Roman" w:hAnsi="Times New Roman" w:cs="Times New Roman"/>
          <w:kern w:val="0"/>
          <w:sz w:val="20"/>
          <w:szCs w:val="20"/>
          <w:lang w:eastAsia="el-CY"/>
          <w14:ligatures w14:val="none"/>
        </w:rPr>
        <w:t xml:space="preserve">αλόγου και </w:t>
      </w:r>
      <w:proofErr w:type="spellStart"/>
      <w:r w:rsidRPr="00A858DD">
        <w:rPr>
          <w:rFonts w:ascii="Times New Roman" w:eastAsia="Times New Roman" w:hAnsi="Times New Roman" w:cs="Times New Roman"/>
          <w:kern w:val="0"/>
          <w:sz w:val="20"/>
          <w:szCs w:val="20"/>
          <w:lang w:eastAsia="el-CY"/>
          <w14:ligatures w14:val="none"/>
        </w:rPr>
        <w:t>Έρευν</w:t>
      </w:r>
      <w:proofErr w:type="spellEnd"/>
      <w:r w:rsidRPr="00A858DD">
        <w:rPr>
          <w:rFonts w:ascii="Times New Roman" w:eastAsia="Times New Roman" w:hAnsi="Times New Roman" w:cs="Times New Roman"/>
          <w:kern w:val="0"/>
          <w:sz w:val="20"/>
          <w:szCs w:val="20"/>
          <w:lang w:eastAsia="el-CY"/>
          <w14:ligatures w14:val="none"/>
        </w:rPr>
        <w:t xml:space="preserve">ας, </w:t>
      </w:r>
      <w:proofErr w:type="spellStart"/>
      <w:r w:rsidRPr="00A858DD">
        <w:rPr>
          <w:rFonts w:ascii="Times New Roman" w:eastAsia="Times New Roman" w:hAnsi="Times New Roman" w:cs="Times New Roman"/>
          <w:kern w:val="0"/>
          <w:sz w:val="20"/>
          <w:szCs w:val="20"/>
          <w:lang w:eastAsia="el-CY"/>
          <w14:ligatures w14:val="none"/>
        </w:rPr>
        <w:t>Λευκωσί</w:t>
      </w:r>
      <w:proofErr w:type="spellEnd"/>
      <w:r w:rsidRPr="00A858DD">
        <w:rPr>
          <w:rFonts w:ascii="Times New Roman" w:eastAsia="Times New Roman" w:hAnsi="Times New Roman" w:cs="Times New Roman"/>
          <w:kern w:val="0"/>
          <w:sz w:val="20"/>
          <w:szCs w:val="20"/>
          <w:lang w:eastAsia="el-CY"/>
          <w14:ligatures w14:val="none"/>
        </w:rPr>
        <w:t>α 2011, σελ.</w:t>
      </w:r>
      <w:r w:rsidRPr="00A858DD">
        <w:rPr>
          <w:rFonts w:ascii="Times New Roman" w:hAnsi="Times New Roman" w:cs="Times New Roman"/>
          <w:sz w:val="20"/>
          <w:szCs w:val="20"/>
        </w:rPr>
        <w:t>32</w:t>
      </w:r>
      <w:r w:rsidRPr="00A858DD">
        <w:rPr>
          <w:rFonts w:ascii="Times New Roman" w:hAnsi="Times New Roman" w:cs="Times New Roman"/>
          <w:sz w:val="20"/>
          <w:szCs w:val="20"/>
          <w:lang w:val="el-GR"/>
        </w:rPr>
        <w:t>.</w:t>
      </w:r>
    </w:p>
  </w:footnote>
  <w:footnote w:id="18">
    <w:p w14:paraId="199C8FAD" w14:textId="799EC877" w:rsidR="0045063D" w:rsidRPr="00A858DD" w:rsidRDefault="0045063D" w:rsidP="00A858DD">
      <w:pPr>
        <w:pStyle w:val="1"/>
        <w:shd w:val="clear" w:color="auto" w:fill="FFFFFF"/>
        <w:spacing w:before="0" w:after="0" w:line="240" w:lineRule="auto"/>
        <w:jc w:val="both"/>
        <w:rPr>
          <w:rFonts w:ascii="Times New Roman" w:hAnsi="Times New Roman" w:cs="Times New Roman"/>
          <w:i/>
          <w:iCs/>
          <w:color w:val="auto"/>
          <w:sz w:val="20"/>
          <w:szCs w:val="20"/>
          <w:shd w:val="clear" w:color="auto" w:fill="FFFFCC"/>
          <w:lang w:val="el-GR"/>
        </w:rPr>
      </w:pPr>
      <w:r w:rsidRPr="00A858DD">
        <w:rPr>
          <w:rStyle w:val="ab"/>
          <w:rFonts w:ascii="Times New Roman" w:hAnsi="Times New Roman" w:cs="Times New Roman"/>
          <w:color w:val="auto"/>
          <w:sz w:val="20"/>
          <w:szCs w:val="20"/>
        </w:rPr>
        <w:footnoteRef/>
      </w:r>
      <w:bookmarkStart w:id="2" w:name="_Hlk169184065"/>
      <w:proofErr w:type="spellStart"/>
      <w:r w:rsidRPr="00A858DD">
        <w:rPr>
          <w:rFonts w:ascii="Times New Roman" w:hAnsi="Times New Roman" w:cs="Times New Roman"/>
          <w:color w:val="auto"/>
          <w:sz w:val="20"/>
          <w:szCs w:val="20"/>
        </w:rPr>
        <w:t>John</w:t>
      </w:r>
      <w:proofErr w:type="spellEnd"/>
      <w:r w:rsidRPr="00A858DD">
        <w:rPr>
          <w:rFonts w:ascii="Times New Roman" w:hAnsi="Times New Roman" w:cs="Times New Roman"/>
          <w:color w:val="auto"/>
          <w:sz w:val="20"/>
          <w:szCs w:val="20"/>
        </w:rPr>
        <w:t xml:space="preserve"> </w:t>
      </w:r>
      <w:proofErr w:type="spellStart"/>
      <w:r w:rsidRPr="00A858DD">
        <w:rPr>
          <w:rFonts w:ascii="Times New Roman" w:hAnsi="Times New Roman" w:cs="Times New Roman"/>
          <w:color w:val="auto"/>
          <w:sz w:val="20"/>
          <w:szCs w:val="20"/>
        </w:rPr>
        <w:t>Hackett</w:t>
      </w:r>
      <w:proofErr w:type="spellEnd"/>
      <w:r w:rsidRPr="00A858DD">
        <w:rPr>
          <w:rFonts w:ascii="Times New Roman" w:hAnsi="Times New Roman" w:cs="Times New Roman"/>
          <w:color w:val="auto"/>
          <w:sz w:val="20"/>
          <w:szCs w:val="20"/>
        </w:rPr>
        <w:t>,</w:t>
      </w:r>
      <w:r w:rsidRPr="00A858DD">
        <w:rPr>
          <w:rFonts w:ascii="Times New Roman" w:hAnsi="Times New Roman" w:cs="Times New Roman"/>
          <w:color w:val="auto"/>
          <w:sz w:val="20"/>
          <w:szCs w:val="20"/>
          <w:lang w:val="el-GR"/>
        </w:rPr>
        <w:t xml:space="preserve"> </w:t>
      </w:r>
      <w:proofErr w:type="spellStart"/>
      <w:r w:rsidRPr="00A858DD">
        <w:rPr>
          <w:rFonts w:ascii="Times New Roman" w:hAnsi="Times New Roman" w:cs="Times New Roman"/>
          <w:i/>
          <w:iCs/>
          <w:color w:val="auto"/>
          <w:sz w:val="20"/>
          <w:szCs w:val="20"/>
        </w:rPr>
        <w:t>Ιστορί</w:t>
      </w:r>
      <w:proofErr w:type="spellEnd"/>
      <w:r w:rsidRPr="00A858DD">
        <w:rPr>
          <w:rFonts w:ascii="Times New Roman" w:hAnsi="Times New Roman" w:cs="Times New Roman"/>
          <w:i/>
          <w:iCs/>
          <w:color w:val="auto"/>
          <w:sz w:val="20"/>
          <w:szCs w:val="20"/>
        </w:rPr>
        <w:t>α της Ορθόδοξου Εκκλησίας της Κύπρου</w:t>
      </w:r>
      <w:r w:rsidRPr="00A858DD">
        <w:rPr>
          <w:rFonts w:ascii="Times New Roman" w:hAnsi="Times New Roman" w:cs="Times New Roman"/>
          <w:i/>
          <w:iCs/>
          <w:color w:val="auto"/>
          <w:sz w:val="20"/>
          <w:szCs w:val="20"/>
          <w:lang w:val="el-GR"/>
        </w:rPr>
        <w:t>,</w:t>
      </w:r>
      <w:r w:rsidRPr="00A858DD">
        <w:rPr>
          <w:rFonts w:ascii="Times New Roman" w:hAnsi="Times New Roman" w:cs="Times New Roman"/>
          <w:color w:val="auto"/>
          <w:sz w:val="20"/>
          <w:szCs w:val="20"/>
        </w:rPr>
        <w:t xml:space="preserve"> </w:t>
      </w:r>
      <w:hyperlink r:id="rId5" w:history="1">
        <w:r w:rsidRPr="00A858DD">
          <w:rPr>
            <w:rStyle w:val="-"/>
            <w:rFonts w:ascii="Times New Roman" w:hAnsi="Times New Roman" w:cs="Times New Roman"/>
            <w:color w:val="auto"/>
            <w:sz w:val="20"/>
            <w:szCs w:val="20"/>
            <w:u w:val="none"/>
          </w:rPr>
          <w:t>Π. Δ. Σα</w:t>
        </w:r>
        <w:proofErr w:type="spellStart"/>
        <w:r w:rsidRPr="00A858DD">
          <w:rPr>
            <w:rStyle w:val="-"/>
            <w:rFonts w:ascii="Times New Roman" w:hAnsi="Times New Roman" w:cs="Times New Roman"/>
            <w:color w:val="auto"/>
            <w:sz w:val="20"/>
            <w:szCs w:val="20"/>
            <w:u w:val="none"/>
          </w:rPr>
          <w:t>κελλ</w:t>
        </w:r>
        <w:proofErr w:type="spellEnd"/>
        <w:r w:rsidRPr="00A858DD">
          <w:rPr>
            <w:rStyle w:val="-"/>
            <w:rFonts w:ascii="Times New Roman" w:hAnsi="Times New Roman" w:cs="Times New Roman"/>
            <w:color w:val="auto"/>
            <w:sz w:val="20"/>
            <w:szCs w:val="20"/>
            <w:u w:val="none"/>
          </w:rPr>
          <w:t>αρίου,</w:t>
        </w:r>
      </w:hyperlink>
      <w:r w:rsidRPr="00A858DD">
        <w:rPr>
          <w:rFonts w:ascii="Times New Roman" w:hAnsi="Times New Roman" w:cs="Times New Roman"/>
          <w:color w:val="auto"/>
          <w:sz w:val="20"/>
          <w:szCs w:val="20"/>
        </w:rPr>
        <w:t xml:space="preserve"> Εν </w:t>
      </w:r>
      <w:proofErr w:type="spellStart"/>
      <w:r w:rsidRPr="00A858DD">
        <w:rPr>
          <w:rFonts w:ascii="Times New Roman" w:hAnsi="Times New Roman" w:cs="Times New Roman"/>
          <w:color w:val="auto"/>
          <w:sz w:val="20"/>
          <w:szCs w:val="20"/>
        </w:rPr>
        <w:t>Αθήν</w:t>
      </w:r>
      <w:proofErr w:type="spellEnd"/>
      <w:r w:rsidRPr="00A858DD">
        <w:rPr>
          <w:rFonts w:ascii="Times New Roman" w:hAnsi="Times New Roman" w:cs="Times New Roman"/>
          <w:color w:val="auto"/>
          <w:sz w:val="20"/>
          <w:szCs w:val="20"/>
        </w:rPr>
        <w:t>αις</w:t>
      </w:r>
      <w:r w:rsidRPr="00A858DD">
        <w:rPr>
          <w:rFonts w:ascii="Times New Roman" w:hAnsi="Times New Roman" w:cs="Times New Roman"/>
          <w:color w:val="auto"/>
          <w:sz w:val="20"/>
          <w:szCs w:val="20"/>
          <w:lang w:val="el-GR"/>
        </w:rPr>
        <w:t xml:space="preserve"> </w:t>
      </w:r>
      <w:hyperlink r:id="rId6" w:history="1">
        <w:r w:rsidRPr="00A858DD">
          <w:rPr>
            <w:rStyle w:val="-"/>
            <w:rFonts w:ascii="Times New Roman" w:hAnsi="Times New Roman" w:cs="Times New Roman"/>
            <w:color w:val="auto"/>
            <w:sz w:val="20"/>
            <w:szCs w:val="20"/>
            <w:u w:val="none"/>
          </w:rPr>
          <w:t>1923</w:t>
        </w:r>
      </w:hyperlink>
      <w:r w:rsidRPr="00A858DD">
        <w:rPr>
          <w:rFonts w:ascii="Times New Roman" w:hAnsi="Times New Roman" w:cs="Times New Roman"/>
          <w:color w:val="auto"/>
          <w:sz w:val="20"/>
          <w:szCs w:val="20"/>
          <w:lang w:val="el-GR"/>
        </w:rPr>
        <w:t>, σελ.</w:t>
      </w:r>
      <w:bookmarkEnd w:id="2"/>
      <w:r w:rsidRPr="00A858DD">
        <w:rPr>
          <w:rFonts w:ascii="Times New Roman" w:hAnsi="Times New Roman" w:cs="Times New Roman"/>
          <w:color w:val="auto"/>
          <w:sz w:val="20"/>
          <w:szCs w:val="20"/>
          <w:lang w:val="el-GR"/>
        </w:rPr>
        <w:t xml:space="preserve"> 253.</w:t>
      </w:r>
      <w:r w:rsidRPr="00A858DD">
        <w:rPr>
          <w:rFonts w:ascii="Times New Roman" w:hAnsi="Times New Roman" w:cs="Times New Roman"/>
          <w:sz w:val="20"/>
          <w:szCs w:val="20"/>
        </w:rPr>
        <w:t xml:space="preserve"> </w:t>
      </w:r>
    </w:p>
  </w:footnote>
  <w:footnote w:id="19">
    <w:p w14:paraId="07C41CB3" w14:textId="0325DBCD" w:rsidR="00354914" w:rsidRPr="00A858DD" w:rsidRDefault="00354914" w:rsidP="00A858DD">
      <w:pPr>
        <w:pStyle w:val="aa"/>
        <w:rPr>
          <w:rFonts w:ascii="Times New Roman" w:hAnsi="Times New Roman" w:cs="Times New Roman"/>
          <w:lang w:val="el-GR"/>
        </w:rPr>
      </w:pPr>
      <w:r w:rsidRPr="00A858DD">
        <w:rPr>
          <w:rStyle w:val="ab"/>
          <w:rFonts w:ascii="Times New Roman" w:hAnsi="Times New Roman" w:cs="Times New Roman"/>
        </w:rPr>
        <w:footnoteRef/>
      </w:r>
      <w:r w:rsidRPr="00A858DD">
        <w:rPr>
          <w:rFonts w:ascii="Times New Roman" w:hAnsi="Times New Roman" w:cs="Times New Roman"/>
          <w:lang w:val="el-GR"/>
        </w:rPr>
        <w:t xml:space="preserve">Αναστασία </w:t>
      </w:r>
      <w:proofErr w:type="spellStart"/>
      <w:r w:rsidRPr="00A858DD">
        <w:rPr>
          <w:rFonts w:ascii="Times New Roman" w:hAnsi="Times New Roman" w:cs="Times New Roman"/>
          <w:lang w:val="el-GR"/>
        </w:rPr>
        <w:t>Σιακαλλή</w:t>
      </w:r>
      <w:proofErr w:type="spellEnd"/>
      <w:r w:rsidRPr="00A858DD">
        <w:rPr>
          <w:rFonts w:ascii="Times New Roman" w:hAnsi="Times New Roman" w:cs="Times New Roman"/>
          <w:lang w:val="el-GR"/>
        </w:rPr>
        <w:t xml:space="preserve">, </w:t>
      </w:r>
      <w:r w:rsidRPr="00A858DD">
        <w:rPr>
          <w:rFonts w:ascii="Times New Roman" w:hAnsi="Times New Roman" w:cs="Times New Roman"/>
          <w:i/>
          <w:iCs/>
          <w:lang w:val="el-GR"/>
        </w:rPr>
        <w:t>Λάρνακα Ευωδίας αναπολήσεις</w:t>
      </w:r>
      <w:r w:rsidRPr="00A858DD">
        <w:rPr>
          <w:rFonts w:ascii="Times New Roman" w:hAnsi="Times New Roman" w:cs="Times New Roman"/>
          <w:lang w:val="el-GR"/>
        </w:rPr>
        <w:t>,  Ο  Φιλελεύθερος Βιβλιοθήκη, Λευκωσία 2009, σελ.20.</w:t>
      </w:r>
      <w:r w:rsidRPr="00A858DD">
        <w:rPr>
          <w:rFonts w:ascii="Times New Roman" w:hAnsi="Times New Roman" w:cs="Times New Roman"/>
        </w:rPr>
        <w:t xml:space="preserve"> </w:t>
      </w:r>
    </w:p>
  </w:footnote>
  <w:footnote w:id="20">
    <w:p w14:paraId="34D73769" w14:textId="764E8A56" w:rsidR="00A858DD" w:rsidRPr="00A858DD" w:rsidRDefault="00A858DD" w:rsidP="00A858DD">
      <w:pPr>
        <w:pStyle w:val="aa"/>
        <w:jc w:val="both"/>
        <w:rPr>
          <w:rFonts w:ascii="Times New Roman" w:hAnsi="Times New Roman" w:cs="Times New Roman"/>
          <w:lang w:val="el-GR"/>
        </w:rPr>
      </w:pPr>
      <w:r w:rsidRPr="00A858DD">
        <w:rPr>
          <w:rStyle w:val="ab"/>
          <w:rFonts w:ascii="Times New Roman" w:hAnsi="Times New Roman" w:cs="Times New Roman"/>
        </w:rPr>
        <w:footnoteRef/>
      </w:r>
      <w:r>
        <w:rPr>
          <w:rFonts w:ascii="Times New Roman" w:hAnsi="Times New Roman" w:cs="Times New Roman"/>
          <w:lang w:val="el-GR"/>
        </w:rPr>
        <w:t xml:space="preserve">Νεοκλής Γ. Κυριαζής, </w:t>
      </w:r>
      <w:r w:rsidRPr="00A858DD">
        <w:rPr>
          <w:rFonts w:ascii="Times New Roman" w:hAnsi="Times New Roman" w:cs="Times New Roman"/>
          <w:i/>
          <w:iCs/>
          <w:lang w:val="el-GR"/>
        </w:rPr>
        <w:t xml:space="preserve">Ο δήμος  της </w:t>
      </w:r>
      <w:proofErr w:type="spellStart"/>
      <w:r w:rsidRPr="00A858DD">
        <w:rPr>
          <w:rFonts w:ascii="Times New Roman" w:hAnsi="Times New Roman" w:cs="Times New Roman"/>
          <w:i/>
          <w:iCs/>
          <w:lang w:val="el-GR"/>
        </w:rPr>
        <w:t>Λάρνακος</w:t>
      </w:r>
      <w:proofErr w:type="spellEnd"/>
      <w:r w:rsidRPr="00A858DD">
        <w:rPr>
          <w:rFonts w:ascii="Times New Roman" w:hAnsi="Times New Roman" w:cs="Times New Roman"/>
          <w:i/>
          <w:iCs/>
          <w:lang w:val="el-GR"/>
        </w:rPr>
        <w:t xml:space="preserve">  εντός  μιας πεντηκονταετίας (1878-1928)</w:t>
      </w:r>
      <w:r w:rsidRPr="00A858DD">
        <w:rPr>
          <w:rFonts w:ascii="Times New Roman" w:hAnsi="Times New Roman" w:cs="Times New Roman"/>
          <w:lang w:val="el-GR"/>
        </w:rPr>
        <w:t>,</w:t>
      </w:r>
      <w:r>
        <w:rPr>
          <w:rFonts w:ascii="Times New Roman" w:hAnsi="Times New Roman" w:cs="Times New Roman"/>
          <w:lang w:val="el-GR"/>
        </w:rPr>
        <w:t xml:space="preserve"> Έκδοση Δήμου Λάρνακας, Λάρνακα 1995, </w:t>
      </w:r>
      <w:r w:rsidRPr="00A858DD">
        <w:rPr>
          <w:rFonts w:ascii="Times New Roman" w:hAnsi="Times New Roman" w:cs="Times New Roman"/>
          <w:lang w:val="el-GR"/>
        </w:rPr>
        <w:t xml:space="preserve"> </w:t>
      </w:r>
      <w:proofErr w:type="spellStart"/>
      <w:r w:rsidRPr="00A858DD">
        <w:rPr>
          <w:rFonts w:ascii="Times New Roman" w:hAnsi="Times New Roman" w:cs="Times New Roman"/>
          <w:lang w:val="el-GR"/>
        </w:rPr>
        <w:t>σσ</w:t>
      </w:r>
      <w:proofErr w:type="spellEnd"/>
      <w:r w:rsidRPr="00A858DD">
        <w:rPr>
          <w:rFonts w:ascii="Times New Roman" w:hAnsi="Times New Roman" w:cs="Times New Roman"/>
          <w:lang w:val="el-GR"/>
        </w:rPr>
        <w:t>.</w:t>
      </w:r>
      <w:r>
        <w:rPr>
          <w:rFonts w:ascii="Times New Roman" w:hAnsi="Times New Roman" w:cs="Times New Roman"/>
          <w:lang w:val="el-GR"/>
        </w:rPr>
        <w:t xml:space="preserve"> </w:t>
      </w:r>
      <w:r w:rsidRPr="00A858DD">
        <w:rPr>
          <w:rFonts w:ascii="Times New Roman" w:hAnsi="Times New Roman" w:cs="Times New Roman"/>
          <w:lang w:val="el-GR"/>
        </w:rPr>
        <w:t>24-25.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E7FCC"/>
    <w:multiLevelType w:val="hybridMultilevel"/>
    <w:tmpl w:val="A094BEBE"/>
    <w:lvl w:ilvl="0" w:tplc="9EEA0302">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 w15:restartNumberingAfterBreak="0">
    <w:nsid w:val="45273904"/>
    <w:multiLevelType w:val="hybridMultilevel"/>
    <w:tmpl w:val="2A80E4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C6903FE"/>
    <w:multiLevelType w:val="hybridMultilevel"/>
    <w:tmpl w:val="C2C0E1A8"/>
    <w:lvl w:ilvl="0" w:tplc="50CAECF2">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3" w15:restartNumberingAfterBreak="0">
    <w:nsid w:val="6AB207B5"/>
    <w:multiLevelType w:val="hybridMultilevel"/>
    <w:tmpl w:val="1256C874"/>
    <w:lvl w:ilvl="0" w:tplc="8A008ED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0317485">
    <w:abstractNumId w:val="3"/>
  </w:num>
  <w:num w:numId="2" w16cid:durableId="732704845">
    <w:abstractNumId w:val="2"/>
  </w:num>
  <w:num w:numId="3" w16cid:durableId="2036075859">
    <w:abstractNumId w:val="0"/>
  </w:num>
  <w:num w:numId="4" w16cid:durableId="107446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AC"/>
    <w:rsid w:val="00004866"/>
    <w:rsid w:val="00006B2D"/>
    <w:rsid w:val="00010EDC"/>
    <w:rsid w:val="000114CB"/>
    <w:rsid w:val="000160D3"/>
    <w:rsid w:val="00016169"/>
    <w:rsid w:val="00016B31"/>
    <w:rsid w:val="000179B7"/>
    <w:rsid w:val="000274BA"/>
    <w:rsid w:val="00030982"/>
    <w:rsid w:val="00035EC2"/>
    <w:rsid w:val="00036C5A"/>
    <w:rsid w:val="00042E8A"/>
    <w:rsid w:val="00064033"/>
    <w:rsid w:val="000729D8"/>
    <w:rsid w:val="00076169"/>
    <w:rsid w:val="00083F68"/>
    <w:rsid w:val="000906BA"/>
    <w:rsid w:val="0009131D"/>
    <w:rsid w:val="000922A2"/>
    <w:rsid w:val="000928D0"/>
    <w:rsid w:val="00094500"/>
    <w:rsid w:val="000A103E"/>
    <w:rsid w:val="000C25CB"/>
    <w:rsid w:val="000D5945"/>
    <w:rsid w:val="000E2F6C"/>
    <w:rsid w:val="000F1AD0"/>
    <w:rsid w:val="000F1B98"/>
    <w:rsid w:val="001019D3"/>
    <w:rsid w:val="001040D9"/>
    <w:rsid w:val="001062BE"/>
    <w:rsid w:val="001166F8"/>
    <w:rsid w:val="001177C1"/>
    <w:rsid w:val="00123B48"/>
    <w:rsid w:val="00127F79"/>
    <w:rsid w:val="001319B5"/>
    <w:rsid w:val="0013231E"/>
    <w:rsid w:val="0013707D"/>
    <w:rsid w:val="0013738A"/>
    <w:rsid w:val="001418CF"/>
    <w:rsid w:val="00142CFA"/>
    <w:rsid w:val="00145C49"/>
    <w:rsid w:val="00150FC0"/>
    <w:rsid w:val="001604C9"/>
    <w:rsid w:val="00165599"/>
    <w:rsid w:val="001726B0"/>
    <w:rsid w:val="00172A31"/>
    <w:rsid w:val="001A1DFA"/>
    <w:rsid w:val="001A57E0"/>
    <w:rsid w:val="001A7616"/>
    <w:rsid w:val="001A7731"/>
    <w:rsid w:val="001A7A21"/>
    <w:rsid w:val="001C4978"/>
    <w:rsid w:val="001D38BA"/>
    <w:rsid w:val="001D4CAA"/>
    <w:rsid w:val="001D5E4D"/>
    <w:rsid w:val="001D799C"/>
    <w:rsid w:val="001E530E"/>
    <w:rsid w:val="001F5873"/>
    <w:rsid w:val="001F7E15"/>
    <w:rsid w:val="00201B28"/>
    <w:rsid w:val="00204500"/>
    <w:rsid w:val="0020636A"/>
    <w:rsid w:val="0022375F"/>
    <w:rsid w:val="00230690"/>
    <w:rsid w:val="0023521A"/>
    <w:rsid w:val="0024302E"/>
    <w:rsid w:val="00247C1D"/>
    <w:rsid w:val="00252AB4"/>
    <w:rsid w:val="00256DF2"/>
    <w:rsid w:val="002621BF"/>
    <w:rsid w:val="002677DE"/>
    <w:rsid w:val="002714F4"/>
    <w:rsid w:val="00273A1B"/>
    <w:rsid w:val="002832AB"/>
    <w:rsid w:val="00297B6D"/>
    <w:rsid w:val="002A334D"/>
    <w:rsid w:val="002A7729"/>
    <w:rsid w:val="002B2D83"/>
    <w:rsid w:val="002B3DA3"/>
    <w:rsid w:val="002C0A4B"/>
    <w:rsid w:val="002C55EF"/>
    <w:rsid w:val="002C7840"/>
    <w:rsid w:val="002D0F9C"/>
    <w:rsid w:val="002D7735"/>
    <w:rsid w:val="002E0D11"/>
    <w:rsid w:val="002F3E31"/>
    <w:rsid w:val="002F4F22"/>
    <w:rsid w:val="00311CD1"/>
    <w:rsid w:val="003216CE"/>
    <w:rsid w:val="00323385"/>
    <w:rsid w:val="00326519"/>
    <w:rsid w:val="00326624"/>
    <w:rsid w:val="00333240"/>
    <w:rsid w:val="0033430E"/>
    <w:rsid w:val="00335549"/>
    <w:rsid w:val="00337CAB"/>
    <w:rsid w:val="00341C46"/>
    <w:rsid w:val="00343B09"/>
    <w:rsid w:val="0034544C"/>
    <w:rsid w:val="00354914"/>
    <w:rsid w:val="0035643D"/>
    <w:rsid w:val="00363463"/>
    <w:rsid w:val="00365630"/>
    <w:rsid w:val="00365BE8"/>
    <w:rsid w:val="00366653"/>
    <w:rsid w:val="0037172F"/>
    <w:rsid w:val="0037245F"/>
    <w:rsid w:val="00380147"/>
    <w:rsid w:val="0038468E"/>
    <w:rsid w:val="00386784"/>
    <w:rsid w:val="003A4C80"/>
    <w:rsid w:val="003B7B9E"/>
    <w:rsid w:val="003C4757"/>
    <w:rsid w:val="003C6981"/>
    <w:rsid w:val="003C721B"/>
    <w:rsid w:val="003D0F12"/>
    <w:rsid w:val="003D7E36"/>
    <w:rsid w:val="003F48AA"/>
    <w:rsid w:val="003F6930"/>
    <w:rsid w:val="00405DAC"/>
    <w:rsid w:val="00425776"/>
    <w:rsid w:val="00427516"/>
    <w:rsid w:val="00430C34"/>
    <w:rsid w:val="00435265"/>
    <w:rsid w:val="00436510"/>
    <w:rsid w:val="004459E8"/>
    <w:rsid w:val="00445AF7"/>
    <w:rsid w:val="00447B28"/>
    <w:rsid w:val="00447D28"/>
    <w:rsid w:val="00447E88"/>
    <w:rsid w:val="0045063D"/>
    <w:rsid w:val="004540AE"/>
    <w:rsid w:val="00457D88"/>
    <w:rsid w:val="00462D33"/>
    <w:rsid w:val="004630C1"/>
    <w:rsid w:val="00471518"/>
    <w:rsid w:val="00472C02"/>
    <w:rsid w:val="00474ADF"/>
    <w:rsid w:val="0047621E"/>
    <w:rsid w:val="00484E54"/>
    <w:rsid w:val="00485607"/>
    <w:rsid w:val="00486560"/>
    <w:rsid w:val="004A3821"/>
    <w:rsid w:val="004A6896"/>
    <w:rsid w:val="004A76B6"/>
    <w:rsid w:val="004B0122"/>
    <w:rsid w:val="004B3785"/>
    <w:rsid w:val="004D3B40"/>
    <w:rsid w:val="004D5076"/>
    <w:rsid w:val="004E1958"/>
    <w:rsid w:val="004E2739"/>
    <w:rsid w:val="004E43C0"/>
    <w:rsid w:val="004E510C"/>
    <w:rsid w:val="004E5455"/>
    <w:rsid w:val="004F459B"/>
    <w:rsid w:val="005073B6"/>
    <w:rsid w:val="00513758"/>
    <w:rsid w:val="00513F06"/>
    <w:rsid w:val="00515538"/>
    <w:rsid w:val="0052315A"/>
    <w:rsid w:val="00524CE4"/>
    <w:rsid w:val="00530274"/>
    <w:rsid w:val="00534114"/>
    <w:rsid w:val="00536970"/>
    <w:rsid w:val="00542E4B"/>
    <w:rsid w:val="00544255"/>
    <w:rsid w:val="005461C0"/>
    <w:rsid w:val="00562013"/>
    <w:rsid w:val="00576BB9"/>
    <w:rsid w:val="00583779"/>
    <w:rsid w:val="00590411"/>
    <w:rsid w:val="0059769E"/>
    <w:rsid w:val="005A2947"/>
    <w:rsid w:val="005A543C"/>
    <w:rsid w:val="005B1ED5"/>
    <w:rsid w:val="005B3A5D"/>
    <w:rsid w:val="005B671A"/>
    <w:rsid w:val="005C4C10"/>
    <w:rsid w:val="005D42C0"/>
    <w:rsid w:val="005D4E06"/>
    <w:rsid w:val="005D7E85"/>
    <w:rsid w:val="005E0840"/>
    <w:rsid w:val="005E2F95"/>
    <w:rsid w:val="005E49F5"/>
    <w:rsid w:val="005E6FB1"/>
    <w:rsid w:val="005E75FA"/>
    <w:rsid w:val="005F5368"/>
    <w:rsid w:val="005F6ACE"/>
    <w:rsid w:val="00601F26"/>
    <w:rsid w:val="0060777D"/>
    <w:rsid w:val="00613DE7"/>
    <w:rsid w:val="0061642A"/>
    <w:rsid w:val="00617F88"/>
    <w:rsid w:val="006265F8"/>
    <w:rsid w:val="0063198C"/>
    <w:rsid w:val="00641168"/>
    <w:rsid w:val="00641D19"/>
    <w:rsid w:val="0064246B"/>
    <w:rsid w:val="00643697"/>
    <w:rsid w:val="006462CA"/>
    <w:rsid w:val="00652324"/>
    <w:rsid w:val="00652CBC"/>
    <w:rsid w:val="00657EEA"/>
    <w:rsid w:val="006602C5"/>
    <w:rsid w:val="0066075E"/>
    <w:rsid w:val="006618E7"/>
    <w:rsid w:val="006637B4"/>
    <w:rsid w:val="00665638"/>
    <w:rsid w:val="0066611D"/>
    <w:rsid w:val="0067033E"/>
    <w:rsid w:val="00672CF6"/>
    <w:rsid w:val="0067661E"/>
    <w:rsid w:val="00681C9D"/>
    <w:rsid w:val="006845B0"/>
    <w:rsid w:val="0069023D"/>
    <w:rsid w:val="006928D4"/>
    <w:rsid w:val="006950B2"/>
    <w:rsid w:val="006978F8"/>
    <w:rsid w:val="006A51C3"/>
    <w:rsid w:val="006B27AC"/>
    <w:rsid w:val="006B3D44"/>
    <w:rsid w:val="006B3D4C"/>
    <w:rsid w:val="006C3BDF"/>
    <w:rsid w:val="006C3C7E"/>
    <w:rsid w:val="006C404D"/>
    <w:rsid w:val="006C5412"/>
    <w:rsid w:val="006C6664"/>
    <w:rsid w:val="006C72B9"/>
    <w:rsid w:val="006D3A9C"/>
    <w:rsid w:val="006D7FF8"/>
    <w:rsid w:val="006E1428"/>
    <w:rsid w:val="006F04CE"/>
    <w:rsid w:val="006F1074"/>
    <w:rsid w:val="006F5FA4"/>
    <w:rsid w:val="00704AB3"/>
    <w:rsid w:val="007153FF"/>
    <w:rsid w:val="0072169B"/>
    <w:rsid w:val="00723001"/>
    <w:rsid w:val="00724BB9"/>
    <w:rsid w:val="0072756D"/>
    <w:rsid w:val="00733700"/>
    <w:rsid w:val="00737A10"/>
    <w:rsid w:val="00740147"/>
    <w:rsid w:val="0074385D"/>
    <w:rsid w:val="00744996"/>
    <w:rsid w:val="00745E4C"/>
    <w:rsid w:val="00760801"/>
    <w:rsid w:val="00765A17"/>
    <w:rsid w:val="00767DF3"/>
    <w:rsid w:val="00771A5D"/>
    <w:rsid w:val="00774B20"/>
    <w:rsid w:val="00774C92"/>
    <w:rsid w:val="007758E2"/>
    <w:rsid w:val="007848D1"/>
    <w:rsid w:val="00794B25"/>
    <w:rsid w:val="007A0AA5"/>
    <w:rsid w:val="007B2BF5"/>
    <w:rsid w:val="007C2757"/>
    <w:rsid w:val="007C5868"/>
    <w:rsid w:val="007D38E8"/>
    <w:rsid w:val="007D5B70"/>
    <w:rsid w:val="007D7F60"/>
    <w:rsid w:val="007F3A68"/>
    <w:rsid w:val="007F51A2"/>
    <w:rsid w:val="008029CA"/>
    <w:rsid w:val="00802BD2"/>
    <w:rsid w:val="00805373"/>
    <w:rsid w:val="008072B2"/>
    <w:rsid w:val="008133DA"/>
    <w:rsid w:val="00817A97"/>
    <w:rsid w:val="008211F8"/>
    <w:rsid w:val="00823468"/>
    <w:rsid w:val="00823BAF"/>
    <w:rsid w:val="008254D3"/>
    <w:rsid w:val="0084303B"/>
    <w:rsid w:val="00843E86"/>
    <w:rsid w:val="00845BD0"/>
    <w:rsid w:val="00851DC5"/>
    <w:rsid w:val="00866EF1"/>
    <w:rsid w:val="00867741"/>
    <w:rsid w:val="00880EA9"/>
    <w:rsid w:val="00881B97"/>
    <w:rsid w:val="0088604C"/>
    <w:rsid w:val="00896CE0"/>
    <w:rsid w:val="008A0473"/>
    <w:rsid w:val="008A500D"/>
    <w:rsid w:val="008B54E9"/>
    <w:rsid w:val="008C7B06"/>
    <w:rsid w:val="008E1769"/>
    <w:rsid w:val="008E5682"/>
    <w:rsid w:val="008E6594"/>
    <w:rsid w:val="008E6822"/>
    <w:rsid w:val="008E7E3C"/>
    <w:rsid w:val="008F35BD"/>
    <w:rsid w:val="00901B03"/>
    <w:rsid w:val="00913931"/>
    <w:rsid w:val="009144B3"/>
    <w:rsid w:val="00922E4B"/>
    <w:rsid w:val="0093370D"/>
    <w:rsid w:val="009349BD"/>
    <w:rsid w:val="0094069D"/>
    <w:rsid w:val="00942DDB"/>
    <w:rsid w:val="00943060"/>
    <w:rsid w:val="00943DBA"/>
    <w:rsid w:val="00952AB7"/>
    <w:rsid w:val="009554F7"/>
    <w:rsid w:val="00965B9E"/>
    <w:rsid w:val="009661DA"/>
    <w:rsid w:val="00966B98"/>
    <w:rsid w:val="009723E3"/>
    <w:rsid w:val="00975EBC"/>
    <w:rsid w:val="009859D6"/>
    <w:rsid w:val="0099274C"/>
    <w:rsid w:val="00996525"/>
    <w:rsid w:val="009A02B5"/>
    <w:rsid w:val="009A1D42"/>
    <w:rsid w:val="009A6026"/>
    <w:rsid w:val="009B4915"/>
    <w:rsid w:val="009C4337"/>
    <w:rsid w:val="009E2392"/>
    <w:rsid w:val="009F3216"/>
    <w:rsid w:val="00A019B7"/>
    <w:rsid w:val="00A02656"/>
    <w:rsid w:val="00A13C59"/>
    <w:rsid w:val="00A14F26"/>
    <w:rsid w:val="00A1745B"/>
    <w:rsid w:val="00A21084"/>
    <w:rsid w:val="00A273F2"/>
    <w:rsid w:val="00A33460"/>
    <w:rsid w:val="00A44720"/>
    <w:rsid w:val="00A44C61"/>
    <w:rsid w:val="00A471BF"/>
    <w:rsid w:val="00A5291A"/>
    <w:rsid w:val="00A61928"/>
    <w:rsid w:val="00A65DAA"/>
    <w:rsid w:val="00A672DA"/>
    <w:rsid w:val="00A7024A"/>
    <w:rsid w:val="00A724A1"/>
    <w:rsid w:val="00A743BD"/>
    <w:rsid w:val="00A74A7A"/>
    <w:rsid w:val="00A84EF0"/>
    <w:rsid w:val="00A858DD"/>
    <w:rsid w:val="00A86175"/>
    <w:rsid w:val="00A925D1"/>
    <w:rsid w:val="00A95B34"/>
    <w:rsid w:val="00AA04BB"/>
    <w:rsid w:val="00AA2B40"/>
    <w:rsid w:val="00AA3EA7"/>
    <w:rsid w:val="00AA6087"/>
    <w:rsid w:val="00AB3101"/>
    <w:rsid w:val="00AB4C6F"/>
    <w:rsid w:val="00AC109B"/>
    <w:rsid w:val="00AC2D02"/>
    <w:rsid w:val="00AC4203"/>
    <w:rsid w:val="00AD0154"/>
    <w:rsid w:val="00AD03BE"/>
    <w:rsid w:val="00AD3C3F"/>
    <w:rsid w:val="00AD497D"/>
    <w:rsid w:val="00AE0555"/>
    <w:rsid w:val="00AE5E46"/>
    <w:rsid w:val="00AE60F9"/>
    <w:rsid w:val="00AF15ED"/>
    <w:rsid w:val="00AF24B0"/>
    <w:rsid w:val="00AF49E4"/>
    <w:rsid w:val="00AF56E1"/>
    <w:rsid w:val="00B04885"/>
    <w:rsid w:val="00B0553E"/>
    <w:rsid w:val="00B06D04"/>
    <w:rsid w:val="00B161BA"/>
    <w:rsid w:val="00B24360"/>
    <w:rsid w:val="00B25F21"/>
    <w:rsid w:val="00B267E3"/>
    <w:rsid w:val="00B30A61"/>
    <w:rsid w:val="00B4245E"/>
    <w:rsid w:val="00B44A58"/>
    <w:rsid w:val="00B52AE0"/>
    <w:rsid w:val="00B55993"/>
    <w:rsid w:val="00B61738"/>
    <w:rsid w:val="00B63D1D"/>
    <w:rsid w:val="00B7143C"/>
    <w:rsid w:val="00B7704C"/>
    <w:rsid w:val="00B82239"/>
    <w:rsid w:val="00B856B9"/>
    <w:rsid w:val="00B9215E"/>
    <w:rsid w:val="00B96FC8"/>
    <w:rsid w:val="00B97DF3"/>
    <w:rsid w:val="00BA08D8"/>
    <w:rsid w:val="00BA3933"/>
    <w:rsid w:val="00BA63A8"/>
    <w:rsid w:val="00BB1435"/>
    <w:rsid w:val="00BC163E"/>
    <w:rsid w:val="00BC4042"/>
    <w:rsid w:val="00BE1B8D"/>
    <w:rsid w:val="00BF32AA"/>
    <w:rsid w:val="00BF3801"/>
    <w:rsid w:val="00C041DC"/>
    <w:rsid w:val="00C07924"/>
    <w:rsid w:val="00C105E3"/>
    <w:rsid w:val="00C16705"/>
    <w:rsid w:val="00C1694B"/>
    <w:rsid w:val="00C24866"/>
    <w:rsid w:val="00C26266"/>
    <w:rsid w:val="00C266F0"/>
    <w:rsid w:val="00C26CD9"/>
    <w:rsid w:val="00C47E02"/>
    <w:rsid w:val="00C51571"/>
    <w:rsid w:val="00C534CE"/>
    <w:rsid w:val="00C546D2"/>
    <w:rsid w:val="00C55E25"/>
    <w:rsid w:val="00C60AD7"/>
    <w:rsid w:val="00C757E7"/>
    <w:rsid w:val="00C81B4D"/>
    <w:rsid w:val="00C82A9A"/>
    <w:rsid w:val="00C82B93"/>
    <w:rsid w:val="00C847CC"/>
    <w:rsid w:val="00C86F15"/>
    <w:rsid w:val="00C978A3"/>
    <w:rsid w:val="00CB4549"/>
    <w:rsid w:val="00CC3A42"/>
    <w:rsid w:val="00CD2A83"/>
    <w:rsid w:val="00CF08F9"/>
    <w:rsid w:val="00CF171B"/>
    <w:rsid w:val="00CF2A3E"/>
    <w:rsid w:val="00CF7258"/>
    <w:rsid w:val="00D04A4E"/>
    <w:rsid w:val="00D06047"/>
    <w:rsid w:val="00D06ED8"/>
    <w:rsid w:val="00D07BEE"/>
    <w:rsid w:val="00D15105"/>
    <w:rsid w:val="00D15F40"/>
    <w:rsid w:val="00D1623A"/>
    <w:rsid w:val="00D16523"/>
    <w:rsid w:val="00D205F5"/>
    <w:rsid w:val="00D20FF7"/>
    <w:rsid w:val="00D23FCC"/>
    <w:rsid w:val="00D3388E"/>
    <w:rsid w:val="00D403BE"/>
    <w:rsid w:val="00D45440"/>
    <w:rsid w:val="00D4674C"/>
    <w:rsid w:val="00D5699B"/>
    <w:rsid w:val="00D607D7"/>
    <w:rsid w:val="00D72ABB"/>
    <w:rsid w:val="00D72C2B"/>
    <w:rsid w:val="00D865D9"/>
    <w:rsid w:val="00D8758B"/>
    <w:rsid w:val="00DA7DD7"/>
    <w:rsid w:val="00DB35A6"/>
    <w:rsid w:val="00DC0F1E"/>
    <w:rsid w:val="00DC22FD"/>
    <w:rsid w:val="00DC4304"/>
    <w:rsid w:val="00DC6C16"/>
    <w:rsid w:val="00DD063D"/>
    <w:rsid w:val="00DE5C56"/>
    <w:rsid w:val="00DF0AC8"/>
    <w:rsid w:val="00DF2DEB"/>
    <w:rsid w:val="00DF3674"/>
    <w:rsid w:val="00E01F70"/>
    <w:rsid w:val="00E05B97"/>
    <w:rsid w:val="00E06D65"/>
    <w:rsid w:val="00E11E19"/>
    <w:rsid w:val="00E13343"/>
    <w:rsid w:val="00E21164"/>
    <w:rsid w:val="00E21E97"/>
    <w:rsid w:val="00E24498"/>
    <w:rsid w:val="00E2718D"/>
    <w:rsid w:val="00E348D7"/>
    <w:rsid w:val="00E36207"/>
    <w:rsid w:val="00E37CE7"/>
    <w:rsid w:val="00E44A6F"/>
    <w:rsid w:val="00E4565A"/>
    <w:rsid w:val="00E511D8"/>
    <w:rsid w:val="00E51CFF"/>
    <w:rsid w:val="00E6027C"/>
    <w:rsid w:val="00E71FE2"/>
    <w:rsid w:val="00E72DC4"/>
    <w:rsid w:val="00E82A40"/>
    <w:rsid w:val="00E840B1"/>
    <w:rsid w:val="00E913F2"/>
    <w:rsid w:val="00E922AD"/>
    <w:rsid w:val="00E951DA"/>
    <w:rsid w:val="00EA16F8"/>
    <w:rsid w:val="00EA1F79"/>
    <w:rsid w:val="00EA708C"/>
    <w:rsid w:val="00EB6254"/>
    <w:rsid w:val="00EC4F69"/>
    <w:rsid w:val="00EC7857"/>
    <w:rsid w:val="00ED280C"/>
    <w:rsid w:val="00EE15F2"/>
    <w:rsid w:val="00EF0F06"/>
    <w:rsid w:val="00EF4E6A"/>
    <w:rsid w:val="00EF5DDB"/>
    <w:rsid w:val="00F0237A"/>
    <w:rsid w:val="00F10605"/>
    <w:rsid w:val="00F1175B"/>
    <w:rsid w:val="00F13776"/>
    <w:rsid w:val="00F13B09"/>
    <w:rsid w:val="00F201EC"/>
    <w:rsid w:val="00F2446C"/>
    <w:rsid w:val="00F309DF"/>
    <w:rsid w:val="00F400BC"/>
    <w:rsid w:val="00F506CD"/>
    <w:rsid w:val="00F53184"/>
    <w:rsid w:val="00F5466A"/>
    <w:rsid w:val="00F57678"/>
    <w:rsid w:val="00F64CE6"/>
    <w:rsid w:val="00F654E1"/>
    <w:rsid w:val="00F7206D"/>
    <w:rsid w:val="00F72D5A"/>
    <w:rsid w:val="00F74BAB"/>
    <w:rsid w:val="00F76729"/>
    <w:rsid w:val="00F83742"/>
    <w:rsid w:val="00F84F96"/>
    <w:rsid w:val="00F86B6C"/>
    <w:rsid w:val="00F92D20"/>
    <w:rsid w:val="00FB1984"/>
    <w:rsid w:val="00FB5086"/>
    <w:rsid w:val="00FB55C9"/>
    <w:rsid w:val="00FC5D36"/>
    <w:rsid w:val="00FD5536"/>
    <w:rsid w:val="00FD7902"/>
    <w:rsid w:val="00FD7E66"/>
    <w:rsid w:val="00FE1635"/>
    <w:rsid w:val="00FE207F"/>
    <w:rsid w:val="00FE2B86"/>
    <w:rsid w:val="00FE7EA7"/>
    <w:rsid w:val="00FF26C4"/>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0535"/>
  <w15:chartTrackingRefBased/>
  <w15:docId w15:val="{8BEA3C7E-5231-452C-A1ED-0923607F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DBA"/>
  </w:style>
  <w:style w:type="paragraph" w:styleId="1">
    <w:name w:val="heading 1"/>
    <w:basedOn w:val="a"/>
    <w:next w:val="a"/>
    <w:link w:val="1Char"/>
    <w:uiPriority w:val="9"/>
    <w:qFormat/>
    <w:rsid w:val="006B2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6B2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B27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B27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B27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B27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B27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B27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B27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27A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6B27A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B27A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B27A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B27A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B27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B27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B27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B27AC"/>
    <w:rPr>
      <w:rFonts w:eastAsiaTheme="majorEastAsia" w:cstheme="majorBidi"/>
      <w:color w:val="272727" w:themeColor="text1" w:themeTint="D8"/>
    </w:rPr>
  </w:style>
  <w:style w:type="paragraph" w:styleId="a3">
    <w:name w:val="Title"/>
    <w:basedOn w:val="a"/>
    <w:next w:val="a"/>
    <w:link w:val="Char"/>
    <w:uiPriority w:val="10"/>
    <w:qFormat/>
    <w:rsid w:val="006B2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B27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27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B27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27AC"/>
    <w:pPr>
      <w:spacing w:before="160"/>
      <w:jc w:val="center"/>
    </w:pPr>
    <w:rPr>
      <w:i/>
      <w:iCs/>
      <w:color w:val="404040" w:themeColor="text1" w:themeTint="BF"/>
    </w:rPr>
  </w:style>
  <w:style w:type="character" w:customStyle="1" w:styleId="Char1">
    <w:name w:val="Απόσπασμα Char"/>
    <w:basedOn w:val="a0"/>
    <w:link w:val="a5"/>
    <w:uiPriority w:val="29"/>
    <w:rsid w:val="006B27AC"/>
    <w:rPr>
      <w:i/>
      <w:iCs/>
      <w:color w:val="404040" w:themeColor="text1" w:themeTint="BF"/>
    </w:rPr>
  </w:style>
  <w:style w:type="paragraph" w:styleId="a6">
    <w:name w:val="List Paragraph"/>
    <w:basedOn w:val="a"/>
    <w:uiPriority w:val="34"/>
    <w:qFormat/>
    <w:rsid w:val="006B27AC"/>
    <w:pPr>
      <w:ind w:left="720"/>
      <w:contextualSpacing/>
    </w:pPr>
  </w:style>
  <w:style w:type="character" w:styleId="a7">
    <w:name w:val="Intense Emphasis"/>
    <w:basedOn w:val="a0"/>
    <w:uiPriority w:val="21"/>
    <w:qFormat/>
    <w:rsid w:val="006B27AC"/>
    <w:rPr>
      <w:i/>
      <w:iCs/>
      <w:color w:val="0F4761" w:themeColor="accent1" w:themeShade="BF"/>
    </w:rPr>
  </w:style>
  <w:style w:type="paragraph" w:styleId="a8">
    <w:name w:val="Intense Quote"/>
    <w:basedOn w:val="a"/>
    <w:next w:val="a"/>
    <w:link w:val="Char2"/>
    <w:uiPriority w:val="30"/>
    <w:qFormat/>
    <w:rsid w:val="006B2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B27AC"/>
    <w:rPr>
      <w:i/>
      <w:iCs/>
      <w:color w:val="0F4761" w:themeColor="accent1" w:themeShade="BF"/>
    </w:rPr>
  </w:style>
  <w:style w:type="character" w:styleId="a9">
    <w:name w:val="Intense Reference"/>
    <w:basedOn w:val="a0"/>
    <w:uiPriority w:val="32"/>
    <w:qFormat/>
    <w:rsid w:val="006B27AC"/>
    <w:rPr>
      <w:b/>
      <w:bCs/>
      <w:smallCaps/>
      <w:color w:val="0F4761" w:themeColor="accent1" w:themeShade="BF"/>
      <w:spacing w:val="5"/>
    </w:rPr>
  </w:style>
  <w:style w:type="character" w:styleId="-">
    <w:name w:val="Hyperlink"/>
    <w:basedOn w:val="a0"/>
    <w:uiPriority w:val="99"/>
    <w:unhideWhenUsed/>
    <w:rsid w:val="00943DBA"/>
    <w:rPr>
      <w:color w:val="0000FF"/>
      <w:u w:val="single"/>
    </w:rPr>
  </w:style>
  <w:style w:type="paragraph" w:styleId="aa">
    <w:name w:val="footnote text"/>
    <w:basedOn w:val="a"/>
    <w:link w:val="Char3"/>
    <w:uiPriority w:val="99"/>
    <w:unhideWhenUsed/>
    <w:rsid w:val="00767DF3"/>
    <w:pPr>
      <w:spacing w:after="0" w:line="240" w:lineRule="auto"/>
    </w:pPr>
    <w:rPr>
      <w:sz w:val="20"/>
      <w:szCs w:val="20"/>
    </w:rPr>
  </w:style>
  <w:style w:type="character" w:customStyle="1" w:styleId="Char3">
    <w:name w:val="Κείμενο υποσημείωσης Char"/>
    <w:basedOn w:val="a0"/>
    <w:link w:val="aa"/>
    <w:uiPriority w:val="99"/>
    <w:rsid w:val="00767DF3"/>
    <w:rPr>
      <w:sz w:val="20"/>
      <w:szCs w:val="20"/>
    </w:rPr>
  </w:style>
  <w:style w:type="character" w:styleId="ab">
    <w:name w:val="footnote reference"/>
    <w:basedOn w:val="a0"/>
    <w:uiPriority w:val="99"/>
    <w:semiHidden/>
    <w:unhideWhenUsed/>
    <w:rsid w:val="00767DF3"/>
    <w:rPr>
      <w:vertAlign w:val="superscript"/>
    </w:rPr>
  </w:style>
  <w:style w:type="character" w:styleId="ac">
    <w:name w:val="Strong"/>
    <w:basedOn w:val="a0"/>
    <w:uiPriority w:val="22"/>
    <w:qFormat/>
    <w:rsid w:val="00767DF3"/>
    <w:rPr>
      <w:b/>
      <w:bCs/>
    </w:rPr>
  </w:style>
  <w:style w:type="character" w:styleId="-0">
    <w:name w:val="FollowedHyperlink"/>
    <w:basedOn w:val="a0"/>
    <w:uiPriority w:val="99"/>
    <w:semiHidden/>
    <w:unhideWhenUsed/>
    <w:rsid w:val="00D23FCC"/>
    <w:rPr>
      <w:color w:val="96607D" w:themeColor="followedHyperlink"/>
      <w:u w:val="single"/>
    </w:rPr>
  </w:style>
  <w:style w:type="character" w:styleId="ad">
    <w:name w:val="Emphasis"/>
    <w:basedOn w:val="a0"/>
    <w:uiPriority w:val="20"/>
    <w:qFormat/>
    <w:rsid w:val="0022375F"/>
    <w:rPr>
      <w:i/>
      <w:iCs/>
    </w:rPr>
  </w:style>
  <w:style w:type="table" w:styleId="ae">
    <w:name w:val="Table Grid"/>
    <w:basedOn w:val="a1"/>
    <w:uiPriority w:val="39"/>
    <w:rsid w:val="003F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65599"/>
    <w:rPr>
      <w:color w:val="666666"/>
    </w:rPr>
  </w:style>
  <w:style w:type="paragraph" w:styleId="Web">
    <w:name w:val="Normal (Web)"/>
    <w:basedOn w:val="a"/>
    <w:uiPriority w:val="99"/>
    <w:semiHidden/>
    <w:unhideWhenUsed/>
    <w:rsid w:val="002A334D"/>
    <w:pPr>
      <w:spacing w:before="100" w:beforeAutospacing="1" w:after="100" w:afterAutospacing="1" w:line="240" w:lineRule="auto"/>
    </w:pPr>
    <w:rPr>
      <w:rFonts w:ascii="Times New Roman" w:eastAsia="Times New Roman" w:hAnsi="Times New Roman" w:cs="Times New Roman"/>
      <w:kern w:val="0"/>
      <w:lang w:eastAsia="el-CY"/>
      <w14:ligatures w14:val="none"/>
    </w:rPr>
  </w:style>
  <w:style w:type="character" w:customStyle="1" w:styleId="ratelabel">
    <w:name w:val="ratelabel"/>
    <w:basedOn w:val="a0"/>
    <w:rsid w:val="0099274C"/>
  </w:style>
  <w:style w:type="character" w:customStyle="1" w:styleId="ratedata">
    <w:name w:val="ratedata"/>
    <w:basedOn w:val="a0"/>
    <w:rsid w:val="0099274C"/>
  </w:style>
  <w:style w:type="paragraph" w:styleId="af0">
    <w:name w:val="header"/>
    <w:basedOn w:val="a"/>
    <w:link w:val="Char4"/>
    <w:uiPriority w:val="99"/>
    <w:unhideWhenUsed/>
    <w:rsid w:val="00524CE4"/>
    <w:pPr>
      <w:tabs>
        <w:tab w:val="center" w:pos="4153"/>
        <w:tab w:val="right" w:pos="8306"/>
      </w:tabs>
      <w:spacing w:after="0" w:line="240" w:lineRule="auto"/>
    </w:pPr>
  </w:style>
  <w:style w:type="character" w:customStyle="1" w:styleId="Char4">
    <w:name w:val="Κεφαλίδα Char"/>
    <w:basedOn w:val="a0"/>
    <w:link w:val="af0"/>
    <w:uiPriority w:val="99"/>
    <w:rsid w:val="00524CE4"/>
  </w:style>
  <w:style w:type="paragraph" w:styleId="af1">
    <w:name w:val="footer"/>
    <w:basedOn w:val="a"/>
    <w:link w:val="Char5"/>
    <w:uiPriority w:val="99"/>
    <w:unhideWhenUsed/>
    <w:rsid w:val="00524CE4"/>
    <w:pPr>
      <w:tabs>
        <w:tab w:val="center" w:pos="4153"/>
        <w:tab w:val="right" w:pos="8306"/>
      </w:tabs>
      <w:spacing w:after="0" w:line="240" w:lineRule="auto"/>
    </w:pPr>
  </w:style>
  <w:style w:type="character" w:customStyle="1" w:styleId="Char5">
    <w:name w:val="Υποσέλιδο Char"/>
    <w:basedOn w:val="a0"/>
    <w:link w:val="af1"/>
    <w:uiPriority w:val="99"/>
    <w:rsid w:val="00524CE4"/>
  </w:style>
  <w:style w:type="character" w:customStyle="1" w:styleId="titlerespstmt">
    <w:name w:val="title_resp_stmt"/>
    <w:basedOn w:val="a0"/>
    <w:rsid w:val="00F201EC"/>
  </w:style>
  <w:style w:type="character" w:customStyle="1" w:styleId="publisherdate">
    <w:name w:val="publisher_date"/>
    <w:basedOn w:val="a0"/>
    <w:rsid w:val="00F201EC"/>
  </w:style>
  <w:style w:type="character" w:customStyle="1" w:styleId="term">
    <w:name w:val="term"/>
    <w:basedOn w:val="a0"/>
    <w:rsid w:val="00273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50689">
      <w:bodyDiv w:val="1"/>
      <w:marLeft w:val="0"/>
      <w:marRight w:val="0"/>
      <w:marTop w:val="0"/>
      <w:marBottom w:val="0"/>
      <w:divBdr>
        <w:top w:val="none" w:sz="0" w:space="0" w:color="auto"/>
        <w:left w:val="none" w:sz="0" w:space="0" w:color="auto"/>
        <w:bottom w:val="none" w:sz="0" w:space="0" w:color="auto"/>
        <w:right w:val="none" w:sz="0" w:space="0" w:color="auto"/>
      </w:divBdr>
      <w:divsChild>
        <w:div w:id="943807048">
          <w:marLeft w:val="1077"/>
          <w:marRight w:val="0"/>
          <w:marTop w:val="120"/>
          <w:marBottom w:val="0"/>
          <w:divBdr>
            <w:top w:val="none" w:sz="0" w:space="0" w:color="auto"/>
            <w:left w:val="none" w:sz="0" w:space="0" w:color="auto"/>
            <w:bottom w:val="none" w:sz="0" w:space="0" w:color="auto"/>
            <w:right w:val="none" w:sz="0" w:space="0" w:color="auto"/>
          </w:divBdr>
          <w:divsChild>
            <w:div w:id="1497377381">
              <w:marLeft w:val="431"/>
              <w:marRight w:val="0"/>
              <w:marTop w:val="120"/>
              <w:marBottom w:val="0"/>
              <w:divBdr>
                <w:top w:val="none" w:sz="0" w:space="0" w:color="auto"/>
                <w:left w:val="none" w:sz="0" w:space="0" w:color="auto"/>
                <w:bottom w:val="none" w:sz="0" w:space="0" w:color="auto"/>
                <w:right w:val="none" w:sz="0" w:space="0" w:color="auto"/>
              </w:divBdr>
            </w:div>
            <w:div w:id="15245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93287">
      <w:bodyDiv w:val="1"/>
      <w:marLeft w:val="0"/>
      <w:marRight w:val="0"/>
      <w:marTop w:val="0"/>
      <w:marBottom w:val="0"/>
      <w:divBdr>
        <w:top w:val="none" w:sz="0" w:space="0" w:color="auto"/>
        <w:left w:val="none" w:sz="0" w:space="0" w:color="auto"/>
        <w:bottom w:val="none" w:sz="0" w:space="0" w:color="auto"/>
        <w:right w:val="none" w:sz="0" w:space="0" w:color="auto"/>
      </w:divBdr>
    </w:div>
    <w:div w:id="312412141">
      <w:bodyDiv w:val="1"/>
      <w:marLeft w:val="0"/>
      <w:marRight w:val="0"/>
      <w:marTop w:val="0"/>
      <w:marBottom w:val="0"/>
      <w:divBdr>
        <w:top w:val="none" w:sz="0" w:space="0" w:color="auto"/>
        <w:left w:val="none" w:sz="0" w:space="0" w:color="auto"/>
        <w:bottom w:val="none" w:sz="0" w:space="0" w:color="auto"/>
        <w:right w:val="none" w:sz="0" w:space="0" w:color="auto"/>
      </w:divBdr>
      <w:divsChild>
        <w:div w:id="1981373470">
          <w:marLeft w:val="225"/>
          <w:marRight w:val="225"/>
          <w:marTop w:val="75"/>
          <w:marBottom w:val="75"/>
          <w:divBdr>
            <w:top w:val="none" w:sz="0" w:space="0" w:color="auto"/>
            <w:left w:val="none" w:sz="0" w:space="0" w:color="auto"/>
            <w:bottom w:val="none" w:sz="0" w:space="0" w:color="auto"/>
            <w:right w:val="none" w:sz="0" w:space="0" w:color="auto"/>
          </w:divBdr>
        </w:div>
        <w:div w:id="375592335">
          <w:marLeft w:val="0"/>
          <w:marRight w:val="0"/>
          <w:marTop w:val="0"/>
          <w:marBottom w:val="0"/>
          <w:divBdr>
            <w:top w:val="none" w:sz="0" w:space="0" w:color="auto"/>
            <w:left w:val="none" w:sz="0" w:space="0" w:color="auto"/>
            <w:bottom w:val="none" w:sz="0" w:space="0" w:color="auto"/>
            <w:right w:val="none" w:sz="0" w:space="0" w:color="auto"/>
          </w:divBdr>
        </w:div>
      </w:divsChild>
    </w:div>
    <w:div w:id="598022550">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3">
          <w:marLeft w:val="225"/>
          <w:marRight w:val="225"/>
          <w:marTop w:val="75"/>
          <w:marBottom w:val="75"/>
          <w:divBdr>
            <w:top w:val="none" w:sz="0" w:space="0" w:color="auto"/>
            <w:left w:val="none" w:sz="0" w:space="0" w:color="auto"/>
            <w:bottom w:val="none" w:sz="0" w:space="0" w:color="auto"/>
            <w:right w:val="none" w:sz="0" w:space="0" w:color="auto"/>
          </w:divBdr>
        </w:div>
        <w:div w:id="2031103714">
          <w:marLeft w:val="0"/>
          <w:marRight w:val="0"/>
          <w:marTop w:val="0"/>
          <w:marBottom w:val="0"/>
          <w:divBdr>
            <w:top w:val="none" w:sz="0" w:space="0" w:color="auto"/>
            <w:left w:val="none" w:sz="0" w:space="0" w:color="auto"/>
            <w:bottom w:val="none" w:sz="0" w:space="0" w:color="auto"/>
            <w:right w:val="none" w:sz="0" w:space="0" w:color="auto"/>
          </w:divBdr>
          <w:divsChild>
            <w:div w:id="907761661">
              <w:marLeft w:val="0"/>
              <w:marRight w:val="0"/>
              <w:marTop w:val="0"/>
              <w:marBottom w:val="0"/>
              <w:divBdr>
                <w:top w:val="none" w:sz="0" w:space="0" w:color="auto"/>
                <w:left w:val="none" w:sz="0" w:space="0" w:color="auto"/>
                <w:bottom w:val="none" w:sz="0" w:space="0" w:color="auto"/>
                <w:right w:val="none" w:sz="0" w:space="0" w:color="auto"/>
              </w:divBdr>
            </w:div>
            <w:div w:id="844707501">
              <w:marLeft w:val="0"/>
              <w:marRight w:val="0"/>
              <w:marTop w:val="0"/>
              <w:marBottom w:val="0"/>
              <w:divBdr>
                <w:top w:val="none" w:sz="0" w:space="0" w:color="auto"/>
                <w:left w:val="none" w:sz="0" w:space="0" w:color="auto"/>
                <w:bottom w:val="none" w:sz="0" w:space="0" w:color="auto"/>
                <w:right w:val="none" w:sz="0" w:space="0" w:color="auto"/>
              </w:divBdr>
            </w:div>
            <w:div w:id="877090088">
              <w:marLeft w:val="0"/>
              <w:marRight w:val="0"/>
              <w:marTop w:val="0"/>
              <w:marBottom w:val="150"/>
              <w:divBdr>
                <w:top w:val="none" w:sz="0" w:space="0" w:color="auto"/>
                <w:left w:val="none" w:sz="0" w:space="0" w:color="auto"/>
                <w:bottom w:val="none" w:sz="0" w:space="0" w:color="auto"/>
                <w:right w:val="none" w:sz="0" w:space="0" w:color="auto"/>
              </w:divBdr>
            </w:div>
          </w:divsChild>
        </w:div>
        <w:div w:id="193077278">
          <w:marLeft w:val="0"/>
          <w:marRight w:val="0"/>
          <w:marTop w:val="120"/>
          <w:marBottom w:val="120"/>
          <w:divBdr>
            <w:top w:val="single" w:sz="6" w:space="0" w:color="ECECEC"/>
            <w:left w:val="none" w:sz="0" w:space="0" w:color="auto"/>
            <w:bottom w:val="none" w:sz="0" w:space="0" w:color="auto"/>
            <w:right w:val="none" w:sz="0" w:space="0" w:color="auto"/>
          </w:divBdr>
          <w:divsChild>
            <w:div w:id="925965994">
              <w:marLeft w:val="0"/>
              <w:marRight w:val="225"/>
              <w:marTop w:val="0"/>
              <w:marBottom w:val="0"/>
              <w:divBdr>
                <w:top w:val="none" w:sz="0" w:space="0" w:color="auto"/>
                <w:left w:val="none" w:sz="0" w:space="0" w:color="auto"/>
                <w:bottom w:val="none" w:sz="0" w:space="0" w:color="auto"/>
                <w:right w:val="none" w:sz="0" w:space="0" w:color="auto"/>
              </w:divBdr>
            </w:div>
            <w:div w:id="2598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426">
      <w:bodyDiv w:val="1"/>
      <w:marLeft w:val="0"/>
      <w:marRight w:val="0"/>
      <w:marTop w:val="0"/>
      <w:marBottom w:val="0"/>
      <w:divBdr>
        <w:top w:val="none" w:sz="0" w:space="0" w:color="auto"/>
        <w:left w:val="none" w:sz="0" w:space="0" w:color="auto"/>
        <w:bottom w:val="none" w:sz="0" w:space="0" w:color="auto"/>
        <w:right w:val="none" w:sz="0" w:space="0" w:color="auto"/>
      </w:divBdr>
      <w:divsChild>
        <w:div w:id="227501648">
          <w:marLeft w:val="1077"/>
          <w:marRight w:val="0"/>
          <w:marTop w:val="120"/>
          <w:marBottom w:val="0"/>
          <w:divBdr>
            <w:top w:val="none" w:sz="0" w:space="0" w:color="auto"/>
            <w:left w:val="none" w:sz="0" w:space="0" w:color="auto"/>
            <w:bottom w:val="none" w:sz="0" w:space="0" w:color="auto"/>
            <w:right w:val="none" w:sz="0" w:space="0" w:color="auto"/>
          </w:divBdr>
          <w:divsChild>
            <w:div w:id="655189423">
              <w:marLeft w:val="431"/>
              <w:marRight w:val="0"/>
              <w:marTop w:val="120"/>
              <w:marBottom w:val="0"/>
              <w:divBdr>
                <w:top w:val="none" w:sz="0" w:space="0" w:color="auto"/>
                <w:left w:val="none" w:sz="0" w:space="0" w:color="auto"/>
                <w:bottom w:val="none" w:sz="0" w:space="0" w:color="auto"/>
                <w:right w:val="none" w:sz="0" w:space="0" w:color="auto"/>
              </w:divBdr>
            </w:div>
            <w:div w:id="1299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54652">
      <w:bodyDiv w:val="1"/>
      <w:marLeft w:val="0"/>
      <w:marRight w:val="0"/>
      <w:marTop w:val="0"/>
      <w:marBottom w:val="0"/>
      <w:divBdr>
        <w:top w:val="none" w:sz="0" w:space="0" w:color="auto"/>
        <w:left w:val="none" w:sz="0" w:space="0" w:color="auto"/>
        <w:bottom w:val="none" w:sz="0" w:space="0" w:color="auto"/>
        <w:right w:val="none" w:sz="0" w:space="0" w:color="auto"/>
      </w:divBdr>
    </w:div>
    <w:div w:id="1397313149">
      <w:bodyDiv w:val="1"/>
      <w:marLeft w:val="0"/>
      <w:marRight w:val="0"/>
      <w:marTop w:val="0"/>
      <w:marBottom w:val="0"/>
      <w:divBdr>
        <w:top w:val="none" w:sz="0" w:space="0" w:color="auto"/>
        <w:left w:val="none" w:sz="0" w:space="0" w:color="auto"/>
        <w:bottom w:val="none" w:sz="0" w:space="0" w:color="auto"/>
        <w:right w:val="none" w:sz="0" w:space="0" w:color="auto"/>
      </w:divBdr>
      <w:divsChild>
        <w:div w:id="1641232507">
          <w:marLeft w:val="1077"/>
          <w:marRight w:val="0"/>
          <w:marTop w:val="120"/>
          <w:marBottom w:val="0"/>
          <w:divBdr>
            <w:top w:val="none" w:sz="0" w:space="0" w:color="auto"/>
            <w:left w:val="none" w:sz="0" w:space="0" w:color="auto"/>
            <w:bottom w:val="none" w:sz="0" w:space="0" w:color="auto"/>
            <w:right w:val="none" w:sz="0" w:space="0" w:color="auto"/>
          </w:divBdr>
          <w:divsChild>
            <w:div w:id="553539843">
              <w:marLeft w:val="431"/>
              <w:marRight w:val="0"/>
              <w:marTop w:val="120"/>
              <w:marBottom w:val="0"/>
              <w:divBdr>
                <w:top w:val="none" w:sz="0" w:space="0" w:color="auto"/>
                <w:left w:val="none" w:sz="0" w:space="0" w:color="auto"/>
                <w:bottom w:val="none" w:sz="0" w:space="0" w:color="auto"/>
                <w:right w:val="none" w:sz="0" w:space="0" w:color="auto"/>
              </w:divBdr>
            </w:div>
            <w:div w:id="9421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69509">
      <w:bodyDiv w:val="1"/>
      <w:marLeft w:val="0"/>
      <w:marRight w:val="0"/>
      <w:marTop w:val="0"/>
      <w:marBottom w:val="0"/>
      <w:divBdr>
        <w:top w:val="none" w:sz="0" w:space="0" w:color="auto"/>
        <w:left w:val="none" w:sz="0" w:space="0" w:color="auto"/>
        <w:bottom w:val="none" w:sz="0" w:space="0" w:color="auto"/>
        <w:right w:val="none" w:sz="0" w:space="0" w:color="auto"/>
      </w:divBdr>
    </w:div>
    <w:div w:id="1600721666">
      <w:bodyDiv w:val="1"/>
      <w:marLeft w:val="0"/>
      <w:marRight w:val="0"/>
      <w:marTop w:val="0"/>
      <w:marBottom w:val="0"/>
      <w:divBdr>
        <w:top w:val="none" w:sz="0" w:space="0" w:color="auto"/>
        <w:left w:val="none" w:sz="0" w:space="0" w:color="auto"/>
        <w:bottom w:val="none" w:sz="0" w:space="0" w:color="auto"/>
        <w:right w:val="none" w:sz="0" w:space="0" w:color="auto"/>
      </w:divBdr>
    </w:div>
    <w:div w:id="1627005350">
      <w:bodyDiv w:val="1"/>
      <w:marLeft w:val="0"/>
      <w:marRight w:val="0"/>
      <w:marTop w:val="0"/>
      <w:marBottom w:val="0"/>
      <w:divBdr>
        <w:top w:val="none" w:sz="0" w:space="0" w:color="auto"/>
        <w:left w:val="none" w:sz="0" w:space="0" w:color="auto"/>
        <w:bottom w:val="none" w:sz="0" w:space="0" w:color="auto"/>
        <w:right w:val="none" w:sz="0" w:space="0" w:color="auto"/>
      </w:divBdr>
      <w:divsChild>
        <w:div w:id="13463552">
          <w:marLeft w:val="1077"/>
          <w:marRight w:val="0"/>
          <w:marTop w:val="120"/>
          <w:marBottom w:val="0"/>
          <w:divBdr>
            <w:top w:val="none" w:sz="0" w:space="0" w:color="auto"/>
            <w:left w:val="none" w:sz="0" w:space="0" w:color="auto"/>
            <w:bottom w:val="none" w:sz="0" w:space="0" w:color="auto"/>
            <w:right w:val="none" w:sz="0" w:space="0" w:color="auto"/>
          </w:divBdr>
          <w:divsChild>
            <w:div w:id="59789312">
              <w:marLeft w:val="431"/>
              <w:marRight w:val="0"/>
              <w:marTop w:val="120"/>
              <w:marBottom w:val="0"/>
              <w:divBdr>
                <w:top w:val="none" w:sz="0" w:space="0" w:color="auto"/>
                <w:left w:val="none" w:sz="0" w:space="0" w:color="auto"/>
                <w:bottom w:val="none" w:sz="0" w:space="0" w:color="auto"/>
                <w:right w:val="none" w:sz="0" w:space="0" w:color="auto"/>
              </w:divBdr>
            </w:div>
            <w:div w:id="21227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0884">
      <w:bodyDiv w:val="1"/>
      <w:marLeft w:val="0"/>
      <w:marRight w:val="0"/>
      <w:marTop w:val="0"/>
      <w:marBottom w:val="0"/>
      <w:divBdr>
        <w:top w:val="none" w:sz="0" w:space="0" w:color="auto"/>
        <w:left w:val="none" w:sz="0" w:space="0" w:color="auto"/>
        <w:bottom w:val="none" w:sz="0" w:space="0" w:color="auto"/>
        <w:right w:val="none" w:sz="0" w:space="0" w:color="auto"/>
      </w:divBdr>
      <w:divsChild>
        <w:div w:id="898126726">
          <w:marLeft w:val="1077"/>
          <w:marRight w:val="0"/>
          <w:marTop w:val="120"/>
          <w:marBottom w:val="0"/>
          <w:divBdr>
            <w:top w:val="none" w:sz="0" w:space="0" w:color="auto"/>
            <w:left w:val="none" w:sz="0" w:space="0" w:color="auto"/>
            <w:bottom w:val="none" w:sz="0" w:space="0" w:color="auto"/>
            <w:right w:val="none" w:sz="0" w:space="0" w:color="auto"/>
          </w:divBdr>
          <w:divsChild>
            <w:div w:id="161896834">
              <w:marLeft w:val="431"/>
              <w:marRight w:val="0"/>
              <w:marTop w:val="120"/>
              <w:marBottom w:val="0"/>
              <w:divBdr>
                <w:top w:val="none" w:sz="0" w:space="0" w:color="auto"/>
                <w:left w:val="none" w:sz="0" w:space="0" w:color="auto"/>
                <w:bottom w:val="none" w:sz="0" w:space="0" w:color="auto"/>
                <w:right w:val="none" w:sz="0" w:space="0" w:color="auto"/>
              </w:divBdr>
            </w:div>
            <w:div w:id="1128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9194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DS54.8.K69+2017/cds+++54.8+k69+2017/-3,-1,,E/browse" TargetMode="External"/><Relationship Id="rId18" Type="http://schemas.openxmlformats.org/officeDocument/2006/relationships/hyperlink" Target="https://cypruslibraries.ac.cy/search~S2*gre?/cDF758.S915+2007/cdf++758+s915+2007/-3,-1,,E/brow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pruslibraries.ac.cy/search~S2*gre?/cDS54.5.I896+2018/cds+++54.5+i896+2018/-3,-1,,E/browse" TargetMode="External"/><Relationship Id="rId17" Type="http://schemas.openxmlformats.org/officeDocument/2006/relationships/hyperlink" Target="https://cypruslibraries.ac.cy/search~S2*gre?/cDF801.H374+2001/cdf++801+h374+2001/-3,-1,,E/browse" TargetMode="External"/><Relationship Id="rId2" Type="http://schemas.openxmlformats.org/officeDocument/2006/relationships/numbering" Target="numbering.xml"/><Relationship Id="rId16" Type="http://schemas.openxmlformats.org/officeDocument/2006/relationships/hyperlink" Target="https://cypruslibraries.ac.cy/search~S2*gre?/cBX450.M529+2005/cbx++450+m529+2005/-3,-1,,E/brow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6.D56+2009/cds+++54.6+d56+2009/-3,-1,,E/browse" TargetMode="External"/><Relationship Id="rId5" Type="http://schemas.openxmlformats.org/officeDocument/2006/relationships/webSettings" Target="webSettings.xml"/><Relationship Id="rId15"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10" Type="http://schemas.openxmlformats.org/officeDocument/2006/relationships/hyperlink" Target="https://cypruslibraries.ac.cy/search~S2*gre?/cDS54.7.D455+2010/cds+++54.7+d455+2010/-3,-1,,E/brow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ypruslibraries.ac.cy/search~S2*gre?/cDS54.7.M53+2016/cds+++54.7+m53+2016/-3,-1,,E/brow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2"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1"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6" Type="http://schemas.openxmlformats.org/officeDocument/2006/relationships/hyperlink" Target="https://opac.cypruslibrary.gov.cy/cgi-bin/koha/opac-search.pl?q=copydate:%221923-1932%22" TargetMode="External"/><Relationship Id="rId5" Type="http://schemas.openxmlformats.org/officeDocument/2006/relationships/hyperlink" Target="https://opac.cypruslibrary.gov.cy/cgi-bin/koha/opac-search.pl?q=Provider:%CE%A0.%20%CE%94.%20%CE%A3%CE%B1%CE%BA%CE%B5%CE%BB%CE%BB%CE%B1%CF%81%CE%AF%CE%BF%CF%85%2C" TargetMode="External"/><Relationship Id="rId4"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ED76C-1804-43E8-BC7A-22E2A37B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10</Pages>
  <Words>4590</Words>
  <Characters>26165</Characters>
  <Application>Microsoft Office Word</Application>
  <DocSecurity>0</DocSecurity>
  <Lines>218</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349</cp:revision>
  <dcterms:created xsi:type="dcterms:W3CDTF">2024-05-31T19:04:00Z</dcterms:created>
  <dcterms:modified xsi:type="dcterms:W3CDTF">2024-07-24T17:06:00Z</dcterms:modified>
</cp:coreProperties>
</file>