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591A8" w14:textId="39A6FE86" w:rsidR="00F856FA" w:rsidRDefault="0010759C" w:rsidP="00F856FA">
      <w:pPr>
        <w:jc w:val="center"/>
        <w:rPr>
          <w:rFonts w:ascii="Times New Roman" w:eastAsia="Times New Roman" w:hAnsi="Times New Roman" w:cs="Times New Roman"/>
          <w:kern w:val="0"/>
          <w:lang w:val="el-GR" w:eastAsia="el-CY"/>
          <w14:ligatures w14:val="none"/>
        </w:rPr>
      </w:pPr>
      <w:r w:rsidRPr="001E7863">
        <w:rPr>
          <w:noProof/>
        </w:rPr>
        <w:drawing>
          <wp:inline distT="0" distB="0" distL="0" distR="0" wp14:anchorId="343FD114" wp14:editId="0F44B014">
            <wp:extent cx="3562350" cy="857250"/>
            <wp:effectExtent l="19050" t="19050" r="19050" b="19050"/>
            <wp:docPr id="483342475" name="Εικόνα 2" descr="Λογότυπο Πανεπιστημίου Κύπρου -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Λογότυπο Πανεπιστημίου Κύπρου - Brand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62350" cy="857250"/>
                    </a:xfrm>
                    <a:prstGeom prst="rect">
                      <a:avLst/>
                    </a:prstGeom>
                    <a:noFill/>
                    <a:ln w="9525" cmpd="sng">
                      <a:solidFill>
                        <a:srgbClr val="000000"/>
                      </a:solidFill>
                      <a:miter lim="800000"/>
                      <a:headEnd/>
                      <a:tailEnd/>
                    </a:ln>
                    <a:effectLst/>
                  </pic:spPr>
                </pic:pic>
              </a:graphicData>
            </a:graphic>
          </wp:inline>
        </w:drawing>
      </w:r>
    </w:p>
    <w:p w14:paraId="08183673" w14:textId="77777777" w:rsidR="00BA13F2" w:rsidRPr="005D4916" w:rsidRDefault="00BA13F2" w:rsidP="00BA13F2">
      <w:pPr>
        <w:spacing w:after="0" w:line="276" w:lineRule="auto"/>
        <w:jc w:val="both"/>
        <w:rPr>
          <w:rFonts w:ascii="Times New Roman" w:eastAsia="Times New Roman" w:hAnsi="Times New Roman" w:cs="Times New Roman"/>
          <w:kern w:val="0"/>
          <w:lang w:val="el-GR" w:eastAsia="el-CY"/>
          <w14:ligatures w14:val="none"/>
        </w:rPr>
      </w:pPr>
      <w:r w:rsidRPr="005D4916">
        <w:rPr>
          <w:rFonts w:ascii="Times New Roman" w:eastAsia="Times New Roman" w:hAnsi="Times New Roman" w:cs="Times New Roman"/>
          <w:kern w:val="0"/>
          <w:lang w:val="el-GR" w:eastAsia="el-CY"/>
          <w14:ligatures w14:val="none"/>
        </w:rPr>
        <w:t>_____________________________________________________________________</w:t>
      </w:r>
    </w:p>
    <w:p w14:paraId="56F67CA7" w14:textId="77777777" w:rsidR="00F3719F" w:rsidRPr="00F3719F" w:rsidRDefault="00F3719F" w:rsidP="005D4916">
      <w:pPr>
        <w:spacing w:after="0" w:line="276" w:lineRule="auto"/>
        <w:jc w:val="both"/>
        <w:rPr>
          <w:rFonts w:ascii="Times New Roman" w:eastAsia="Times New Roman" w:hAnsi="Times New Roman" w:cs="Times New Roman"/>
          <w:b/>
          <w:bCs/>
          <w:kern w:val="0"/>
          <w:lang w:val="el-GR" w:eastAsia="el-CY"/>
          <w14:ligatures w14:val="none"/>
        </w:rPr>
      </w:pPr>
    </w:p>
    <w:p w14:paraId="32F7823D" w14:textId="2FB1E6F8" w:rsidR="00F856FA" w:rsidRPr="00F3719F" w:rsidRDefault="00F856FA" w:rsidP="005D4916">
      <w:pPr>
        <w:spacing w:after="0" w:line="276" w:lineRule="auto"/>
        <w:jc w:val="both"/>
        <w:rPr>
          <w:rFonts w:ascii="Times New Roman" w:eastAsia="Times New Roman" w:hAnsi="Times New Roman" w:cs="Times New Roman"/>
          <w:kern w:val="0"/>
          <w:lang w:val="el-GR" w:eastAsia="el-CY"/>
          <w14:ligatures w14:val="none"/>
        </w:rPr>
      </w:pPr>
      <w:r w:rsidRPr="00F3719F">
        <w:rPr>
          <w:rFonts w:ascii="Times New Roman" w:eastAsia="Times New Roman" w:hAnsi="Times New Roman" w:cs="Times New Roman"/>
          <w:b/>
          <w:bCs/>
          <w:kern w:val="0"/>
          <w:lang w:val="el-GR" w:eastAsia="el-CY"/>
          <w14:ligatures w14:val="none"/>
        </w:rPr>
        <w:t xml:space="preserve">ΤΟΜ </w:t>
      </w:r>
      <w:r w:rsidR="003E6F8E" w:rsidRPr="00F3719F">
        <w:rPr>
          <w:rFonts w:ascii="Times New Roman" w:eastAsia="Times New Roman" w:hAnsi="Times New Roman" w:cs="Times New Roman"/>
          <w:b/>
          <w:bCs/>
          <w:kern w:val="0"/>
          <w:lang w:val="el-GR" w:eastAsia="el-CY"/>
          <w14:ligatures w14:val="none"/>
        </w:rPr>
        <w:t>469</w:t>
      </w:r>
      <w:r w:rsidRPr="00F3719F">
        <w:rPr>
          <w:rFonts w:ascii="Times New Roman" w:eastAsia="Times New Roman" w:hAnsi="Times New Roman" w:cs="Times New Roman"/>
          <w:b/>
          <w:bCs/>
          <w:kern w:val="0"/>
          <w:lang w:val="el-GR" w:eastAsia="el-CY"/>
          <w14:ligatures w14:val="none"/>
        </w:rPr>
        <w:t xml:space="preserve"> :  </w:t>
      </w:r>
      <w:r w:rsidR="003E6F8E" w:rsidRPr="00F3719F">
        <w:rPr>
          <w:rFonts w:ascii="Times New Roman" w:eastAsia="Times New Roman" w:hAnsi="Times New Roman" w:cs="Times New Roman"/>
          <w:b/>
          <w:bCs/>
          <w:kern w:val="0"/>
          <w:lang w:val="el-GR" w:eastAsia="el-CY"/>
          <w14:ligatures w14:val="none"/>
        </w:rPr>
        <w:t xml:space="preserve">Τουρκοκυπριακή Κοινότητα </w:t>
      </w:r>
      <w:r w:rsidR="003E6F8E" w:rsidRPr="00F3719F">
        <w:rPr>
          <w:rFonts w:ascii="Times New Roman" w:eastAsia="Times New Roman" w:hAnsi="Times New Roman" w:cs="Times New Roman"/>
          <w:kern w:val="0"/>
          <w:lang w:val="el-GR" w:eastAsia="el-CY"/>
          <w14:ligatures w14:val="none"/>
        </w:rPr>
        <w:t xml:space="preserve"> </w:t>
      </w:r>
    </w:p>
    <w:p w14:paraId="5C4C24D1" w14:textId="77777777" w:rsidR="00F856FA" w:rsidRPr="00F3719F" w:rsidRDefault="00F856FA" w:rsidP="005D4916">
      <w:pPr>
        <w:spacing w:after="0" w:line="276" w:lineRule="auto"/>
        <w:jc w:val="both"/>
        <w:rPr>
          <w:rFonts w:ascii="Times New Roman" w:eastAsia="Times New Roman" w:hAnsi="Times New Roman" w:cs="Times New Roman"/>
          <w:b/>
          <w:bCs/>
          <w:kern w:val="0"/>
          <w:lang w:val="el-GR" w:eastAsia="el-CY"/>
          <w14:ligatures w14:val="none"/>
        </w:rPr>
      </w:pPr>
    </w:p>
    <w:p w14:paraId="316114E1" w14:textId="77777777" w:rsidR="00995A4F" w:rsidRPr="000D34E5" w:rsidRDefault="00F856FA" w:rsidP="00995A4F">
      <w:pPr>
        <w:rPr>
          <w:rFonts w:ascii="Times New Roman" w:hAnsi="Times New Roman" w:cs="Times New Roman"/>
          <w:bCs/>
          <w:color w:val="000000" w:themeColor="text1"/>
          <w:lang w:val="el-GR"/>
        </w:rPr>
      </w:pPr>
      <w:r w:rsidRPr="00F3719F">
        <w:rPr>
          <w:rFonts w:ascii="Times New Roman" w:eastAsia="Times New Roman" w:hAnsi="Times New Roman" w:cs="Times New Roman"/>
          <w:b/>
          <w:bCs/>
          <w:kern w:val="0"/>
          <w:lang w:val="el-GR" w:eastAsia="el-CY"/>
          <w14:ligatures w14:val="none"/>
        </w:rPr>
        <w:t xml:space="preserve">ΔΙΑΛΕΞΗ  </w:t>
      </w:r>
      <w:r w:rsidR="006905CE">
        <w:rPr>
          <w:rFonts w:ascii="Times New Roman" w:eastAsia="Times New Roman" w:hAnsi="Times New Roman" w:cs="Times New Roman"/>
          <w:b/>
          <w:bCs/>
          <w:kern w:val="0"/>
          <w:lang w:val="el-GR" w:eastAsia="el-CY"/>
          <w14:ligatures w14:val="none"/>
        </w:rPr>
        <w:t>6</w:t>
      </w:r>
      <w:r w:rsidRPr="00F3719F">
        <w:rPr>
          <w:rFonts w:ascii="Times New Roman" w:eastAsia="Times New Roman" w:hAnsi="Times New Roman" w:cs="Times New Roman"/>
          <w:b/>
          <w:bCs/>
          <w:kern w:val="0"/>
          <w:vertAlign w:val="superscript"/>
          <w:lang w:val="el-GR" w:eastAsia="el-CY"/>
          <w14:ligatures w14:val="none"/>
        </w:rPr>
        <w:t>η</w:t>
      </w:r>
      <w:r w:rsidRPr="00F3719F">
        <w:rPr>
          <w:rFonts w:ascii="Times New Roman" w:eastAsia="Times New Roman" w:hAnsi="Times New Roman" w:cs="Times New Roman"/>
          <w:b/>
          <w:bCs/>
          <w:kern w:val="0"/>
          <w:lang w:val="el-GR" w:eastAsia="el-CY"/>
          <w14:ligatures w14:val="none"/>
        </w:rPr>
        <w:t xml:space="preserve"> :</w:t>
      </w:r>
      <w:r w:rsidRPr="00F3719F">
        <w:rPr>
          <w:rFonts w:ascii="Times New Roman" w:eastAsia="Times New Roman" w:hAnsi="Times New Roman" w:cs="Times New Roman"/>
          <w:kern w:val="0"/>
          <w:lang w:val="el-GR" w:eastAsia="el-CY"/>
          <w14:ligatures w14:val="none"/>
        </w:rPr>
        <w:t xml:space="preserve"> </w:t>
      </w:r>
      <w:r w:rsidR="00995A4F" w:rsidRPr="000D34E5">
        <w:rPr>
          <w:rFonts w:ascii="Times New Roman" w:hAnsi="Times New Roman" w:cs="Times New Roman"/>
          <w:bCs/>
          <w:color w:val="000000" w:themeColor="text1"/>
        </w:rPr>
        <w:t xml:space="preserve">ΙΙ. </w:t>
      </w:r>
      <w:proofErr w:type="spellStart"/>
      <w:r w:rsidR="00995A4F" w:rsidRPr="000D34E5">
        <w:rPr>
          <w:rFonts w:ascii="Times New Roman" w:hAnsi="Times New Roman" w:cs="Times New Roman"/>
          <w:bCs/>
          <w:color w:val="000000" w:themeColor="text1"/>
        </w:rPr>
        <w:t>Πολιτει</w:t>
      </w:r>
      <w:proofErr w:type="spellEnd"/>
      <w:r w:rsidR="00995A4F" w:rsidRPr="000D34E5">
        <w:rPr>
          <w:rFonts w:ascii="Times New Roman" w:hAnsi="Times New Roman" w:cs="Times New Roman"/>
          <w:bCs/>
          <w:color w:val="000000" w:themeColor="text1"/>
        </w:rPr>
        <w:t>ακές και </w:t>
      </w:r>
      <w:r w:rsidR="00995A4F" w:rsidRPr="000D34E5">
        <w:rPr>
          <w:rFonts w:ascii="Times New Roman" w:hAnsi="Times New Roman" w:cs="Times New Roman"/>
          <w:color w:val="000000" w:themeColor="text1"/>
        </w:rPr>
        <w:t>πολιτικές</w:t>
      </w:r>
      <w:r w:rsidR="00995A4F" w:rsidRPr="000D34E5">
        <w:rPr>
          <w:rFonts w:ascii="Times New Roman" w:hAnsi="Times New Roman" w:cs="Times New Roman"/>
          <w:bCs/>
          <w:color w:val="000000" w:themeColor="text1"/>
        </w:rPr>
        <w:t> εξελίξει</w:t>
      </w:r>
      <w:r w:rsidR="00995A4F" w:rsidRPr="000D34E5">
        <w:rPr>
          <w:rFonts w:ascii="Times New Roman" w:hAnsi="Times New Roman" w:cs="Times New Roman"/>
          <w:bCs/>
          <w:color w:val="000000" w:themeColor="text1"/>
          <w:lang w:val="el-GR"/>
        </w:rPr>
        <w:t>ς</w:t>
      </w:r>
      <w:r w:rsidR="00995A4F" w:rsidRPr="000D34E5">
        <w:rPr>
          <w:rFonts w:ascii="Times New Roman" w:hAnsi="Times New Roman" w:cs="Times New Roman"/>
          <w:bCs/>
          <w:color w:val="000000" w:themeColor="text1"/>
        </w:rPr>
        <w:t xml:space="preserve"> &amp;  πα</w:t>
      </w:r>
      <w:proofErr w:type="spellStart"/>
      <w:r w:rsidR="00995A4F" w:rsidRPr="000D34E5">
        <w:rPr>
          <w:rFonts w:ascii="Times New Roman" w:hAnsi="Times New Roman" w:cs="Times New Roman"/>
          <w:bCs/>
          <w:color w:val="000000" w:themeColor="text1"/>
        </w:rPr>
        <w:t>θογένειες</w:t>
      </w:r>
      <w:proofErr w:type="spellEnd"/>
    </w:p>
    <w:p w14:paraId="0B1A1FC5" w14:textId="51251D43" w:rsidR="00F856FA" w:rsidRPr="009F1AE9" w:rsidRDefault="00995A4F" w:rsidP="00253F73">
      <w:pPr>
        <w:rPr>
          <w:rFonts w:ascii="Times New Roman" w:hAnsi="Times New Roman" w:cs="Times New Roman"/>
          <w:bCs/>
          <w:color w:val="000000" w:themeColor="text1"/>
          <w:sz w:val="20"/>
          <w:szCs w:val="20"/>
          <w:lang w:val="el-GR"/>
        </w:rPr>
      </w:pPr>
      <w:r>
        <w:rPr>
          <w:rFonts w:ascii="Times New Roman" w:eastAsia="Times New Roman" w:hAnsi="Times New Roman" w:cs="Times New Roman"/>
          <w:bCs/>
          <w:color w:val="000000" w:themeColor="text1"/>
          <w:lang w:val="el-GR"/>
        </w:rPr>
        <w:t xml:space="preserve">                           </w:t>
      </w:r>
      <w:r w:rsidR="005B76E7" w:rsidRPr="00F3719F">
        <w:rPr>
          <w:rFonts w:ascii="Times New Roman" w:eastAsia="Times New Roman" w:hAnsi="Times New Roman" w:cs="Times New Roman"/>
          <w:bCs/>
          <w:color w:val="000000" w:themeColor="text1"/>
          <w:lang w:val="el-GR"/>
        </w:rPr>
        <w:t xml:space="preserve">ΙΙ.ΙΙ. Η  ανάδειξη των κοσμικών  </w:t>
      </w:r>
      <w:proofErr w:type="spellStart"/>
      <w:r w:rsidR="005B76E7" w:rsidRPr="00F3719F">
        <w:rPr>
          <w:rFonts w:ascii="Times New Roman" w:eastAsia="Times New Roman" w:hAnsi="Times New Roman" w:cs="Times New Roman"/>
          <w:bCs/>
          <w:color w:val="000000" w:themeColor="text1"/>
          <w:lang w:val="el-GR"/>
        </w:rPr>
        <w:t>κεμαλικών</w:t>
      </w:r>
      <w:proofErr w:type="spellEnd"/>
      <w:r w:rsidR="005B76E7" w:rsidRPr="00F3719F">
        <w:rPr>
          <w:rFonts w:ascii="Times New Roman" w:eastAsia="Times New Roman" w:hAnsi="Times New Roman" w:cs="Times New Roman"/>
          <w:bCs/>
          <w:color w:val="000000" w:themeColor="text1"/>
          <w:lang w:val="el-GR"/>
        </w:rPr>
        <w:t xml:space="preserve"> στοιχείων</w:t>
      </w:r>
      <w:r w:rsidR="005B76E7" w:rsidRPr="00E774F0">
        <w:rPr>
          <w:rFonts w:ascii="Times New Roman" w:eastAsia="Times New Roman" w:hAnsi="Times New Roman" w:cs="Times New Roman"/>
          <w:bCs/>
          <w:color w:val="000000" w:themeColor="text1"/>
          <w:sz w:val="20"/>
          <w:szCs w:val="20"/>
          <w:lang w:val="el-GR"/>
        </w:rPr>
        <w:t xml:space="preserve"> </w:t>
      </w:r>
      <w:r w:rsidR="00F945D4">
        <w:rPr>
          <w:rFonts w:ascii="Times New Roman" w:eastAsia="Times New Roman" w:hAnsi="Times New Roman" w:cs="Times New Roman"/>
          <w:bCs/>
          <w:color w:val="000000" w:themeColor="text1"/>
          <w:sz w:val="20"/>
          <w:szCs w:val="20"/>
          <w:lang w:val="el-GR"/>
        </w:rPr>
        <w:t xml:space="preserve"> </w:t>
      </w:r>
      <w:r w:rsidR="00F856FA" w:rsidRPr="00C811FE">
        <w:rPr>
          <w:rFonts w:ascii="Times New Roman" w:eastAsia="Times New Roman" w:hAnsi="Times New Roman" w:cs="Times New Roman"/>
          <w:kern w:val="0"/>
          <w:lang w:val="el-GR" w:eastAsia="el-CY"/>
          <w14:ligatures w14:val="none"/>
        </w:rPr>
        <w:t>_____________________________________________________________________</w:t>
      </w:r>
    </w:p>
    <w:p w14:paraId="0441881C" w14:textId="77777777" w:rsidR="00F856FA" w:rsidRPr="00C811FE" w:rsidRDefault="00F856FA" w:rsidP="005D4916">
      <w:pPr>
        <w:spacing w:after="0" w:line="276" w:lineRule="auto"/>
        <w:jc w:val="both"/>
        <w:rPr>
          <w:rFonts w:ascii="Times New Roman" w:eastAsia="Times New Roman" w:hAnsi="Times New Roman" w:cs="Times New Roman"/>
          <w:kern w:val="0"/>
          <w:lang w:val="el-GR" w:eastAsia="el-CY"/>
          <w14:ligatures w14:val="none"/>
        </w:rPr>
      </w:pPr>
      <w:r w:rsidRPr="00C811FE">
        <w:rPr>
          <w:rFonts w:ascii="Times New Roman" w:eastAsia="Times New Roman" w:hAnsi="Times New Roman" w:cs="Times New Roman"/>
          <w:kern w:val="0"/>
          <w:lang w:val="el-GR" w:eastAsia="el-CY"/>
          <w14:ligatures w14:val="none"/>
        </w:rPr>
        <w:t xml:space="preserve">Ελένη Χαραλάμπους </w:t>
      </w:r>
    </w:p>
    <w:p w14:paraId="610F4ED8" w14:textId="77777777" w:rsidR="00F856FA" w:rsidRPr="00C811FE" w:rsidRDefault="00F856FA" w:rsidP="005D4916">
      <w:pPr>
        <w:spacing w:after="0" w:line="276" w:lineRule="auto"/>
        <w:jc w:val="both"/>
        <w:rPr>
          <w:rFonts w:ascii="Times New Roman" w:eastAsia="Times New Roman" w:hAnsi="Times New Roman" w:cs="Times New Roman"/>
          <w:kern w:val="0"/>
          <w:lang w:val="el-GR" w:eastAsia="el-CY"/>
          <w14:ligatures w14:val="none"/>
        </w:rPr>
      </w:pPr>
      <w:r w:rsidRPr="00C811FE">
        <w:rPr>
          <w:rFonts w:ascii="Times New Roman" w:eastAsia="Times New Roman" w:hAnsi="Times New Roman" w:cs="Times New Roman"/>
          <w:kern w:val="0"/>
          <w:lang w:val="el-GR" w:eastAsia="el-CY"/>
          <w14:ligatures w14:val="none"/>
        </w:rPr>
        <w:t>Ειδική Επιστήμονας</w:t>
      </w:r>
    </w:p>
    <w:p w14:paraId="2350A8E9" w14:textId="77777777" w:rsidR="00F856FA" w:rsidRPr="00C811FE" w:rsidRDefault="00F856FA" w:rsidP="005D4916">
      <w:pPr>
        <w:spacing w:after="0" w:line="276" w:lineRule="auto"/>
        <w:jc w:val="both"/>
        <w:rPr>
          <w:rFonts w:ascii="Times New Roman" w:eastAsia="Times New Roman" w:hAnsi="Times New Roman" w:cs="Times New Roman"/>
          <w:kern w:val="0"/>
          <w:lang w:val="el-GR" w:eastAsia="el-CY"/>
          <w14:ligatures w14:val="none"/>
        </w:rPr>
      </w:pPr>
      <w:r w:rsidRPr="00C811FE">
        <w:rPr>
          <w:rFonts w:ascii="Times New Roman" w:eastAsia="Times New Roman" w:hAnsi="Times New Roman" w:cs="Times New Roman"/>
          <w:kern w:val="0"/>
          <w:lang w:val="el-GR" w:eastAsia="el-CY"/>
          <w14:ligatures w14:val="none"/>
        </w:rPr>
        <w:t>Τμήμα Τουρκικών και Μεσανατολικών Σπουδών</w:t>
      </w:r>
    </w:p>
    <w:p w14:paraId="686CB075" w14:textId="20BE219B" w:rsidR="00F856FA" w:rsidRPr="00C811FE" w:rsidRDefault="003E6F8E" w:rsidP="005D4916">
      <w:pPr>
        <w:spacing w:after="0" w:line="276" w:lineRule="auto"/>
        <w:jc w:val="both"/>
        <w:rPr>
          <w:rFonts w:ascii="Times New Roman" w:eastAsia="Times New Roman" w:hAnsi="Times New Roman" w:cs="Times New Roman"/>
          <w:kern w:val="0"/>
          <w:lang w:val="el-GR" w:eastAsia="el-CY"/>
          <w14:ligatures w14:val="none"/>
        </w:rPr>
      </w:pPr>
      <w:r w:rsidRPr="00C811FE">
        <w:rPr>
          <w:rFonts w:ascii="Times New Roman" w:eastAsia="Times New Roman" w:hAnsi="Times New Roman" w:cs="Times New Roman"/>
          <w:kern w:val="0"/>
          <w:lang w:val="el-GR" w:eastAsia="el-CY"/>
          <w14:ligatures w14:val="none"/>
        </w:rPr>
        <w:t xml:space="preserve">Εαρινό </w:t>
      </w:r>
      <w:r w:rsidR="00F856FA" w:rsidRPr="00C811FE">
        <w:rPr>
          <w:rFonts w:ascii="Times New Roman" w:eastAsia="Times New Roman" w:hAnsi="Times New Roman" w:cs="Times New Roman"/>
          <w:kern w:val="0"/>
          <w:lang w:val="el-GR" w:eastAsia="el-CY"/>
          <w14:ligatures w14:val="none"/>
        </w:rPr>
        <w:t>Εξάμηνο 202</w:t>
      </w:r>
      <w:r w:rsidRPr="00C811FE">
        <w:rPr>
          <w:rFonts w:ascii="Times New Roman" w:eastAsia="Times New Roman" w:hAnsi="Times New Roman" w:cs="Times New Roman"/>
          <w:kern w:val="0"/>
          <w:lang w:val="el-GR" w:eastAsia="el-CY"/>
          <w14:ligatures w14:val="none"/>
        </w:rPr>
        <w:t>5</w:t>
      </w:r>
    </w:p>
    <w:p w14:paraId="2CBA7317" w14:textId="77777777" w:rsidR="00F856FA" w:rsidRPr="00C811FE" w:rsidRDefault="00F856FA" w:rsidP="005D4916">
      <w:pPr>
        <w:spacing w:after="0" w:line="276" w:lineRule="auto"/>
        <w:jc w:val="both"/>
        <w:rPr>
          <w:rFonts w:ascii="Times New Roman" w:eastAsia="Times New Roman" w:hAnsi="Times New Roman" w:cs="Times New Roman"/>
          <w:kern w:val="0"/>
          <w:lang w:val="el-GR" w:eastAsia="el-CY"/>
          <w14:ligatures w14:val="none"/>
        </w:rPr>
      </w:pPr>
      <w:r w:rsidRPr="00C811FE">
        <w:rPr>
          <w:rFonts w:ascii="Times New Roman" w:eastAsia="Times New Roman" w:hAnsi="Times New Roman" w:cs="Times New Roman"/>
          <w:kern w:val="0"/>
          <w:lang w:val="el-GR" w:eastAsia="el-CY"/>
          <w14:ligatures w14:val="none"/>
        </w:rPr>
        <w:t>_____________________________________________________________________</w:t>
      </w:r>
    </w:p>
    <w:p w14:paraId="18EE91E4" w14:textId="77777777" w:rsidR="00F3719F" w:rsidRDefault="00F3719F" w:rsidP="005D4916">
      <w:pPr>
        <w:spacing w:after="0" w:line="276" w:lineRule="auto"/>
        <w:jc w:val="both"/>
        <w:rPr>
          <w:rFonts w:ascii="Times New Roman" w:hAnsi="Times New Roman" w:cs="Times New Roman"/>
          <w:b/>
          <w:bCs/>
          <w:lang w:val="el-GR"/>
        </w:rPr>
      </w:pPr>
    </w:p>
    <w:p w14:paraId="0E7EDB53" w14:textId="3EB3F5EE" w:rsidR="000D748D" w:rsidRPr="00F3719F" w:rsidRDefault="00F856FA" w:rsidP="005D4916">
      <w:pPr>
        <w:spacing w:after="0" w:line="276" w:lineRule="auto"/>
        <w:jc w:val="both"/>
        <w:rPr>
          <w:rFonts w:ascii="Times New Roman" w:hAnsi="Times New Roman" w:cs="Times New Roman"/>
          <w:b/>
          <w:bCs/>
          <w:sz w:val="24"/>
          <w:szCs w:val="24"/>
          <w:lang w:val="el-GR"/>
        </w:rPr>
      </w:pPr>
      <w:r w:rsidRPr="00F3719F">
        <w:rPr>
          <w:rFonts w:ascii="Times New Roman" w:hAnsi="Times New Roman" w:cs="Times New Roman"/>
          <w:b/>
          <w:bCs/>
          <w:sz w:val="24"/>
          <w:szCs w:val="24"/>
          <w:lang w:val="el-GR"/>
        </w:rPr>
        <w:t xml:space="preserve">Πίνακας περιεχομένων </w:t>
      </w:r>
    </w:p>
    <w:p w14:paraId="3EC2D9AD" w14:textId="77777777" w:rsidR="00833C5C" w:rsidRPr="00F3719F" w:rsidRDefault="00833C5C" w:rsidP="00833C5C">
      <w:pPr>
        <w:spacing w:after="0" w:line="240" w:lineRule="auto"/>
        <w:jc w:val="both"/>
        <w:rPr>
          <w:rFonts w:ascii="Times New Roman" w:eastAsia="Times New Roman" w:hAnsi="Times New Roman" w:cs="Times New Roman"/>
          <w:sz w:val="24"/>
          <w:szCs w:val="24"/>
          <w:lang w:val="el-GR"/>
        </w:rPr>
      </w:pPr>
    </w:p>
    <w:p w14:paraId="25B2D017" w14:textId="1A7B3059" w:rsidR="007D544E" w:rsidRPr="00F3719F" w:rsidRDefault="00833C5C" w:rsidP="000145DE">
      <w:pPr>
        <w:spacing w:after="0" w:line="240" w:lineRule="auto"/>
        <w:jc w:val="both"/>
        <w:rPr>
          <w:rFonts w:ascii="Times New Roman" w:eastAsia="Times New Roman" w:hAnsi="Times New Roman" w:cs="Times New Roman"/>
          <w:sz w:val="24"/>
          <w:szCs w:val="24"/>
          <w:lang w:val="el-GR"/>
        </w:rPr>
      </w:pPr>
      <w:r w:rsidRPr="00F3719F">
        <w:rPr>
          <w:rFonts w:ascii="Times New Roman" w:eastAsia="Times New Roman" w:hAnsi="Times New Roman" w:cs="Times New Roman"/>
          <w:sz w:val="24"/>
          <w:szCs w:val="24"/>
          <w:lang w:val="el-GR"/>
        </w:rPr>
        <w:t>1</w:t>
      </w:r>
      <w:r w:rsidR="00995A4F">
        <w:rPr>
          <w:rFonts w:ascii="Times New Roman" w:eastAsia="Times New Roman" w:hAnsi="Times New Roman" w:cs="Times New Roman"/>
          <w:sz w:val="24"/>
          <w:szCs w:val="24"/>
          <w:lang w:val="el-GR"/>
        </w:rPr>
        <w:t>.</w:t>
      </w:r>
      <w:r w:rsidRPr="00F3719F">
        <w:rPr>
          <w:rFonts w:ascii="Times New Roman" w:eastAsia="Times New Roman" w:hAnsi="Times New Roman" w:cs="Times New Roman"/>
          <w:sz w:val="24"/>
          <w:szCs w:val="24"/>
          <w:lang w:val="el-GR"/>
        </w:rPr>
        <w:t xml:space="preserve">Το κίνημα των </w:t>
      </w:r>
      <w:proofErr w:type="spellStart"/>
      <w:r w:rsidRPr="00F3719F">
        <w:rPr>
          <w:rFonts w:ascii="Times New Roman" w:eastAsia="Times New Roman" w:hAnsi="Times New Roman" w:cs="Times New Roman"/>
          <w:sz w:val="24"/>
          <w:szCs w:val="24"/>
          <w:lang w:val="el-GR"/>
        </w:rPr>
        <w:t>Νεοτούρκων</w:t>
      </w:r>
      <w:proofErr w:type="spellEnd"/>
      <w:r w:rsidRPr="00F3719F">
        <w:rPr>
          <w:rFonts w:ascii="Times New Roman" w:eastAsia="Times New Roman" w:hAnsi="Times New Roman" w:cs="Times New Roman"/>
          <w:sz w:val="24"/>
          <w:szCs w:val="24"/>
          <w:lang w:val="el-GR"/>
        </w:rPr>
        <w:t xml:space="preserve">  &amp; ο αντίκτυπος στην Κύπρο</w:t>
      </w:r>
    </w:p>
    <w:p w14:paraId="697B16B4" w14:textId="02FA81C1" w:rsidR="000145DE" w:rsidRPr="00F3719F" w:rsidRDefault="000145DE" w:rsidP="000145DE">
      <w:pPr>
        <w:spacing w:after="0" w:line="240" w:lineRule="auto"/>
        <w:jc w:val="both"/>
        <w:rPr>
          <w:rFonts w:ascii="Times New Roman" w:eastAsia="Times New Roman" w:hAnsi="Times New Roman" w:cs="Times New Roman"/>
          <w:sz w:val="24"/>
          <w:szCs w:val="24"/>
          <w:lang w:val="el-GR"/>
        </w:rPr>
      </w:pPr>
      <w:r w:rsidRPr="00F3719F">
        <w:rPr>
          <w:rFonts w:ascii="Times New Roman" w:eastAsia="Times New Roman" w:hAnsi="Times New Roman" w:cs="Times New Roman"/>
          <w:sz w:val="24"/>
          <w:szCs w:val="24"/>
          <w:lang w:val="el-GR"/>
        </w:rPr>
        <w:t xml:space="preserve">2.Η ιδεολογική επίδραση του </w:t>
      </w:r>
      <w:proofErr w:type="spellStart"/>
      <w:r w:rsidRPr="00F3719F">
        <w:rPr>
          <w:rFonts w:ascii="Times New Roman" w:eastAsia="Times New Roman" w:hAnsi="Times New Roman" w:cs="Times New Roman"/>
          <w:sz w:val="24"/>
          <w:szCs w:val="24"/>
          <w:lang w:val="el-GR"/>
        </w:rPr>
        <w:t>Κεμαλισμού</w:t>
      </w:r>
      <w:proofErr w:type="spellEnd"/>
      <w:r w:rsidRPr="00F3719F">
        <w:rPr>
          <w:rFonts w:ascii="Times New Roman" w:eastAsia="Times New Roman" w:hAnsi="Times New Roman" w:cs="Times New Roman"/>
          <w:sz w:val="24"/>
          <w:szCs w:val="24"/>
          <w:lang w:val="el-GR"/>
        </w:rPr>
        <w:t xml:space="preserve">  </w:t>
      </w:r>
    </w:p>
    <w:p w14:paraId="686CD030" w14:textId="292990B4" w:rsidR="00656DC3" w:rsidRPr="00F3719F" w:rsidRDefault="008025C2" w:rsidP="00864E43">
      <w:pPr>
        <w:spacing w:after="0" w:line="240" w:lineRule="auto"/>
        <w:jc w:val="both"/>
        <w:rPr>
          <w:rFonts w:ascii="Times New Roman" w:hAnsi="Times New Roman" w:cs="Times New Roman"/>
          <w:bCs/>
          <w:color w:val="000000" w:themeColor="text1"/>
          <w:sz w:val="24"/>
          <w:szCs w:val="24"/>
          <w:lang w:val="el-GR"/>
        </w:rPr>
      </w:pPr>
      <w:r w:rsidRPr="00F3719F">
        <w:rPr>
          <w:rFonts w:ascii="Times New Roman" w:hAnsi="Times New Roman" w:cs="Times New Roman"/>
          <w:bCs/>
          <w:color w:val="000000" w:themeColor="text1"/>
          <w:sz w:val="24"/>
          <w:szCs w:val="24"/>
          <w:lang w:val="el-GR"/>
        </w:rPr>
        <w:t>3</w:t>
      </w:r>
      <w:r w:rsidR="00BC47B2" w:rsidRPr="00F3719F">
        <w:rPr>
          <w:rFonts w:ascii="Times New Roman" w:hAnsi="Times New Roman" w:cs="Times New Roman"/>
          <w:bCs/>
          <w:color w:val="000000" w:themeColor="text1"/>
          <w:sz w:val="24"/>
          <w:szCs w:val="24"/>
          <w:lang w:val="el-GR"/>
        </w:rPr>
        <w:t>.</w:t>
      </w:r>
      <w:r w:rsidR="00AE1642" w:rsidRPr="00F3719F">
        <w:rPr>
          <w:rFonts w:ascii="Times New Roman" w:hAnsi="Times New Roman" w:cs="Times New Roman"/>
          <w:sz w:val="24"/>
          <w:szCs w:val="24"/>
          <w:lang w:val="el-GR"/>
        </w:rPr>
        <w:t xml:space="preserve">Η πηγή από το </w:t>
      </w:r>
      <w:r w:rsidR="00656DC3" w:rsidRPr="00F3719F">
        <w:rPr>
          <w:rFonts w:ascii="Times New Roman" w:hAnsi="Times New Roman" w:cs="Times New Roman"/>
          <w:sz w:val="24"/>
          <w:szCs w:val="24"/>
          <w:lang w:val="el-GR"/>
        </w:rPr>
        <w:t xml:space="preserve"> σχολικ</w:t>
      </w:r>
      <w:r w:rsidR="00AE1642" w:rsidRPr="00F3719F">
        <w:rPr>
          <w:rFonts w:ascii="Times New Roman" w:hAnsi="Times New Roman" w:cs="Times New Roman"/>
          <w:sz w:val="24"/>
          <w:szCs w:val="24"/>
          <w:lang w:val="el-GR"/>
        </w:rPr>
        <w:t>ό</w:t>
      </w:r>
      <w:r w:rsidR="00656DC3" w:rsidRPr="00F3719F">
        <w:rPr>
          <w:rFonts w:ascii="Times New Roman" w:hAnsi="Times New Roman" w:cs="Times New Roman"/>
          <w:sz w:val="24"/>
          <w:szCs w:val="24"/>
          <w:lang w:val="el-GR"/>
        </w:rPr>
        <w:t xml:space="preserve"> εγχειρ</w:t>
      </w:r>
      <w:r w:rsidR="00AE1642" w:rsidRPr="00F3719F">
        <w:rPr>
          <w:rFonts w:ascii="Times New Roman" w:hAnsi="Times New Roman" w:cs="Times New Roman"/>
          <w:sz w:val="24"/>
          <w:szCs w:val="24"/>
          <w:lang w:val="el-GR"/>
        </w:rPr>
        <w:t>ίδιο</w:t>
      </w:r>
    </w:p>
    <w:p w14:paraId="12DD41F2" w14:textId="509DF974" w:rsidR="00656DC3" w:rsidRPr="00F3719F" w:rsidRDefault="008025C2" w:rsidP="00656DC3">
      <w:pPr>
        <w:spacing w:after="0" w:line="276" w:lineRule="auto"/>
        <w:jc w:val="both"/>
        <w:rPr>
          <w:rFonts w:ascii="Times New Roman" w:hAnsi="Times New Roman" w:cs="Times New Roman"/>
          <w:sz w:val="24"/>
          <w:szCs w:val="24"/>
          <w:lang w:val="el-GR"/>
        </w:rPr>
      </w:pPr>
      <w:r w:rsidRPr="00F3719F">
        <w:rPr>
          <w:rFonts w:ascii="Times New Roman" w:hAnsi="Times New Roman" w:cs="Times New Roman"/>
          <w:sz w:val="24"/>
          <w:szCs w:val="24"/>
          <w:lang w:val="el-GR"/>
        </w:rPr>
        <w:t>4</w:t>
      </w:r>
      <w:r w:rsidR="006826CE" w:rsidRPr="00F3719F">
        <w:rPr>
          <w:rFonts w:ascii="Times New Roman" w:hAnsi="Times New Roman" w:cs="Times New Roman"/>
          <w:sz w:val="24"/>
          <w:szCs w:val="24"/>
          <w:lang w:val="el-GR"/>
        </w:rPr>
        <w:t>.</w:t>
      </w:r>
      <w:r w:rsidR="00656DC3" w:rsidRPr="00F3719F">
        <w:rPr>
          <w:rFonts w:ascii="Times New Roman" w:hAnsi="Times New Roman" w:cs="Times New Roman"/>
          <w:sz w:val="24"/>
          <w:szCs w:val="24"/>
          <w:lang w:val="el-GR"/>
        </w:rPr>
        <w:t>Επιλεγμένη  βιβλιογραφία</w:t>
      </w:r>
    </w:p>
    <w:p w14:paraId="1915833D" w14:textId="77777777" w:rsidR="001816D8" w:rsidRPr="00F3719F" w:rsidRDefault="001816D8" w:rsidP="00656DC3">
      <w:pPr>
        <w:spacing w:after="0" w:line="240" w:lineRule="auto"/>
        <w:jc w:val="both"/>
        <w:rPr>
          <w:rFonts w:ascii="Times New Roman" w:eastAsia="Times New Roman" w:hAnsi="Times New Roman" w:cs="Times New Roman"/>
          <w:b/>
          <w:color w:val="000000" w:themeColor="text1"/>
          <w:sz w:val="24"/>
          <w:szCs w:val="24"/>
          <w:u w:val="single"/>
          <w:lang w:val="el-GR"/>
        </w:rPr>
      </w:pPr>
    </w:p>
    <w:p w14:paraId="6F109656" w14:textId="77777777" w:rsidR="00F856FA" w:rsidRPr="00F3719F" w:rsidRDefault="00F856FA" w:rsidP="005D4916">
      <w:pPr>
        <w:spacing w:after="0" w:line="276" w:lineRule="auto"/>
        <w:jc w:val="both"/>
        <w:rPr>
          <w:rFonts w:ascii="Times New Roman" w:eastAsia="Times New Roman" w:hAnsi="Times New Roman" w:cs="Times New Roman"/>
          <w:b/>
          <w:bCs/>
          <w:kern w:val="0"/>
          <w:sz w:val="24"/>
          <w:szCs w:val="24"/>
          <w:lang w:val="el-GR" w:eastAsia="el-CY"/>
          <w14:ligatures w14:val="none"/>
        </w:rPr>
      </w:pPr>
      <w:r w:rsidRPr="00F3719F">
        <w:rPr>
          <w:rFonts w:ascii="Times New Roman" w:eastAsia="Times New Roman" w:hAnsi="Times New Roman" w:cs="Times New Roman"/>
          <w:b/>
          <w:bCs/>
          <w:kern w:val="0"/>
          <w:sz w:val="24"/>
          <w:szCs w:val="24"/>
          <w:lang w:val="el-GR" w:eastAsia="el-CY"/>
          <w14:ligatures w14:val="none"/>
        </w:rPr>
        <w:t xml:space="preserve">Στόχοι ενότητας </w:t>
      </w:r>
    </w:p>
    <w:p w14:paraId="1B1C1238" w14:textId="77777777" w:rsidR="0042179D" w:rsidRPr="00F3719F" w:rsidRDefault="0042179D" w:rsidP="005D4916">
      <w:pPr>
        <w:spacing w:after="0" w:line="276" w:lineRule="auto"/>
        <w:jc w:val="both"/>
        <w:rPr>
          <w:rFonts w:ascii="Times New Roman" w:eastAsia="Times New Roman" w:hAnsi="Times New Roman" w:cs="Times New Roman"/>
          <w:b/>
          <w:bCs/>
          <w:kern w:val="0"/>
          <w:sz w:val="24"/>
          <w:szCs w:val="24"/>
          <w:lang w:val="el-GR" w:eastAsia="el-CY"/>
          <w14:ligatures w14:val="none"/>
        </w:rPr>
      </w:pPr>
    </w:p>
    <w:p w14:paraId="7BF7F068" w14:textId="57A9F874" w:rsidR="00AD6A16" w:rsidRPr="00F3719F" w:rsidRDefault="00AD6A16" w:rsidP="00AD6A16">
      <w:pPr>
        <w:pStyle w:val="-HTML"/>
        <w:jc w:val="both"/>
        <w:rPr>
          <w:rFonts w:ascii="Times New Roman" w:hAnsi="Times New Roman" w:cs="Times New Roman"/>
          <w:color w:val="000000" w:themeColor="text1"/>
          <w:sz w:val="24"/>
          <w:szCs w:val="24"/>
          <w:lang w:val="el-GR"/>
        </w:rPr>
      </w:pPr>
      <w:r w:rsidRPr="00F3719F">
        <w:rPr>
          <w:rFonts w:ascii="Times New Roman" w:hAnsi="Times New Roman" w:cs="Times New Roman"/>
          <w:color w:val="000000" w:themeColor="text1"/>
          <w:sz w:val="24"/>
          <w:szCs w:val="24"/>
          <w:lang w:val="el-GR"/>
        </w:rPr>
        <w:t xml:space="preserve">1.Η  παρεμπόδιση   των </w:t>
      </w:r>
      <w:proofErr w:type="spellStart"/>
      <w:r w:rsidRPr="00F3719F">
        <w:rPr>
          <w:rFonts w:ascii="Times New Roman" w:hAnsi="Times New Roman" w:cs="Times New Roman"/>
          <w:color w:val="000000" w:themeColor="text1"/>
          <w:sz w:val="24"/>
          <w:szCs w:val="24"/>
          <w:lang w:val="el-GR"/>
        </w:rPr>
        <w:t>κεμαλικών</w:t>
      </w:r>
      <w:proofErr w:type="spellEnd"/>
      <w:r w:rsidRPr="00F3719F">
        <w:rPr>
          <w:rFonts w:ascii="Times New Roman" w:hAnsi="Times New Roman" w:cs="Times New Roman"/>
          <w:color w:val="000000" w:themeColor="text1"/>
          <w:sz w:val="24"/>
          <w:szCs w:val="24"/>
          <w:lang w:val="el-GR"/>
        </w:rPr>
        <w:t xml:space="preserve"> μεταρρυθμίσεων   δεν απέτρεψαν  τη μεταμόρφωση  των Τουρκοκυπρίων σε μια κοσμική κοινότητα. </w:t>
      </w:r>
    </w:p>
    <w:p w14:paraId="3FCF165C" w14:textId="3654081D" w:rsidR="00E61557" w:rsidRDefault="00E61557" w:rsidP="00E61557">
      <w:pPr>
        <w:pStyle w:val="af"/>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2.Η Τ/κ κοινότητα μετά το 1923 συγκροτήθηκε </w:t>
      </w:r>
      <w:proofErr w:type="spellStart"/>
      <w:r>
        <w:rPr>
          <w:rFonts w:ascii="Times New Roman" w:hAnsi="Times New Roman" w:cs="Times New Roman"/>
          <w:sz w:val="24"/>
          <w:szCs w:val="24"/>
          <w:lang w:val="el-GR"/>
        </w:rPr>
        <w:t>εθνοπολιτικά</w:t>
      </w:r>
      <w:proofErr w:type="spellEnd"/>
      <w:r>
        <w:rPr>
          <w:rFonts w:ascii="Times New Roman" w:hAnsi="Times New Roman" w:cs="Times New Roman"/>
          <w:sz w:val="24"/>
          <w:szCs w:val="24"/>
          <w:lang w:val="el-GR"/>
        </w:rPr>
        <w:t xml:space="preserve"> βάσει των αρχών του  </w:t>
      </w:r>
      <w:proofErr w:type="spellStart"/>
      <w:r>
        <w:rPr>
          <w:rFonts w:ascii="Times New Roman" w:hAnsi="Times New Roman" w:cs="Times New Roman"/>
          <w:sz w:val="24"/>
          <w:szCs w:val="24"/>
          <w:lang w:val="el-GR"/>
        </w:rPr>
        <w:t>κεμαλισμού</w:t>
      </w:r>
      <w:proofErr w:type="spellEnd"/>
      <w:r>
        <w:rPr>
          <w:rFonts w:ascii="Times New Roman" w:hAnsi="Times New Roman" w:cs="Times New Roman"/>
          <w:sz w:val="24"/>
          <w:szCs w:val="24"/>
          <w:lang w:val="el-GR"/>
        </w:rPr>
        <w:t>.</w:t>
      </w:r>
    </w:p>
    <w:p w14:paraId="0DD168DC" w14:textId="77777777" w:rsidR="00995A4F" w:rsidRDefault="00995A4F" w:rsidP="005D4916">
      <w:pPr>
        <w:spacing w:after="0" w:line="276" w:lineRule="auto"/>
        <w:jc w:val="both"/>
        <w:rPr>
          <w:rFonts w:ascii="Times New Roman" w:eastAsia="Times New Roman" w:hAnsi="Times New Roman" w:cs="Times New Roman"/>
          <w:b/>
          <w:bCs/>
          <w:kern w:val="0"/>
          <w:sz w:val="24"/>
          <w:szCs w:val="24"/>
          <w:lang w:val="el-GR" w:eastAsia="el-CY"/>
          <w14:ligatures w14:val="none"/>
        </w:rPr>
      </w:pPr>
    </w:p>
    <w:p w14:paraId="0CC1A5AC" w14:textId="51498DCA" w:rsidR="00F856FA" w:rsidRPr="00F3719F" w:rsidRDefault="00F856FA" w:rsidP="005D4916">
      <w:pPr>
        <w:spacing w:after="0" w:line="276" w:lineRule="auto"/>
        <w:jc w:val="both"/>
        <w:rPr>
          <w:rFonts w:ascii="Times New Roman" w:eastAsia="Times New Roman" w:hAnsi="Times New Roman" w:cs="Times New Roman"/>
          <w:b/>
          <w:bCs/>
          <w:kern w:val="0"/>
          <w:sz w:val="24"/>
          <w:szCs w:val="24"/>
          <w:lang w:val="el-GR" w:eastAsia="el-CY"/>
          <w14:ligatures w14:val="none"/>
        </w:rPr>
      </w:pPr>
      <w:r w:rsidRPr="00F3719F">
        <w:rPr>
          <w:rFonts w:ascii="Times New Roman" w:eastAsia="Times New Roman" w:hAnsi="Times New Roman" w:cs="Times New Roman"/>
          <w:b/>
          <w:bCs/>
          <w:kern w:val="0"/>
          <w:sz w:val="24"/>
          <w:szCs w:val="24"/>
          <w:lang w:val="el-GR" w:eastAsia="el-CY"/>
          <w14:ligatures w14:val="none"/>
        </w:rPr>
        <w:t>Περιεχόμενο  ενότητας</w:t>
      </w:r>
    </w:p>
    <w:p w14:paraId="6376C352" w14:textId="77777777" w:rsidR="00AD6A16" w:rsidRPr="00F3719F" w:rsidRDefault="00AD6A16" w:rsidP="005D4916">
      <w:pPr>
        <w:spacing w:after="0" w:line="276" w:lineRule="auto"/>
        <w:jc w:val="both"/>
        <w:rPr>
          <w:rFonts w:ascii="Times New Roman" w:eastAsia="Times New Roman" w:hAnsi="Times New Roman" w:cs="Times New Roman"/>
          <w:b/>
          <w:bCs/>
          <w:kern w:val="0"/>
          <w:sz w:val="24"/>
          <w:szCs w:val="24"/>
          <w:lang w:val="tr-TR" w:eastAsia="el-CY"/>
          <w14:ligatures w14:val="none"/>
        </w:rPr>
      </w:pPr>
    </w:p>
    <w:p w14:paraId="757A5872" w14:textId="79BFC655" w:rsidR="00AD6A16" w:rsidRPr="00F3719F" w:rsidRDefault="00C07BE6" w:rsidP="00AC6BD2">
      <w:pPr>
        <w:spacing w:after="0" w:line="240" w:lineRule="auto"/>
        <w:jc w:val="both"/>
        <w:rPr>
          <w:rFonts w:ascii="Times New Roman" w:eastAsia="Times New Roman" w:hAnsi="Times New Roman" w:cs="Times New Roman"/>
          <w:kern w:val="0"/>
          <w:sz w:val="24"/>
          <w:szCs w:val="24"/>
          <w:lang w:val="el-GR" w:eastAsia="el-CY"/>
          <w14:ligatures w14:val="none"/>
        </w:rPr>
      </w:pPr>
      <w:r w:rsidRPr="00F3719F">
        <w:rPr>
          <w:rFonts w:ascii="Times New Roman" w:eastAsia="Times New Roman" w:hAnsi="Times New Roman" w:cs="Times New Roman"/>
          <w:kern w:val="0"/>
          <w:sz w:val="24"/>
          <w:szCs w:val="24"/>
          <w:lang w:val="el-GR" w:eastAsia="el-CY"/>
          <w14:ligatures w14:val="none"/>
        </w:rPr>
        <w:t>1.</w:t>
      </w:r>
      <w:r w:rsidR="00AC6BD2" w:rsidRPr="00F3719F">
        <w:rPr>
          <w:rFonts w:ascii="Times New Roman" w:eastAsia="Times New Roman" w:hAnsi="Times New Roman" w:cs="Times New Roman"/>
          <w:kern w:val="0"/>
          <w:sz w:val="24"/>
          <w:szCs w:val="24"/>
          <w:lang w:val="el-GR" w:eastAsia="el-CY"/>
          <w14:ligatures w14:val="none"/>
        </w:rPr>
        <w:t xml:space="preserve">Μετά την επανάσταση των </w:t>
      </w:r>
      <w:proofErr w:type="spellStart"/>
      <w:r w:rsidR="00AC6BD2" w:rsidRPr="00F3719F">
        <w:rPr>
          <w:rFonts w:ascii="Times New Roman" w:eastAsia="Times New Roman" w:hAnsi="Times New Roman" w:cs="Times New Roman"/>
          <w:kern w:val="0"/>
          <w:sz w:val="24"/>
          <w:szCs w:val="24"/>
          <w:lang w:val="el-GR" w:eastAsia="el-CY"/>
          <w14:ligatures w14:val="none"/>
        </w:rPr>
        <w:t>Νεοτούρκων</w:t>
      </w:r>
      <w:proofErr w:type="spellEnd"/>
      <w:r w:rsidR="00AC6BD2" w:rsidRPr="00F3719F">
        <w:rPr>
          <w:rFonts w:ascii="Times New Roman" w:eastAsia="Times New Roman" w:hAnsi="Times New Roman" w:cs="Times New Roman"/>
          <w:kern w:val="0"/>
          <w:sz w:val="24"/>
          <w:szCs w:val="24"/>
          <w:lang w:val="el-GR" w:eastAsia="el-CY"/>
          <w14:ligatures w14:val="none"/>
        </w:rPr>
        <w:t xml:space="preserve">  το 1908 η κοινότητα  έχει διαιρεθεί  σε </w:t>
      </w:r>
      <w:proofErr w:type="spellStart"/>
      <w:r w:rsidR="00AC6BD2" w:rsidRPr="00F3719F">
        <w:rPr>
          <w:rFonts w:ascii="Times New Roman" w:eastAsia="Times New Roman" w:hAnsi="Times New Roman" w:cs="Times New Roman"/>
          <w:kern w:val="0"/>
          <w:sz w:val="24"/>
          <w:szCs w:val="24"/>
          <w:lang w:val="el-GR" w:eastAsia="el-CY"/>
          <w14:ligatures w14:val="none"/>
        </w:rPr>
        <w:t>σουλτανόφρονες</w:t>
      </w:r>
      <w:proofErr w:type="spellEnd"/>
      <w:r w:rsidR="00AC6BD2" w:rsidRPr="00F3719F">
        <w:rPr>
          <w:rFonts w:ascii="Times New Roman" w:eastAsia="Times New Roman" w:hAnsi="Times New Roman" w:cs="Times New Roman"/>
          <w:kern w:val="0"/>
          <w:sz w:val="24"/>
          <w:szCs w:val="24"/>
          <w:lang w:val="el-GR" w:eastAsia="el-CY"/>
          <w14:ligatures w14:val="none"/>
        </w:rPr>
        <w:t xml:space="preserve"> (πλειονότητα)  και  σε μ</w:t>
      </w:r>
      <w:r w:rsidR="00995A4F">
        <w:rPr>
          <w:rFonts w:ascii="Times New Roman" w:eastAsia="Times New Roman" w:hAnsi="Times New Roman" w:cs="Times New Roman"/>
          <w:kern w:val="0"/>
          <w:sz w:val="24"/>
          <w:szCs w:val="24"/>
          <w:lang w:val="el-GR" w:eastAsia="el-CY"/>
          <w14:ligatures w14:val="none"/>
        </w:rPr>
        <w:t>ι</w:t>
      </w:r>
      <w:r w:rsidR="007427C9">
        <w:rPr>
          <w:rFonts w:ascii="Times New Roman" w:eastAsia="Times New Roman" w:hAnsi="Times New Roman" w:cs="Times New Roman"/>
          <w:kern w:val="0"/>
          <w:sz w:val="24"/>
          <w:szCs w:val="24"/>
          <w:lang w:val="el-GR" w:eastAsia="el-CY"/>
          <w14:ligatures w14:val="none"/>
        </w:rPr>
        <w:t>α</w:t>
      </w:r>
      <w:r w:rsidR="00AC6BD2" w:rsidRPr="00F3719F">
        <w:rPr>
          <w:rFonts w:ascii="Times New Roman" w:eastAsia="Times New Roman" w:hAnsi="Times New Roman" w:cs="Times New Roman"/>
          <w:kern w:val="0"/>
          <w:sz w:val="24"/>
          <w:szCs w:val="24"/>
          <w:lang w:val="el-GR" w:eastAsia="el-CY"/>
          <w14:ligatures w14:val="none"/>
        </w:rPr>
        <w:t xml:space="preserve"> ελίτ  η οποία ασπάζεται  την ιδεολογία  των </w:t>
      </w:r>
      <w:proofErr w:type="spellStart"/>
      <w:r w:rsidR="00AC6BD2" w:rsidRPr="00F3719F">
        <w:rPr>
          <w:rFonts w:ascii="Times New Roman" w:eastAsia="Times New Roman" w:hAnsi="Times New Roman" w:cs="Times New Roman"/>
          <w:kern w:val="0"/>
          <w:sz w:val="24"/>
          <w:szCs w:val="24"/>
          <w:lang w:val="el-GR" w:eastAsia="el-CY"/>
          <w14:ligatures w14:val="none"/>
        </w:rPr>
        <w:t>Νεοτούρκων</w:t>
      </w:r>
      <w:proofErr w:type="spellEnd"/>
      <w:r w:rsidR="00AC6BD2" w:rsidRPr="00F3719F">
        <w:rPr>
          <w:rFonts w:ascii="Times New Roman" w:eastAsia="Times New Roman" w:hAnsi="Times New Roman" w:cs="Times New Roman"/>
          <w:kern w:val="0"/>
          <w:sz w:val="24"/>
          <w:szCs w:val="24"/>
          <w:lang w:val="el-GR" w:eastAsia="el-CY"/>
          <w14:ligatures w14:val="none"/>
        </w:rPr>
        <w:t>.</w:t>
      </w:r>
    </w:p>
    <w:p w14:paraId="7B38C1FD" w14:textId="43241D00" w:rsidR="00C07BE6" w:rsidRPr="00F3719F" w:rsidRDefault="00C07BE6" w:rsidP="00AC6BD2">
      <w:pPr>
        <w:spacing w:after="0" w:line="240" w:lineRule="auto"/>
        <w:jc w:val="both"/>
        <w:rPr>
          <w:rFonts w:ascii="Times New Roman" w:eastAsia="Times New Roman" w:hAnsi="Times New Roman" w:cs="Times New Roman"/>
          <w:kern w:val="0"/>
          <w:sz w:val="24"/>
          <w:szCs w:val="24"/>
          <w:lang w:val="el-GR" w:eastAsia="el-CY"/>
          <w14:ligatures w14:val="none"/>
        </w:rPr>
      </w:pPr>
      <w:r w:rsidRPr="00F3719F">
        <w:rPr>
          <w:rFonts w:ascii="Times New Roman" w:eastAsia="Times New Roman" w:hAnsi="Times New Roman" w:cs="Times New Roman"/>
          <w:kern w:val="0"/>
          <w:sz w:val="24"/>
          <w:szCs w:val="24"/>
          <w:lang w:val="el-GR" w:eastAsia="el-CY"/>
          <w14:ligatures w14:val="none"/>
        </w:rPr>
        <w:t>2.</w:t>
      </w:r>
      <w:r w:rsidR="00AC6BD2" w:rsidRPr="00F3719F">
        <w:rPr>
          <w:rFonts w:ascii="Times New Roman" w:eastAsia="Times New Roman" w:hAnsi="Times New Roman" w:cs="Times New Roman"/>
          <w:kern w:val="0"/>
          <w:sz w:val="24"/>
          <w:szCs w:val="24"/>
          <w:lang w:val="el-GR" w:eastAsia="el-CY"/>
          <w14:ligatures w14:val="none"/>
        </w:rPr>
        <w:t xml:space="preserve">Με την ίδρυση  της Τουρκικής Δημοκρατίας η κοινότητα διχάστηκε  σε </w:t>
      </w:r>
      <w:proofErr w:type="spellStart"/>
      <w:r w:rsidR="00AC6BD2" w:rsidRPr="00F3719F">
        <w:rPr>
          <w:rFonts w:ascii="Times New Roman" w:eastAsia="Times New Roman" w:hAnsi="Times New Roman" w:cs="Times New Roman"/>
          <w:kern w:val="0"/>
          <w:sz w:val="24"/>
          <w:szCs w:val="24"/>
          <w:lang w:val="el-GR" w:eastAsia="el-CY"/>
          <w14:ligatures w14:val="none"/>
        </w:rPr>
        <w:t>κεμαλικούς</w:t>
      </w:r>
      <w:proofErr w:type="spellEnd"/>
      <w:r w:rsidR="00AC6BD2" w:rsidRPr="00F3719F">
        <w:rPr>
          <w:rFonts w:ascii="Times New Roman" w:eastAsia="Times New Roman" w:hAnsi="Times New Roman" w:cs="Times New Roman"/>
          <w:kern w:val="0"/>
          <w:sz w:val="24"/>
          <w:szCs w:val="24"/>
          <w:lang w:val="el-GR" w:eastAsia="el-CY"/>
          <w14:ligatures w14:val="none"/>
        </w:rPr>
        <w:t xml:space="preserve"> -νεωτεριστές  και παραδοσιακούς  μουσουλμάνους.</w:t>
      </w:r>
    </w:p>
    <w:p w14:paraId="1F8479B9" w14:textId="4DEBBA5B" w:rsidR="00995A4F" w:rsidRPr="00F3719F" w:rsidRDefault="00995A4F" w:rsidP="00995A4F">
      <w:pPr>
        <w:pStyle w:val="-HTML"/>
        <w:jc w:val="both"/>
        <w:rPr>
          <w:rFonts w:ascii="Times New Roman" w:hAnsi="Times New Roman" w:cs="Times New Roman"/>
          <w:color w:val="000000" w:themeColor="text1"/>
          <w:sz w:val="24"/>
          <w:szCs w:val="24"/>
          <w:lang w:val="tr-TR"/>
        </w:rPr>
      </w:pPr>
      <w:r>
        <w:rPr>
          <w:rFonts w:ascii="Times New Roman" w:hAnsi="Times New Roman" w:cs="Times New Roman"/>
          <w:color w:val="000000" w:themeColor="text1"/>
          <w:sz w:val="24"/>
          <w:szCs w:val="24"/>
          <w:lang w:val="el-GR"/>
        </w:rPr>
        <w:t>3</w:t>
      </w:r>
      <w:r w:rsidRPr="00F3719F">
        <w:rPr>
          <w:rFonts w:ascii="Times New Roman" w:hAnsi="Times New Roman" w:cs="Times New Roman"/>
          <w:color w:val="000000" w:themeColor="text1"/>
          <w:sz w:val="24"/>
          <w:szCs w:val="24"/>
          <w:lang w:val="el-GR"/>
        </w:rPr>
        <w:t xml:space="preserve">.Παρά τη συστηματική  προσπάθεια των Βρετανών και της παραδοσιακής  τουρκοκυπριακής ελίτ, οι νεωτεριστές θα επικρατήσουν  ολοκληρωτικά.  </w:t>
      </w:r>
      <w:r w:rsidRPr="00F3719F">
        <w:rPr>
          <w:rFonts w:ascii="Times New Roman" w:hAnsi="Times New Roman" w:cs="Times New Roman"/>
          <w:color w:val="000000" w:themeColor="text1"/>
          <w:sz w:val="24"/>
          <w:szCs w:val="24"/>
          <w:lang w:val="tr-TR"/>
        </w:rPr>
        <w:t>(</w:t>
      </w:r>
      <w:r w:rsidRPr="00F3719F">
        <w:rPr>
          <w:rFonts w:ascii="Times New Roman" w:hAnsi="Times New Roman" w:cs="Times New Roman"/>
          <w:color w:val="000000" w:themeColor="text1"/>
          <w:sz w:val="24"/>
          <w:szCs w:val="24"/>
          <w:lang w:val="el-GR"/>
        </w:rPr>
        <w:t>Δημοτικές  εκλογές  1943,1946,1949</w:t>
      </w:r>
      <w:r w:rsidRPr="00F3719F">
        <w:rPr>
          <w:rFonts w:ascii="Times New Roman" w:hAnsi="Times New Roman" w:cs="Times New Roman"/>
          <w:color w:val="000000" w:themeColor="text1"/>
          <w:sz w:val="24"/>
          <w:szCs w:val="24"/>
          <w:lang w:val="tr-TR"/>
        </w:rPr>
        <w:t>)</w:t>
      </w:r>
    </w:p>
    <w:p w14:paraId="383E838D" w14:textId="77777777" w:rsidR="00995A4F" w:rsidRPr="00F3719F" w:rsidRDefault="00995A4F" w:rsidP="00995A4F">
      <w:pPr>
        <w:shd w:val="clear" w:color="auto" w:fill="FFFFFF"/>
        <w:spacing w:after="0" w:line="240" w:lineRule="auto"/>
        <w:jc w:val="both"/>
        <w:textAlignment w:val="top"/>
        <w:rPr>
          <w:rFonts w:ascii="Times New Roman" w:eastAsia="+mn-ea" w:hAnsi="Times New Roman" w:cs="Times New Roman"/>
          <w:color w:val="000000" w:themeColor="text1"/>
          <w:kern w:val="24"/>
          <w:sz w:val="24"/>
          <w:szCs w:val="24"/>
          <w:lang w:val="el-GR"/>
        </w:rPr>
      </w:pPr>
    </w:p>
    <w:p w14:paraId="365A168E" w14:textId="5172796B" w:rsidR="00C07BE6" w:rsidRPr="00F3719F" w:rsidRDefault="00C07BE6" w:rsidP="000045B5">
      <w:pPr>
        <w:spacing w:after="0" w:line="240" w:lineRule="auto"/>
        <w:rPr>
          <w:rFonts w:ascii="Times New Roman" w:hAnsi="Times New Roman" w:cs="Times New Roman"/>
          <w:sz w:val="24"/>
          <w:szCs w:val="24"/>
          <w:lang w:val="el-GR"/>
        </w:rPr>
      </w:pPr>
    </w:p>
    <w:p w14:paraId="18F1B5E8" w14:textId="77777777" w:rsidR="00AC6BD2" w:rsidRPr="00F3719F" w:rsidRDefault="00AC6BD2" w:rsidP="00960DF8">
      <w:pPr>
        <w:spacing w:after="0" w:line="240" w:lineRule="auto"/>
        <w:jc w:val="both"/>
        <w:rPr>
          <w:rFonts w:ascii="Times New Roman" w:eastAsia="Times New Roman" w:hAnsi="Times New Roman" w:cs="Times New Roman"/>
          <w:b/>
          <w:bCs/>
          <w:sz w:val="24"/>
          <w:szCs w:val="24"/>
          <w:lang w:val="el-GR"/>
        </w:rPr>
      </w:pPr>
    </w:p>
    <w:p w14:paraId="1D099EAA" w14:textId="77777777" w:rsidR="00AC6BD2" w:rsidRPr="00F3719F" w:rsidRDefault="00AC6BD2" w:rsidP="00960DF8">
      <w:pPr>
        <w:spacing w:after="0" w:line="240" w:lineRule="auto"/>
        <w:jc w:val="both"/>
        <w:rPr>
          <w:rFonts w:ascii="Times New Roman" w:eastAsia="Times New Roman" w:hAnsi="Times New Roman" w:cs="Times New Roman"/>
          <w:b/>
          <w:bCs/>
          <w:sz w:val="24"/>
          <w:szCs w:val="24"/>
          <w:lang w:val="el-GR"/>
        </w:rPr>
      </w:pPr>
    </w:p>
    <w:p w14:paraId="08BCB395" w14:textId="77777777" w:rsidR="00995A4F" w:rsidRDefault="00995A4F" w:rsidP="00960DF8">
      <w:pPr>
        <w:spacing w:after="0" w:line="240" w:lineRule="auto"/>
        <w:jc w:val="both"/>
        <w:rPr>
          <w:rFonts w:ascii="Times New Roman" w:eastAsia="Times New Roman" w:hAnsi="Times New Roman" w:cs="Times New Roman"/>
          <w:b/>
          <w:bCs/>
          <w:sz w:val="24"/>
          <w:szCs w:val="24"/>
          <w:lang w:val="el-GR"/>
        </w:rPr>
      </w:pPr>
    </w:p>
    <w:p w14:paraId="5A100CD1" w14:textId="5EBCB6C6" w:rsidR="00960DF8" w:rsidRDefault="00833C5C" w:rsidP="00960DF8">
      <w:pPr>
        <w:spacing w:after="0" w:line="240" w:lineRule="auto"/>
        <w:jc w:val="both"/>
        <w:rPr>
          <w:rFonts w:ascii="Times New Roman" w:eastAsia="Times New Roman" w:hAnsi="Times New Roman" w:cs="Times New Roman"/>
          <w:b/>
          <w:bCs/>
          <w:sz w:val="24"/>
          <w:szCs w:val="24"/>
          <w:lang w:val="el-GR"/>
        </w:rPr>
      </w:pPr>
      <w:r>
        <w:rPr>
          <w:rFonts w:ascii="Times New Roman" w:eastAsia="Times New Roman" w:hAnsi="Times New Roman" w:cs="Times New Roman"/>
          <w:b/>
          <w:bCs/>
          <w:sz w:val="24"/>
          <w:szCs w:val="24"/>
          <w:lang w:val="el-GR"/>
        </w:rPr>
        <w:lastRenderedPageBreak/>
        <w:t>1.</w:t>
      </w:r>
      <w:r w:rsidR="00960DF8" w:rsidRPr="006F6A61">
        <w:rPr>
          <w:rFonts w:ascii="Times New Roman" w:eastAsia="Times New Roman" w:hAnsi="Times New Roman" w:cs="Times New Roman"/>
          <w:b/>
          <w:bCs/>
          <w:sz w:val="24"/>
          <w:szCs w:val="24"/>
          <w:lang w:val="el-GR"/>
        </w:rPr>
        <w:t xml:space="preserve">Το </w:t>
      </w:r>
      <w:r w:rsidR="00960DF8">
        <w:rPr>
          <w:rFonts w:ascii="Times New Roman" w:eastAsia="Times New Roman" w:hAnsi="Times New Roman" w:cs="Times New Roman"/>
          <w:b/>
          <w:bCs/>
          <w:sz w:val="24"/>
          <w:szCs w:val="24"/>
          <w:lang w:val="el-GR"/>
        </w:rPr>
        <w:t>κ</w:t>
      </w:r>
      <w:r w:rsidR="00960DF8" w:rsidRPr="006F6A61">
        <w:rPr>
          <w:rFonts w:ascii="Times New Roman" w:eastAsia="Times New Roman" w:hAnsi="Times New Roman" w:cs="Times New Roman"/>
          <w:b/>
          <w:bCs/>
          <w:sz w:val="24"/>
          <w:szCs w:val="24"/>
          <w:lang w:val="el-GR"/>
        </w:rPr>
        <w:t xml:space="preserve">ίνημα των </w:t>
      </w:r>
      <w:proofErr w:type="spellStart"/>
      <w:r w:rsidR="00960DF8" w:rsidRPr="006F6A61">
        <w:rPr>
          <w:rFonts w:ascii="Times New Roman" w:eastAsia="Times New Roman" w:hAnsi="Times New Roman" w:cs="Times New Roman"/>
          <w:b/>
          <w:bCs/>
          <w:sz w:val="24"/>
          <w:szCs w:val="24"/>
          <w:lang w:val="el-GR"/>
        </w:rPr>
        <w:t>Νεοτούρκων</w:t>
      </w:r>
      <w:proofErr w:type="spellEnd"/>
      <w:r w:rsidR="00960DF8" w:rsidRPr="006F6A61">
        <w:rPr>
          <w:rFonts w:ascii="Times New Roman" w:eastAsia="Times New Roman" w:hAnsi="Times New Roman" w:cs="Times New Roman"/>
          <w:b/>
          <w:bCs/>
          <w:sz w:val="24"/>
          <w:szCs w:val="24"/>
          <w:lang w:val="el-GR"/>
        </w:rPr>
        <w:t xml:space="preserve">  &amp; </w:t>
      </w:r>
      <w:r w:rsidR="00960DF8">
        <w:rPr>
          <w:rFonts w:ascii="Times New Roman" w:eastAsia="Times New Roman" w:hAnsi="Times New Roman" w:cs="Times New Roman"/>
          <w:b/>
          <w:bCs/>
          <w:sz w:val="24"/>
          <w:szCs w:val="24"/>
          <w:lang w:val="el-GR"/>
        </w:rPr>
        <w:t>ο</w:t>
      </w:r>
      <w:r w:rsidR="00960DF8" w:rsidRPr="006F6A61">
        <w:rPr>
          <w:rFonts w:ascii="Times New Roman" w:eastAsia="Times New Roman" w:hAnsi="Times New Roman" w:cs="Times New Roman"/>
          <w:b/>
          <w:bCs/>
          <w:sz w:val="24"/>
          <w:szCs w:val="24"/>
          <w:lang w:val="el-GR"/>
        </w:rPr>
        <w:t xml:space="preserve"> αντίκτυπος στην Κύπρο</w:t>
      </w:r>
    </w:p>
    <w:p w14:paraId="3760F6D1" w14:textId="77777777" w:rsidR="00960DF8" w:rsidRDefault="00960DF8" w:rsidP="0042179D">
      <w:pPr>
        <w:spacing w:after="0" w:line="240" w:lineRule="auto"/>
        <w:ind w:right="283"/>
        <w:jc w:val="both"/>
        <w:rPr>
          <w:rFonts w:ascii="Times New Roman" w:eastAsia="Times New Roman" w:hAnsi="Times New Roman" w:cs="Times New Roman"/>
          <w:bCs/>
          <w:sz w:val="24"/>
          <w:szCs w:val="24"/>
          <w:lang w:val="el-GR"/>
        </w:rPr>
      </w:pPr>
    </w:p>
    <w:p w14:paraId="4CC5C5FE" w14:textId="35D51A7A" w:rsidR="000145DE" w:rsidRDefault="000145DE" w:rsidP="00014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3" w:right="283"/>
        <w:jc w:val="both"/>
        <w:rPr>
          <w:rFonts w:ascii="Times New Roman" w:eastAsia="Times New Roman" w:hAnsi="Times New Roman" w:cs="Times New Roman"/>
          <w:color w:val="000000" w:themeColor="text1"/>
          <w:sz w:val="24"/>
          <w:szCs w:val="24"/>
          <w:lang w:val="el-GR"/>
        </w:rPr>
      </w:pPr>
      <w:r w:rsidRPr="00DF15BA">
        <w:rPr>
          <w:rFonts w:ascii="Times New Roman" w:eastAsia="Times New Roman" w:hAnsi="Times New Roman" w:cs="Times New Roman"/>
          <w:color w:val="000000" w:themeColor="text1"/>
          <w:sz w:val="24"/>
          <w:szCs w:val="24"/>
          <w:lang w:val="el-GR"/>
        </w:rPr>
        <w:t>[...] Στα τέλη  του 19</w:t>
      </w:r>
      <w:r w:rsidRPr="00DF15BA">
        <w:rPr>
          <w:rFonts w:ascii="Times New Roman" w:eastAsia="Times New Roman" w:hAnsi="Times New Roman" w:cs="Times New Roman"/>
          <w:color w:val="000000" w:themeColor="text1"/>
          <w:sz w:val="24"/>
          <w:szCs w:val="24"/>
          <w:vertAlign w:val="superscript"/>
          <w:lang w:val="el-GR"/>
        </w:rPr>
        <w:t>ου</w:t>
      </w:r>
      <w:r w:rsidRPr="00DF15BA">
        <w:rPr>
          <w:rFonts w:ascii="Times New Roman" w:eastAsia="Times New Roman" w:hAnsi="Times New Roman" w:cs="Times New Roman"/>
          <w:color w:val="000000" w:themeColor="text1"/>
          <w:sz w:val="24"/>
          <w:szCs w:val="24"/>
          <w:lang w:val="el-GR"/>
        </w:rPr>
        <w:t xml:space="preserve"> αιώνα οι Τούρκοι διανοούμενοι στο νησί κινητοποιούνται, αλλά είναι πολιτικά διχασμένοι. Υπάρχει συναίνεση όσον αφορά τον αγώνα ενάντια στον στόχο των Ελλήνων, αλλά οι Τούρκοι διανοούμενοι είναι διασπασμένοι, στους  υπέρμαχους  του Σουλτάνου  και  των </w:t>
      </w:r>
      <w:proofErr w:type="spellStart"/>
      <w:r w:rsidRPr="00DF15BA">
        <w:rPr>
          <w:rFonts w:ascii="Times New Roman" w:eastAsia="Times New Roman" w:hAnsi="Times New Roman" w:cs="Times New Roman"/>
          <w:color w:val="000000" w:themeColor="text1"/>
          <w:sz w:val="24"/>
          <w:szCs w:val="24"/>
          <w:lang w:val="el-GR"/>
        </w:rPr>
        <w:t>Νεοτούρκων</w:t>
      </w:r>
      <w:proofErr w:type="spellEnd"/>
      <w:r w:rsidRPr="00DF15BA">
        <w:rPr>
          <w:rFonts w:ascii="Times New Roman" w:eastAsia="Times New Roman" w:hAnsi="Times New Roman" w:cs="Times New Roman"/>
          <w:color w:val="000000" w:themeColor="text1"/>
          <w:sz w:val="24"/>
          <w:szCs w:val="24"/>
          <w:lang w:val="el-GR"/>
        </w:rPr>
        <w:t>.</w:t>
      </w:r>
      <w:r w:rsidRPr="00DF15BA">
        <w:rPr>
          <w:rStyle w:val="ae"/>
          <w:rFonts w:ascii="Times New Roman" w:hAnsi="Times New Roman" w:cs="Times New Roman"/>
          <w:color w:val="000000" w:themeColor="text1"/>
          <w:sz w:val="24"/>
          <w:szCs w:val="24"/>
          <w:lang w:val="tr-TR"/>
        </w:rPr>
        <w:footnoteReference w:id="1"/>
      </w:r>
    </w:p>
    <w:p w14:paraId="0F68434F" w14:textId="77777777" w:rsidR="000145DE" w:rsidRPr="000145DE" w:rsidRDefault="000145DE" w:rsidP="00014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3" w:right="283"/>
        <w:jc w:val="both"/>
        <w:rPr>
          <w:rFonts w:ascii="Times New Roman" w:eastAsia="Times New Roman" w:hAnsi="Times New Roman" w:cs="Times New Roman"/>
          <w:color w:val="000000" w:themeColor="text1"/>
          <w:sz w:val="24"/>
          <w:szCs w:val="24"/>
          <w:lang w:val="el-GR"/>
        </w:rPr>
      </w:pPr>
    </w:p>
    <w:p w14:paraId="22C9DBE3" w14:textId="4E1D1545" w:rsidR="000145DE" w:rsidRPr="000145DE" w:rsidRDefault="000145DE" w:rsidP="000145DE">
      <w:pPr>
        <w:spacing w:after="0" w:line="240" w:lineRule="auto"/>
        <w:ind w:left="283" w:right="283"/>
        <w:jc w:val="both"/>
        <w:rPr>
          <w:rFonts w:ascii="Times New Roman" w:hAnsi="Times New Roman" w:cs="Times New Roman"/>
          <w:color w:val="000000" w:themeColor="text1"/>
          <w:sz w:val="24"/>
          <w:szCs w:val="24"/>
          <w:lang w:val="el-GR"/>
        </w:rPr>
      </w:pPr>
      <w:r w:rsidRPr="00F61116">
        <w:rPr>
          <w:rFonts w:ascii="Times New Roman" w:hAnsi="Times New Roman" w:cs="Times New Roman"/>
          <w:color w:val="000000" w:themeColor="text1"/>
          <w:sz w:val="24"/>
          <w:szCs w:val="24"/>
          <w:lang w:val="el-GR"/>
        </w:rPr>
        <w:t xml:space="preserve">[...] Ἡ παρουσία </w:t>
      </w:r>
      <w:proofErr w:type="spellStart"/>
      <w:r w:rsidRPr="00F61116">
        <w:rPr>
          <w:rFonts w:ascii="Times New Roman" w:hAnsi="Times New Roman" w:cs="Times New Roman"/>
          <w:color w:val="000000" w:themeColor="text1"/>
          <w:sz w:val="24"/>
          <w:szCs w:val="24"/>
          <w:lang w:val="el-GR"/>
        </w:rPr>
        <w:t>ἐξημμένων</w:t>
      </w:r>
      <w:proofErr w:type="spellEnd"/>
      <w:r w:rsidRPr="00F61116">
        <w:rPr>
          <w:rFonts w:ascii="Times New Roman" w:hAnsi="Times New Roman" w:cs="Times New Roman"/>
          <w:color w:val="000000" w:themeColor="text1"/>
          <w:sz w:val="24"/>
          <w:szCs w:val="24"/>
          <w:lang w:val="el-GR"/>
        </w:rPr>
        <w:t xml:space="preserve"> </w:t>
      </w:r>
      <w:proofErr w:type="spellStart"/>
      <w:r w:rsidRPr="00F61116">
        <w:rPr>
          <w:rFonts w:ascii="Times New Roman" w:hAnsi="Times New Roman" w:cs="Times New Roman"/>
          <w:color w:val="000000" w:themeColor="text1"/>
          <w:sz w:val="24"/>
          <w:szCs w:val="24"/>
          <w:lang w:val="el-GR"/>
        </w:rPr>
        <w:t>τινῶν</w:t>
      </w:r>
      <w:proofErr w:type="spellEnd"/>
      <w:r w:rsidRPr="00F61116">
        <w:rPr>
          <w:rFonts w:ascii="Times New Roman" w:hAnsi="Times New Roman" w:cs="Times New Roman"/>
          <w:color w:val="000000" w:themeColor="text1"/>
          <w:sz w:val="24"/>
          <w:szCs w:val="24"/>
          <w:lang w:val="el-GR"/>
        </w:rPr>
        <w:t xml:space="preserve">  νέων </w:t>
      </w:r>
      <w:proofErr w:type="spellStart"/>
      <w:r w:rsidRPr="00F61116">
        <w:rPr>
          <w:rFonts w:ascii="Times New Roman" w:hAnsi="Times New Roman" w:cs="Times New Roman"/>
          <w:color w:val="000000" w:themeColor="text1"/>
          <w:sz w:val="24"/>
          <w:szCs w:val="24"/>
          <w:lang w:val="el-GR"/>
        </w:rPr>
        <w:t>μωαμεθανῶν</w:t>
      </w:r>
      <w:proofErr w:type="spellEnd"/>
      <w:r w:rsidRPr="00F61116">
        <w:rPr>
          <w:rFonts w:ascii="Times New Roman" w:hAnsi="Times New Roman" w:cs="Times New Roman"/>
          <w:color w:val="000000" w:themeColor="text1"/>
          <w:sz w:val="24"/>
          <w:szCs w:val="24"/>
          <w:lang w:val="el-GR"/>
        </w:rPr>
        <w:t xml:space="preserve">  </w:t>
      </w:r>
      <w:proofErr w:type="spellStart"/>
      <w:r w:rsidRPr="00F61116">
        <w:rPr>
          <w:rFonts w:ascii="Times New Roman" w:hAnsi="Times New Roman" w:cs="Times New Roman"/>
          <w:color w:val="000000" w:themeColor="text1"/>
          <w:sz w:val="24"/>
          <w:szCs w:val="24"/>
          <w:lang w:val="el-GR"/>
        </w:rPr>
        <w:t>ἐν</w:t>
      </w:r>
      <w:proofErr w:type="spellEnd"/>
      <w:r w:rsidRPr="00F61116">
        <w:rPr>
          <w:rFonts w:ascii="Times New Roman" w:hAnsi="Times New Roman" w:cs="Times New Roman"/>
          <w:color w:val="000000" w:themeColor="text1"/>
          <w:sz w:val="24"/>
          <w:szCs w:val="24"/>
          <w:lang w:val="el-GR"/>
        </w:rPr>
        <w:t xml:space="preserve">  </w:t>
      </w:r>
      <w:proofErr w:type="spellStart"/>
      <w:r w:rsidRPr="00F61116">
        <w:rPr>
          <w:rFonts w:ascii="Times New Roman" w:hAnsi="Times New Roman" w:cs="Times New Roman"/>
          <w:color w:val="000000" w:themeColor="text1"/>
          <w:sz w:val="24"/>
          <w:szCs w:val="24"/>
          <w:lang w:val="el-GR"/>
        </w:rPr>
        <w:t>τῷ</w:t>
      </w:r>
      <w:proofErr w:type="spellEnd"/>
      <w:r w:rsidRPr="00F61116">
        <w:rPr>
          <w:rFonts w:ascii="Times New Roman" w:hAnsi="Times New Roman" w:cs="Times New Roman"/>
          <w:color w:val="000000" w:themeColor="text1"/>
          <w:sz w:val="24"/>
          <w:szCs w:val="24"/>
          <w:lang w:val="el-GR"/>
        </w:rPr>
        <w:t xml:space="preserve"> </w:t>
      </w:r>
      <w:proofErr w:type="spellStart"/>
      <w:r w:rsidRPr="00F61116">
        <w:rPr>
          <w:rFonts w:ascii="Times New Roman" w:hAnsi="Times New Roman" w:cs="Times New Roman"/>
          <w:color w:val="000000" w:themeColor="text1"/>
          <w:sz w:val="24"/>
          <w:szCs w:val="24"/>
          <w:lang w:val="el-GR"/>
        </w:rPr>
        <w:t>Νομοθετικῷ</w:t>
      </w:r>
      <w:proofErr w:type="spellEnd"/>
      <w:r w:rsidRPr="00F61116">
        <w:rPr>
          <w:rFonts w:ascii="Times New Roman" w:hAnsi="Times New Roman" w:cs="Times New Roman"/>
          <w:color w:val="000000" w:themeColor="text1"/>
          <w:sz w:val="24"/>
          <w:szCs w:val="24"/>
          <w:lang w:val="el-GR"/>
        </w:rPr>
        <w:t xml:space="preserve">, </w:t>
      </w:r>
      <w:proofErr w:type="spellStart"/>
      <w:r w:rsidRPr="00F61116">
        <w:rPr>
          <w:rFonts w:ascii="Times New Roman" w:hAnsi="Times New Roman" w:cs="Times New Roman"/>
          <w:color w:val="000000" w:themeColor="text1"/>
          <w:sz w:val="24"/>
          <w:szCs w:val="24"/>
          <w:lang w:val="el-GR"/>
        </w:rPr>
        <w:t>ἐπιπολαίως</w:t>
      </w:r>
      <w:proofErr w:type="spellEnd"/>
      <w:r w:rsidRPr="00F61116">
        <w:rPr>
          <w:rFonts w:ascii="Times New Roman" w:hAnsi="Times New Roman" w:cs="Times New Roman"/>
          <w:color w:val="000000" w:themeColor="text1"/>
          <w:sz w:val="24"/>
          <w:szCs w:val="24"/>
          <w:lang w:val="el-GR"/>
        </w:rPr>
        <w:t xml:space="preserve">  </w:t>
      </w:r>
      <w:proofErr w:type="spellStart"/>
      <w:r w:rsidRPr="00F61116">
        <w:rPr>
          <w:rFonts w:ascii="Times New Roman" w:hAnsi="Times New Roman" w:cs="Times New Roman"/>
          <w:color w:val="000000" w:themeColor="text1"/>
          <w:sz w:val="24"/>
          <w:szCs w:val="24"/>
          <w:lang w:val="el-GR"/>
        </w:rPr>
        <w:t>μὲν</w:t>
      </w:r>
      <w:proofErr w:type="spellEnd"/>
      <w:r w:rsidRPr="00F61116">
        <w:rPr>
          <w:rFonts w:ascii="Times New Roman" w:hAnsi="Times New Roman" w:cs="Times New Roman"/>
          <w:color w:val="000000" w:themeColor="text1"/>
          <w:sz w:val="24"/>
          <w:szCs w:val="24"/>
          <w:lang w:val="el-GR"/>
        </w:rPr>
        <w:t xml:space="preserve"> </w:t>
      </w:r>
      <w:proofErr w:type="spellStart"/>
      <w:r w:rsidRPr="00F61116">
        <w:rPr>
          <w:rFonts w:ascii="Times New Roman" w:hAnsi="Times New Roman" w:cs="Times New Roman"/>
          <w:color w:val="000000" w:themeColor="text1"/>
          <w:sz w:val="24"/>
          <w:szCs w:val="24"/>
          <w:lang w:val="el-GR"/>
        </w:rPr>
        <w:t>πρεσβευόντων</w:t>
      </w:r>
      <w:proofErr w:type="spellEnd"/>
      <w:r w:rsidRPr="00F61116">
        <w:rPr>
          <w:rFonts w:ascii="Times New Roman" w:hAnsi="Times New Roman" w:cs="Times New Roman"/>
          <w:color w:val="000000" w:themeColor="text1"/>
          <w:sz w:val="24"/>
          <w:szCs w:val="24"/>
          <w:lang w:val="el-GR"/>
        </w:rPr>
        <w:t xml:space="preserve">  </w:t>
      </w:r>
      <w:proofErr w:type="spellStart"/>
      <w:r w:rsidRPr="00F61116">
        <w:rPr>
          <w:rFonts w:ascii="Times New Roman" w:hAnsi="Times New Roman" w:cs="Times New Roman"/>
          <w:color w:val="000000" w:themeColor="text1"/>
          <w:sz w:val="24"/>
          <w:szCs w:val="24"/>
          <w:lang w:val="el-GR"/>
        </w:rPr>
        <w:t>τὰς</w:t>
      </w:r>
      <w:proofErr w:type="spellEnd"/>
      <w:r w:rsidRPr="00F61116">
        <w:rPr>
          <w:rFonts w:ascii="Times New Roman" w:hAnsi="Times New Roman" w:cs="Times New Roman"/>
          <w:color w:val="000000" w:themeColor="text1"/>
          <w:sz w:val="24"/>
          <w:szCs w:val="24"/>
          <w:lang w:val="el-GR"/>
        </w:rPr>
        <w:t xml:space="preserve">  </w:t>
      </w:r>
      <w:proofErr w:type="spellStart"/>
      <w:r w:rsidRPr="00F61116">
        <w:rPr>
          <w:rFonts w:ascii="Times New Roman" w:hAnsi="Times New Roman" w:cs="Times New Roman"/>
          <w:color w:val="000000" w:themeColor="text1"/>
          <w:sz w:val="24"/>
          <w:szCs w:val="24"/>
          <w:lang w:val="el-GR"/>
        </w:rPr>
        <w:t>ἀρχὰς</w:t>
      </w:r>
      <w:proofErr w:type="spellEnd"/>
      <w:r w:rsidRPr="00F61116">
        <w:rPr>
          <w:rFonts w:ascii="Times New Roman" w:hAnsi="Times New Roman" w:cs="Times New Roman"/>
          <w:color w:val="000000" w:themeColor="text1"/>
          <w:sz w:val="24"/>
          <w:szCs w:val="24"/>
          <w:lang w:val="el-GR"/>
        </w:rPr>
        <w:t xml:space="preserve">  </w:t>
      </w:r>
      <w:proofErr w:type="spellStart"/>
      <w:r w:rsidRPr="00F61116">
        <w:rPr>
          <w:rFonts w:ascii="Times New Roman" w:hAnsi="Times New Roman" w:cs="Times New Roman"/>
          <w:color w:val="000000" w:themeColor="text1"/>
          <w:sz w:val="24"/>
          <w:szCs w:val="24"/>
          <w:lang w:val="el-GR"/>
        </w:rPr>
        <w:t>τοῦ</w:t>
      </w:r>
      <w:proofErr w:type="spellEnd"/>
      <w:r w:rsidRPr="00F61116">
        <w:rPr>
          <w:rFonts w:ascii="Times New Roman" w:hAnsi="Times New Roman" w:cs="Times New Roman"/>
          <w:color w:val="000000" w:themeColor="text1"/>
          <w:sz w:val="24"/>
          <w:szCs w:val="24"/>
          <w:lang w:val="el-GR"/>
        </w:rPr>
        <w:t xml:space="preserve">  </w:t>
      </w:r>
      <w:proofErr w:type="spellStart"/>
      <w:r w:rsidRPr="00F61116">
        <w:rPr>
          <w:rFonts w:ascii="Times New Roman" w:hAnsi="Times New Roman" w:cs="Times New Roman"/>
          <w:color w:val="000000" w:themeColor="text1"/>
          <w:sz w:val="24"/>
          <w:szCs w:val="24"/>
          <w:lang w:val="el-GR"/>
        </w:rPr>
        <w:t>νεοτουρκιμοῦ</w:t>
      </w:r>
      <w:proofErr w:type="spellEnd"/>
      <w:r w:rsidRPr="00F61116">
        <w:rPr>
          <w:rFonts w:ascii="Times New Roman" w:hAnsi="Times New Roman" w:cs="Times New Roman"/>
          <w:color w:val="000000" w:themeColor="text1"/>
          <w:sz w:val="24"/>
          <w:szCs w:val="24"/>
          <w:lang w:val="el-GR"/>
        </w:rPr>
        <w:t xml:space="preserve"> </w:t>
      </w:r>
      <w:proofErr w:type="spellStart"/>
      <w:r w:rsidRPr="00F61116">
        <w:rPr>
          <w:rFonts w:ascii="Times New Roman" w:hAnsi="Times New Roman" w:cs="Times New Roman"/>
          <w:color w:val="000000" w:themeColor="text1"/>
          <w:sz w:val="24"/>
          <w:szCs w:val="24"/>
          <w:lang w:val="el-GR"/>
        </w:rPr>
        <w:t>ἐμπεφορημένων</w:t>
      </w:r>
      <w:proofErr w:type="spellEnd"/>
      <w:r w:rsidRPr="00F61116">
        <w:rPr>
          <w:rFonts w:ascii="Times New Roman" w:hAnsi="Times New Roman" w:cs="Times New Roman"/>
          <w:color w:val="000000" w:themeColor="text1"/>
          <w:sz w:val="24"/>
          <w:szCs w:val="24"/>
          <w:lang w:val="el-GR"/>
        </w:rPr>
        <w:t xml:space="preserve">  </w:t>
      </w:r>
      <w:proofErr w:type="spellStart"/>
      <w:r w:rsidRPr="00F61116">
        <w:rPr>
          <w:rFonts w:ascii="Times New Roman" w:hAnsi="Times New Roman" w:cs="Times New Roman"/>
          <w:color w:val="000000" w:themeColor="text1"/>
          <w:sz w:val="24"/>
          <w:szCs w:val="24"/>
          <w:lang w:val="el-GR"/>
        </w:rPr>
        <w:t>δὲ</w:t>
      </w:r>
      <w:proofErr w:type="spellEnd"/>
      <w:r w:rsidRPr="00F61116">
        <w:rPr>
          <w:rFonts w:ascii="Times New Roman" w:hAnsi="Times New Roman" w:cs="Times New Roman"/>
          <w:color w:val="000000" w:themeColor="text1"/>
          <w:sz w:val="24"/>
          <w:szCs w:val="24"/>
          <w:lang w:val="el-GR"/>
        </w:rPr>
        <w:t xml:space="preserve">  μίσους  </w:t>
      </w:r>
      <w:proofErr w:type="spellStart"/>
      <w:r w:rsidRPr="00F61116">
        <w:rPr>
          <w:rFonts w:ascii="Times New Roman" w:hAnsi="Times New Roman" w:cs="Times New Roman"/>
          <w:color w:val="000000" w:themeColor="text1"/>
          <w:sz w:val="24"/>
          <w:szCs w:val="24"/>
          <w:lang w:val="el-GR"/>
        </w:rPr>
        <w:t>καὶ</w:t>
      </w:r>
      <w:proofErr w:type="spellEnd"/>
      <w:r w:rsidRPr="00F61116">
        <w:rPr>
          <w:rFonts w:ascii="Times New Roman" w:hAnsi="Times New Roman" w:cs="Times New Roman"/>
          <w:color w:val="000000" w:themeColor="text1"/>
          <w:sz w:val="24"/>
          <w:szCs w:val="24"/>
          <w:lang w:val="el-GR"/>
        </w:rPr>
        <w:t xml:space="preserve">  </w:t>
      </w:r>
      <w:proofErr w:type="spellStart"/>
      <w:r w:rsidRPr="00F61116">
        <w:rPr>
          <w:rFonts w:ascii="Times New Roman" w:hAnsi="Times New Roman" w:cs="Times New Roman"/>
          <w:color w:val="000000" w:themeColor="text1"/>
          <w:sz w:val="24"/>
          <w:szCs w:val="24"/>
          <w:lang w:val="el-GR"/>
        </w:rPr>
        <w:t>φανατισμοῦ</w:t>
      </w:r>
      <w:proofErr w:type="spellEnd"/>
      <w:r w:rsidRPr="00F61116">
        <w:rPr>
          <w:rFonts w:ascii="Times New Roman" w:hAnsi="Times New Roman" w:cs="Times New Roman"/>
          <w:color w:val="000000" w:themeColor="text1"/>
          <w:sz w:val="24"/>
          <w:szCs w:val="24"/>
          <w:lang w:val="el-GR"/>
        </w:rPr>
        <w:t xml:space="preserve">  </w:t>
      </w:r>
      <w:proofErr w:type="spellStart"/>
      <w:r w:rsidRPr="00F61116">
        <w:rPr>
          <w:rFonts w:ascii="Times New Roman" w:hAnsi="Times New Roman" w:cs="Times New Roman"/>
          <w:color w:val="000000" w:themeColor="text1"/>
          <w:sz w:val="24"/>
          <w:szCs w:val="24"/>
          <w:lang w:val="el-GR"/>
        </w:rPr>
        <w:t>κατὰ</w:t>
      </w:r>
      <w:proofErr w:type="spellEnd"/>
      <w:r w:rsidRPr="00F61116">
        <w:rPr>
          <w:rFonts w:ascii="Times New Roman" w:hAnsi="Times New Roman" w:cs="Times New Roman"/>
          <w:color w:val="000000" w:themeColor="text1"/>
          <w:sz w:val="24"/>
          <w:szCs w:val="24"/>
          <w:lang w:val="el-GR"/>
        </w:rPr>
        <w:t xml:space="preserve">  </w:t>
      </w:r>
      <w:proofErr w:type="spellStart"/>
      <w:r w:rsidRPr="00F61116">
        <w:rPr>
          <w:rFonts w:ascii="Times New Roman" w:hAnsi="Times New Roman" w:cs="Times New Roman"/>
          <w:color w:val="000000" w:themeColor="text1"/>
          <w:sz w:val="24"/>
          <w:szCs w:val="24"/>
          <w:lang w:val="el-GR"/>
        </w:rPr>
        <w:t>τῶν</w:t>
      </w:r>
      <w:proofErr w:type="spellEnd"/>
      <w:r w:rsidRPr="00F61116">
        <w:rPr>
          <w:rFonts w:ascii="Times New Roman" w:hAnsi="Times New Roman" w:cs="Times New Roman"/>
          <w:color w:val="000000" w:themeColor="text1"/>
          <w:sz w:val="24"/>
          <w:szCs w:val="24"/>
          <w:lang w:val="el-GR"/>
        </w:rPr>
        <w:t xml:space="preserve">  </w:t>
      </w:r>
      <w:proofErr w:type="spellStart"/>
      <w:r w:rsidRPr="00F61116">
        <w:rPr>
          <w:rFonts w:ascii="Times New Roman" w:hAnsi="Times New Roman" w:cs="Times New Roman"/>
          <w:color w:val="000000" w:themeColor="text1"/>
          <w:sz w:val="24"/>
          <w:szCs w:val="24"/>
          <w:lang w:val="el-GR"/>
        </w:rPr>
        <w:t>Ἑλλήνων</w:t>
      </w:r>
      <w:proofErr w:type="spellEnd"/>
      <w:r w:rsidRPr="00F61116">
        <w:rPr>
          <w:rFonts w:ascii="Times New Roman" w:hAnsi="Times New Roman" w:cs="Times New Roman"/>
          <w:color w:val="000000" w:themeColor="text1"/>
          <w:sz w:val="24"/>
          <w:szCs w:val="24"/>
          <w:lang w:val="el-GR"/>
        </w:rPr>
        <w:t xml:space="preserve">  </w:t>
      </w:r>
      <w:proofErr w:type="spellStart"/>
      <w:r w:rsidRPr="00F61116">
        <w:rPr>
          <w:rFonts w:ascii="Times New Roman" w:hAnsi="Times New Roman" w:cs="Times New Roman"/>
          <w:color w:val="000000" w:themeColor="text1"/>
          <w:sz w:val="24"/>
          <w:szCs w:val="24"/>
          <w:lang w:val="el-GR"/>
        </w:rPr>
        <w:t>καὶ</w:t>
      </w:r>
      <w:proofErr w:type="spellEnd"/>
      <w:r w:rsidRPr="00F61116">
        <w:rPr>
          <w:rFonts w:ascii="Times New Roman" w:hAnsi="Times New Roman" w:cs="Times New Roman"/>
          <w:color w:val="000000" w:themeColor="text1"/>
          <w:sz w:val="24"/>
          <w:szCs w:val="24"/>
          <w:lang w:val="el-GR"/>
        </w:rPr>
        <w:t xml:space="preserve">  </w:t>
      </w:r>
      <w:proofErr w:type="spellStart"/>
      <w:r w:rsidRPr="00F61116">
        <w:rPr>
          <w:rFonts w:ascii="Times New Roman" w:hAnsi="Times New Roman" w:cs="Times New Roman"/>
          <w:color w:val="000000" w:themeColor="text1"/>
          <w:sz w:val="24"/>
          <w:szCs w:val="24"/>
          <w:lang w:val="el-GR"/>
        </w:rPr>
        <w:t>τῆς</w:t>
      </w:r>
      <w:proofErr w:type="spellEnd"/>
      <w:r w:rsidRPr="00F61116">
        <w:rPr>
          <w:rFonts w:ascii="Times New Roman" w:hAnsi="Times New Roman" w:cs="Times New Roman"/>
          <w:color w:val="000000" w:themeColor="text1"/>
          <w:sz w:val="24"/>
          <w:szCs w:val="24"/>
          <w:lang w:val="el-GR"/>
        </w:rPr>
        <w:t xml:space="preserve"> </w:t>
      </w:r>
      <w:proofErr w:type="spellStart"/>
      <w:r w:rsidRPr="00F61116">
        <w:rPr>
          <w:rFonts w:ascii="Times New Roman" w:hAnsi="Times New Roman" w:cs="Times New Roman"/>
          <w:color w:val="000000" w:themeColor="text1"/>
          <w:sz w:val="24"/>
          <w:szCs w:val="24"/>
          <w:lang w:val="el-GR"/>
        </w:rPr>
        <w:t>Ἑλληνικῆς</w:t>
      </w:r>
      <w:proofErr w:type="spellEnd"/>
      <w:r w:rsidRPr="00F61116">
        <w:rPr>
          <w:rFonts w:ascii="Times New Roman" w:hAnsi="Times New Roman" w:cs="Times New Roman"/>
          <w:color w:val="000000" w:themeColor="text1"/>
          <w:sz w:val="24"/>
          <w:szCs w:val="24"/>
          <w:lang w:val="el-GR"/>
        </w:rPr>
        <w:t xml:space="preserve"> </w:t>
      </w:r>
      <w:proofErr w:type="spellStart"/>
      <w:r w:rsidRPr="00F61116">
        <w:rPr>
          <w:rFonts w:ascii="Times New Roman" w:hAnsi="Times New Roman" w:cs="Times New Roman"/>
          <w:color w:val="000000" w:themeColor="text1"/>
          <w:sz w:val="24"/>
          <w:szCs w:val="24"/>
          <w:lang w:val="el-GR"/>
        </w:rPr>
        <w:t>Ὀρδοξόξου</w:t>
      </w:r>
      <w:proofErr w:type="spellEnd"/>
      <w:r w:rsidRPr="00F61116">
        <w:rPr>
          <w:rFonts w:ascii="Times New Roman" w:hAnsi="Times New Roman" w:cs="Times New Roman"/>
          <w:color w:val="000000" w:themeColor="text1"/>
          <w:sz w:val="24"/>
          <w:szCs w:val="24"/>
          <w:lang w:val="el-GR"/>
        </w:rPr>
        <w:t xml:space="preserve">  </w:t>
      </w:r>
      <w:proofErr w:type="spellStart"/>
      <w:r w:rsidRPr="00F61116">
        <w:rPr>
          <w:rFonts w:ascii="Times New Roman" w:hAnsi="Times New Roman" w:cs="Times New Roman"/>
          <w:color w:val="000000" w:themeColor="text1"/>
          <w:sz w:val="24"/>
          <w:szCs w:val="24"/>
          <w:lang w:val="el-GR"/>
        </w:rPr>
        <w:t>Ἐκκλησίας</w:t>
      </w:r>
      <w:proofErr w:type="spellEnd"/>
      <w:r w:rsidRPr="00F61116">
        <w:rPr>
          <w:rFonts w:ascii="Times New Roman" w:hAnsi="Times New Roman" w:cs="Times New Roman"/>
          <w:color w:val="000000" w:themeColor="text1"/>
          <w:sz w:val="24"/>
          <w:szCs w:val="24"/>
          <w:lang w:val="el-GR"/>
        </w:rPr>
        <w:t xml:space="preserve"> [...]</w:t>
      </w:r>
      <w:r w:rsidRPr="00F61116">
        <w:rPr>
          <w:rStyle w:val="ae"/>
          <w:rFonts w:ascii="Times New Roman" w:hAnsi="Times New Roman" w:cs="Times New Roman"/>
          <w:color w:val="000000" w:themeColor="text1"/>
          <w:sz w:val="24"/>
          <w:szCs w:val="24"/>
          <w:lang w:val="el-GR"/>
        </w:rPr>
        <w:footnoteReference w:id="2"/>
      </w:r>
    </w:p>
    <w:p w14:paraId="22EE15DF" w14:textId="77777777" w:rsidR="000145DE" w:rsidRDefault="000145DE" w:rsidP="00960DF8">
      <w:pPr>
        <w:spacing w:after="0" w:line="240" w:lineRule="auto"/>
        <w:ind w:left="283" w:right="283"/>
        <w:jc w:val="both"/>
        <w:rPr>
          <w:rFonts w:ascii="Times New Roman" w:eastAsia="Times New Roman" w:hAnsi="Times New Roman" w:cs="Times New Roman"/>
          <w:bCs/>
          <w:sz w:val="24"/>
          <w:szCs w:val="24"/>
          <w:lang w:val="el-GR"/>
        </w:rPr>
      </w:pPr>
    </w:p>
    <w:p w14:paraId="1DE991DC" w14:textId="0A7AC541" w:rsidR="00960DF8" w:rsidRDefault="00960DF8" w:rsidP="00960DF8">
      <w:pPr>
        <w:spacing w:after="0" w:line="240" w:lineRule="auto"/>
        <w:ind w:left="283" w:right="283"/>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Μετὰ</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τῆς</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ἑορτῆς</w:t>
      </w:r>
      <w:proofErr w:type="spellEnd"/>
      <w:r>
        <w:rPr>
          <w:rFonts w:ascii="Times New Roman" w:eastAsia="Times New Roman" w:hAnsi="Times New Roman" w:cs="Times New Roman"/>
          <w:bCs/>
          <w:sz w:val="24"/>
          <w:szCs w:val="24"/>
          <w:lang w:val="el-GR"/>
        </w:rPr>
        <w:t xml:space="preserve">  ταύτης  </w:t>
      </w:r>
      <w:proofErr w:type="spellStart"/>
      <w:r>
        <w:rPr>
          <w:rFonts w:ascii="Times New Roman" w:eastAsia="Times New Roman" w:hAnsi="Times New Roman" w:cs="Times New Roman"/>
          <w:bCs/>
          <w:sz w:val="24"/>
          <w:szCs w:val="24"/>
          <w:lang w:val="el-GR"/>
        </w:rPr>
        <w:t>ἐπανηγυρίσθη</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ἐνθουσιωδῶς</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καὶ</w:t>
      </w:r>
      <w:proofErr w:type="spellEnd"/>
      <w:r>
        <w:rPr>
          <w:rFonts w:ascii="Times New Roman" w:eastAsia="Times New Roman" w:hAnsi="Times New Roman" w:cs="Times New Roman"/>
          <w:bCs/>
          <w:sz w:val="24"/>
          <w:szCs w:val="24"/>
          <w:lang w:val="el-GR"/>
        </w:rPr>
        <w:t xml:space="preserve">  ἡ </w:t>
      </w:r>
      <w:proofErr w:type="spellStart"/>
      <w:r>
        <w:rPr>
          <w:rFonts w:ascii="Times New Roman" w:eastAsia="Times New Roman" w:hAnsi="Times New Roman" w:cs="Times New Roman"/>
          <w:bCs/>
          <w:sz w:val="24"/>
          <w:szCs w:val="24"/>
          <w:lang w:val="el-GR"/>
        </w:rPr>
        <w:t>ἀνακήρυξις</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τοῦ</w:t>
      </w:r>
      <w:proofErr w:type="spellEnd"/>
      <w:r>
        <w:rPr>
          <w:rFonts w:ascii="Times New Roman" w:eastAsia="Times New Roman" w:hAnsi="Times New Roman" w:cs="Times New Roman"/>
          <w:bCs/>
          <w:sz w:val="24"/>
          <w:szCs w:val="24"/>
          <w:lang w:val="el-GR"/>
        </w:rPr>
        <w:t xml:space="preserve"> Συντάγματος  </w:t>
      </w:r>
      <w:proofErr w:type="spellStart"/>
      <w:r>
        <w:rPr>
          <w:rFonts w:ascii="Times New Roman" w:eastAsia="Times New Roman" w:hAnsi="Times New Roman" w:cs="Times New Roman"/>
          <w:bCs/>
          <w:sz w:val="24"/>
          <w:szCs w:val="24"/>
          <w:lang w:val="el-GR"/>
        </w:rPr>
        <w:t>ἐν</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Τουρκίᾳ</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Τὰ</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μουσουλμανικὰ</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σωματεῖα</w:t>
      </w:r>
      <w:proofErr w:type="spellEnd"/>
      <w:r>
        <w:rPr>
          <w:rFonts w:ascii="Times New Roman" w:eastAsia="Times New Roman" w:hAnsi="Times New Roman" w:cs="Times New Roman"/>
          <w:bCs/>
          <w:sz w:val="24"/>
          <w:szCs w:val="24"/>
          <w:lang w:val="el-GR"/>
        </w:rPr>
        <w:t xml:space="preserve">, διάφορα καταστήματα </w:t>
      </w:r>
      <w:proofErr w:type="spellStart"/>
      <w:r>
        <w:rPr>
          <w:rFonts w:ascii="Times New Roman" w:eastAsia="Times New Roman" w:hAnsi="Times New Roman" w:cs="Times New Roman"/>
          <w:bCs/>
          <w:sz w:val="24"/>
          <w:szCs w:val="24"/>
          <w:lang w:val="el-GR"/>
        </w:rPr>
        <w:t>καὶ</w:t>
      </w:r>
      <w:proofErr w:type="spellEnd"/>
      <w:r>
        <w:rPr>
          <w:rFonts w:ascii="Times New Roman" w:eastAsia="Times New Roman" w:hAnsi="Times New Roman" w:cs="Times New Roman"/>
          <w:bCs/>
          <w:sz w:val="24"/>
          <w:szCs w:val="24"/>
          <w:lang w:val="el-GR"/>
        </w:rPr>
        <w:t xml:space="preserve">  ἡ πλατεία </w:t>
      </w:r>
      <w:proofErr w:type="spellStart"/>
      <w:r>
        <w:rPr>
          <w:rFonts w:ascii="Times New Roman" w:eastAsia="Times New Roman" w:hAnsi="Times New Roman" w:cs="Times New Roman"/>
          <w:bCs/>
          <w:sz w:val="24"/>
          <w:szCs w:val="24"/>
          <w:lang w:val="el-GR"/>
        </w:rPr>
        <w:t>τῆς</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τουρκικῆς</w:t>
      </w:r>
      <w:proofErr w:type="spellEnd"/>
      <w:r>
        <w:rPr>
          <w:rFonts w:ascii="Times New Roman" w:eastAsia="Times New Roman" w:hAnsi="Times New Roman" w:cs="Times New Roman"/>
          <w:bCs/>
          <w:sz w:val="24"/>
          <w:szCs w:val="24"/>
          <w:lang w:val="el-GR"/>
        </w:rPr>
        <w:t xml:space="preserve"> συνοικίας </w:t>
      </w:r>
      <w:proofErr w:type="spellStart"/>
      <w:r>
        <w:rPr>
          <w:rFonts w:ascii="Times New Roman" w:eastAsia="Times New Roman" w:hAnsi="Times New Roman" w:cs="Times New Roman"/>
          <w:bCs/>
          <w:sz w:val="24"/>
          <w:szCs w:val="24"/>
          <w:lang w:val="el-GR"/>
        </w:rPr>
        <w:t>ἐσημαιοστολίσθησαν</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καὶ</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διεκοσμήθησαν</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διὰ</w:t>
      </w:r>
      <w:proofErr w:type="spellEnd"/>
      <w:r>
        <w:rPr>
          <w:rFonts w:ascii="Times New Roman" w:eastAsia="Times New Roman" w:hAnsi="Times New Roman" w:cs="Times New Roman"/>
          <w:bCs/>
          <w:sz w:val="24"/>
          <w:szCs w:val="24"/>
          <w:lang w:val="el-GR"/>
        </w:rPr>
        <w:t xml:space="preserve"> σημάτων  </w:t>
      </w:r>
      <w:proofErr w:type="spellStart"/>
      <w:r>
        <w:rPr>
          <w:rFonts w:ascii="Times New Roman" w:eastAsia="Times New Roman" w:hAnsi="Times New Roman" w:cs="Times New Roman"/>
          <w:bCs/>
          <w:sz w:val="24"/>
          <w:szCs w:val="24"/>
          <w:lang w:val="el-GR"/>
        </w:rPr>
        <w:t>καὶ</w:t>
      </w:r>
      <w:proofErr w:type="spellEnd"/>
      <w:r>
        <w:rPr>
          <w:rFonts w:ascii="Times New Roman" w:eastAsia="Times New Roman" w:hAnsi="Times New Roman" w:cs="Times New Roman"/>
          <w:bCs/>
          <w:sz w:val="24"/>
          <w:szCs w:val="24"/>
          <w:lang w:val="el-GR"/>
        </w:rPr>
        <w:t xml:space="preserve"> κλάδων φοινίκων.[...]</w:t>
      </w:r>
      <w:r>
        <w:rPr>
          <w:rStyle w:val="ae"/>
          <w:rFonts w:ascii="Times New Roman" w:eastAsia="Times New Roman" w:hAnsi="Times New Roman" w:cs="Times New Roman"/>
          <w:bCs/>
          <w:sz w:val="24"/>
          <w:szCs w:val="24"/>
          <w:lang w:val="el-GR"/>
        </w:rPr>
        <w:footnoteReference w:id="3"/>
      </w:r>
    </w:p>
    <w:p w14:paraId="248D67E9" w14:textId="77777777" w:rsidR="00960DF8" w:rsidRDefault="00960DF8" w:rsidP="00960DF8">
      <w:pPr>
        <w:spacing w:after="0" w:line="240" w:lineRule="auto"/>
        <w:ind w:left="283" w:right="283"/>
        <w:jc w:val="both"/>
        <w:rPr>
          <w:rFonts w:ascii="Times New Roman" w:eastAsia="Times New Roman" w:hAnsi="Times New Roman" w:cs="Times New Roman"/>
          <w:bCs/>
          <w:sz w:val="24"/>
          <w:szCs w:val="24"/>
          <w:lang w:val="el-GR"/>
        </w:rPr>
      </w:pPr>
    </w:p>
    <w:p w14:paraId="48C67F91" w14:textId="77777777" w:rsidR="00960DF8" w:rsidRDefault="00960DF8" w:rsidP="00960DF8">
      <w:pPr>
        <w:spacing w:after="0" w:line="240" w:lineRule="auto"/>
        <w:ind w:left="283" w:right="283"/>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 xml:space="preserve">[...] Λαμβάνω  </w:t>
      </w:r>
      <w:proofErr w:type="spellStart"/>
      <w:r>
        <w:rPr>
          <w:rFonts w:ascii="Times New Roman" w:eastAsia="Times New Roman" w:hAnsi="Times New Roman" w:cs="Times New Roman"/>
          <w:bCs/>
          <w:sz w:val="24"/>
          <w:szCs w:val="24"/>
          <w:lang w:val="el-GR"/>
        </w:rPr>
        <w:t>τὴν</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τιμὴν</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νὰ</w:t>
      </w:r>
      <w:proofErr w:type="spellEnd"/>
      <w:r>
        <w:rPr>
          <w:rFonts w:ascii="Times New Roman" w:eastAsia="Times New Roman" w:hAnsi="Times New Roman" w:cs="Times New Roman"/>
          <w:bCs/>
          <w:sz w:val="24"/>
          <w:szCs w:val="24"/>
          <w:lang w:val="el-GR"/>
        </w:rPr>
        <w:t xml:space="preserve"> παρακαλέσω </w:t>
      </w:r>
      <w:proofErr w:type="spellStart"/>
      <w:r>
        <w:rPr>
          <w:rFonts w:ascii="Times New Roman" w:eastAsia="Times New Roman" w:hAnsi="Times New Roman" w:cs="Times New Roman"/>
          <w:bCs/>
          <w:sz w:val="24"/>
          <w:szCs w:val="24"/>
          <w:lang w:val="el-GR"/>
        </w:rPr>
        <w:t>ὑμᾶς</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ὅπως</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διὰ</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τῆς</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ἐντίμου</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ἐφημερίδος</w:t>
      </w:r>
      <w:proofErr w:type="spellEnd"/>
      <w:r>
        <w:rPr>
          <w:rFonts w:ascii="Times New Roman" w:eastAsia="Times New Roman" w:hAnsi="Times New Roman" w:cs="Times New Roman"/>
          <w:bCs/>
          <w:sz w:val="24"/>
          <w:szCs w:val="24"/>
          <w:lang w:val="el-GR"/>
        </w:rPr>
        <w:t xml:space="preserve">  σας </w:t>
      </w:r>
      <w:proofErr w:type="spellStart"/>
      <w:r>
        <w:rPr>
          <w:rFonts w:ascii="Times New Roman" w:eastAsia="Times New Roman" w:hAnsi="Times New Roman" w:cs="Times New Roman"/>
          <w:bCs/>
          <w:sz w:val="24"/>
          <w:szCs w:val="24"/>
          <w:lang w:val="el-GR"/>
        </w:rPr>
        <w:t>διαβιβάσητε</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τῷ</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ἐντίμῳ</w:t>
      </w:r>
      <w:proofErr w:type="spellEnd"/>
      <w:r>
        <w:rPr>
          <w:rFonts w:ascii="Times New Roman" w:eastAsia="Times New Roman" w:hAnsi="Times New Roman" w:cs="Times New Roman"/>
          <w:bCs/>
          <w:sz w:val="24"/>
          <w:szCs w:val="24"/>
          <w:lang w:val="el-GR"/>
        </w:rPr>
        <w:t xml:space="preserve">  κ. Ν. Κλ. </w:t>
      </w:r>
      <w:proofErr w:type="spellStart"/>
      <w:r>
        <w:rPr>
          <w:rFonts w:ascii="Times New Roman" w:eastAsia="Times New Roman" w:hAnsi="Times New Roman" w:cs="Times New Roman"/>
          <w:bCs/>
          <w:sz w:val="24"/>
          <w:szCs w:val="24"/>
          <w:lang w:val="el-GR"/>
        </w:rPr>
        <w:t>Λανίτῃ</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τὰς</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θερμὰς</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εὐχαριστίας</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τῆς</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ὀθωμανικῆς</w:t>
      </w:r>
      <w:proofErr w:type="spellEnd"/>
      <w:r>
        <w:rPr>
          <w:rFonts w:ascii="Times New Roman" w:eastAsia="Times New Roman" w:hAnsi="Times New Roman" w:cs="Times New Roman"/>
          <w:bCs/>
          <w:sz w:val="24"/>
          <w:szCs w:val="24"/>
          <w:lang w:val="el-GR"/>
        </w:rPr>
        <w:t xml:space="preserve">  Κοινότητος </w:t>
      </w:r>
      <w:proofErr w:type="spellStart"/>
      <w:r>
        <w:rPr>
          <w:rFonts w:ascii="Times New Roman" w:eastAsia="Times New Roman" w:hAnsi="Times New Roman" w:cs="Times New Roman"/>
          <w:bCs/>
          <w:sz w:val="24"/>
          <w:szCs w:val="24"/>
          <w:lang w:val="el-GR"/>
        </w:rPr>
        <w:t>τῆς</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πόλεώς</w:t>
      </w:r>
      <w:proofErr w:type="spellEnd"/>
      <w:r>
        <w:rPr>
          <w:rFonts w:ascii="Times New Roman" w:eastAsia="Times New Roman" w:hAnsi="Times New Roman" w:cs="Times New Roman"/>
          <w:bCs/>
          <w:sz w:val="24"/>
          <w:szCs w:val="24"/>
          <w:lang w:val="el-GR"/>
        </w:rPr>
        <w:t xml:space="preserve">  μας δια  </w:t>
      </w:r>
      <w:proofErr w:type="spellStart"/>
      <w:r>
        <w:rPr>
          <w:rFonts w:ascii="Times New Roman" w:eastAsia="Times New Roman" w:hAnsi="Times New Roman" w:cs="Times New Roman"/>
          <w:bCs/>
          <w:sz w:val="24"/>
          <w:szCs w:val="24"/>
          <w:lang w:val="el-GR"/>
        </w:rPr>
        <w:t>τὴν</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ἐν</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τῷ</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δημοτικῷ</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Συμβουλίῳ</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προτασίν</w:t>
      </w:r>
      <w:proofErr w:type="spellEnd"/>
      <w:r>
        <w:rPr>
          <w:rFonts w:ascii="Times New Roman" w:eastAsia="Times New Roman" w:hAnsi="Times New Roman" w:cs="Times New Roman"/>
          <w:bCs/>
          <w:sz w:val="24"/>
          <w:szCs w:val="24"/>
          <w:lang w:val="el-GR"/>
        </w:rPr>
        <w:t xml:space="preserve">  του </w:t>
      </w:r>
      <w:proofErr w:type="spellStart"/>
      <w:r>
        <w:rPr>
          <w:rFonts w:ascii="Times New Roman" w:eastAsia="Times New Roman" w:hAnsi="Times New Roman" w:cs="Times New Roman"/>
          <w:bCs/>
          <w:sz w:val="24"/>
          <w:szCs w:val="24"/>
          <w:lang w:val="el-GR"/>
        </w:rPr>
        <w:t>ὅπως</w:t>
      </w:r>
      <w:proofErr w:type="spellEnd"/>
      <w:r>
        <w:rPr>
          <w:rFonts w:ascii="Times New Roman" w:eastAsia="Times New Roman" w:hAnsi="Times New Roman" w:cs="Times New Roman"/>
          <w:bCs/>
          <w:sz w:val="24"/>
          <w:szCs w:val="24"/>
          <w:lang w:val="el-GR"/>
        </w:rPr>
        <w:t xml:space="preserve">  5 </w:t>
      </w:r>
      <w:proofErr w:type="spellStart"/>
      <w:r>
        <w:rPr>
          <w:rFonts w:ascii="Times New Roman" w:eastAsia="Times New Roman" w:hAnsi="Times New Roman" w:cs="Times New Roman"/>
          <w:bCs/>
          <w:sz w:val="24"/>
          <w:szCs w:val="24"/>
          <w:lang w:val="el-GR"/>
        </w:rPr>
        <w:t>ὁδοὶ</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τῆς</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Ὀθ</w:t>
      </w:r>
      <w:proofErr w:type="spellEnd"/>
      <w:r>
        <w:rPr>
          <w:rFonts w:ascii="Times New Roman" w:eastAsia="Times New Roman" w:hAnsi="Times New Roman" w:cs="Times New Roman"/>
          <w:bCs/>
          <w:sz w:val="24"/>
          <w:szCs w:val="24"/>
          <w:lang w:val="el-GR"/>
        </w:rPr>
        <w:t xml:space="preserve">. συνοικίας </w:t>
      </w:r>
      <w:proofErr w:type="spellStart"/>
      <w:r>
        <w:rPr>
          <w:rFonts w:ascii="Times New Roman" w:eastAsia="Times New Roman" w:hAnsi="Times New Roman" w:cs="Times New Roman"/>
          <w:bCs/>
          <w:sz w:val="24"/>
          <w:szCs w:val="24"/>
          <w:lang w:val="el-GR"/>
        </w:rPr>
        <w:t>ὀνομασθῶσιν</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μὲ</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τὰ</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ὀνόματα</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Μιδατ</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Πασσᾶ</w:t>
      </w:r>
      <w:proofErr w:type="spellEnd"/>
      <w:r>
        <w:rPr>
          <w:rFonts w:ascii="Times New Roman" w:eastAsia="Times New Roman" w:hAnsi="Times New Roman" w:cs="Times New Roman"/>
          <w:bCs/>
          <w:sz w:val="24"/>
          <w:szCs w:val="24"/>
          <w:lang w:val="el-GR"/>
        </w:rPr>
        <w:t xml:space="preserve">,  Ελευθερία, Δικαιοσύνη, </w:t>
      </w:r>
      <w:proofErr w:type="spellStart"/>
      <w:r>
        <w:rPr>
          <w:rFonts w:ascii="Times New Roman" w:eastAsia="Times New Roman" w:hAnsi="Times New Roman" w:cs="Times New Roman"/>
          <w:bCs/>
          <w:sz w:val="24"/>
          <w:szCs w:val="24"/>
          <w:lang w:val="el-GR"/>
        </w:rPr>
        <w:t>Ἰσότης</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καὶ</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Ἀδελφωσύνη</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ἅτινα</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ὑπῆρξαν</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τὰ</w:t>
      </w:r>
      <w:proofErr w:type="spellEnd"/>
      <w:r>
        <w:rPr>
          <w:rFonts w:ascii="Times New Roman" w:eastAsia="Times New Roman" w:hAnsi="Times New Roman" w:cs="Times New Roman"/>
          <w:bCs/>
          <w:sz w:val="24"/>
          <w:szCs w:val="24"/>
          <w:lang w:val="el-GR"/>
        </w:rPr>
        <w:t xml:space="preserve"> σύμβολα </w:t>
      </w:r>
      <w:proofErr w:type="spellStart"/>
      <w:r>
        <w:rPr>
          <w:rFonts w:ascii="Times New Roman" w:eastAsia="Times New Roman" w:hAnsi="Times New Roman" w:cs="Times New Roman"/>
          <w:bCs/>
          <w:sz w:val="24"/>
          <w:szCs w:val="24"/>
          <w:lang w:val="el-GR"/>
        </w:rPr>
        <w:t>τῆς</w:t>
      </w:r>
      <w:proofErr w:type="spellEnd"/>
      <w:r>
        <w:rPr>
          <w:rFonts w:ascii="Times New Roman" w:eastAsia="Times New Roman" w:hAnsi="Times New Roman" w:cs="Times New Roman"/>
          <w:bCs/>
          <w:sz w:val="24"/>
          <w:szCs w:val="24"/>
          <w:lang w:val="el-GR"/>
        </w:rPr>
        <w:t xml:space="preserve">  Σημαίας </w:t>
      </w:r>
      <w:proofErr w:type="spellStart"/>
      <w:r>
        <w:rPr>
          <w:rFonts w:ascii="Times New Roman" w:eastAsia="Times New Roman" w:hAnsi="Times New Roman" w:cs="Times New Roman"/>
          <w:bCs/>
          <w:sz w:val="24"/>
          <w:szCs w:val="24"/>
          <w:lang w:val="el-GR"/>
        </w:rPr>
        <w:t>τῆς</w:t>
      </w:r>
      <w:proofErr w:type="spellEnd"/>
      <w:r>
        <w:rPr>
          <w:rFonts w:ascii="Times New Roman" w:eastAsia="Times New Roman" w:hAnsi="Times New Roman" w:cs="Times New Roman"/>
          <w:bCs/>
          <w:sz w:val="24"/>
          <w:szCs w:val="24"/>
          <w:lang w:val="el-GR"/>
        </w:rPr>
        <w:t xml:space="preserve"> Νέας Τουρκίας.</w:t>
      </w:r>
      <w:r>
        <w:rPr>
          <w:rStyle w:val="ae"/>
          <w:rFonts w:ascii="Times New Roman" w:eastAsia="Times New Roman" w:hAnsi="Times New Roman" w:cs="Times New Roman"/>
          <w:bCs/>
          <w:sz w:val="24"/>
          <w:szCs w:val="24"/>
          <w:lang w:val="el-GR"/>
        </w:rPr>
        <w:footnoteReference w:id="4"/>
      </w:r>
    </w:p>
    <w:p w14:paraId="300C11B5" w14:textId="77777777" w:rsidR="00960DF8" w:rsidRPr="00D11459" w:rsidRDefault="00960DF8" w:rsidP="005D4916">
      <w:pPr>
        <w:spacing w:after="0" w:line="276" w:lineRule="auto"/>
        <w:jc w:val="both"/>
        <w:rPr>
          <w:rFonts w:ascii="Times New Roman" w:eastAsia="Times New Roman" w:hAnsi="Times New Roman" w:cs="Times New Roman"/>
          <w:b/>
          <w:bCs/>
          <w:kern w:val="0"/>
          <w:lang w:val="el-GR" w:eastAsia="el-CY"/>
          <w14:ligatures w14:val="none"/>
        </w:rPr>
      </w:pPr>
    </w:p>
    <w:p w14:paraId="4906CBB7" w14:textId="675909BA" w:rsidR="000145DE" w:rsidRPr="00EF0AE2" w:rsidRDefault="000145DE" w:rsidP="000145DE">
      <w:pPr>
        <w:spacing w:after="0" w:line="240" w:lineRule="auto"/>
        <w:ind w:left="283" w:right="283"/>
        <w:jc w:val="both"/>
        <w:rPr>
          <w:rStyle w:val="y2iqfc"/>
          <w:rFonts w:ascii="Times New Roman" w:hAnsi="Times New Roman" w:cs="Times New Roman"/>
          <w:color w:val="000000" w:themeColor="text1"/>
          <w:sz w:val="24"/>
          <w:szCs w:val="24"/>
          <w:lang w:val="el-GR"/>
        </w:rPr>
      </w:pPr>
      <w:r w:rsidRPr="00F61116">
        <w:rPr>
          <w:rStyle w:val="y2iqfc"/>
          <w:rFonts w:ascii="Times New Roman" w:hAnsi="Times New Roman" w:cs="Times New Roman"/>
          <w:color w:val="000000" w:themeColor="text1"/>
          <w:sz w:val="24"/>
          <w:szCs w:val="24"/>
          <w:lang w:val="el-GR"/>
        </w:rPr>
        <w:t>[...] Το 1916, διεξήχθησαν  οι εκλογές για το Νομοθετικό  Συμβούλιο. Από την εκλογική</w:t>
      </w:r>
      <w:r w:rsidRPr="00D11459">
        <w:rPr>
          <w:rFonts w:ascii="Times New Roman" w:hAnsi="Times New Roman" w:cs="Times New Roman"/>
          <w:color w:val="000000" w:themeColor="text1"/>
          <w:sz w:val="24"/>
          <w:szCs w:val="24"/>
          <w:lang w:val="el-GR"/>
        </w:rPr>
        <w:t xml:space="preserve"> </w:t>
      </w:r>
      <w:r w:rsidRPr="00F61116">
        <w:rPr>
          <w:rStyle w:val="y2iqfc"/>
          <w:rFonts w:ascii="Times New Roman" w:hAnsi="Times New Roman" w:cs="Times New Roman"/>
          <w:color w:val="000000" w:themeColor="text1"/>
          <w:sz w:val="24"/>
          <w:szCs w:val="24"/>
          <w:lang w:val="el-GR"/>
        </w:rPr>
        <w:t xml:space="preserve">περιφέρεια Λευκωσίας / Κερύνειας επανεκλέχθηκε  ο </w:t>
      </w:r>
      <w:proofErr w:type="spellStart"/>
      <w:r w:rsidRPr="00F61116">
        <w:rPr>
          <w:rStyle w:val="y2iqfc"/>
          <w:rFonts w:ascii="Times New Roman" w:hAnsi="Times New Roman" w:cs="Times New Roman"/>
          <w:color w:val="000000" w:themeColor="text1"/>
          <w:sz w:val="24"/>
          <w:szCs w:val="24"/>
        </w:rPr>
        <w:t>Musa</w:t>
      </w:r>
      <w:proofErr w:type="spellEnd"/>
      <w:r w:rsidRPr="00F61116">
        <w:rPr>
          <w:rStyle w:val="y2iqfc"/>
          <w:rFonts w:ascii="Times New Roman" w:hAnsi="Times New Roman" w:cs="Times New Roman"/>
          <w:color w:val="000000" w:themeColor="text1"/>
          <w:sz w:val="24"/>
          <w:szCs w:val="24"/>
          <w:lang w:val="el-GR"/>
        </w:rPr>
        <w:t xml:space="preserve"> İ</w:t>
      </w:r>
      <w:proofErr w:type="spellStart"/>
      <w:r w:rsidRPr="00F61116">
        <w:rPr>
          <w:rStyle w:val="y2iqfc"/>
          <w:rFonts w:ascii="Times New Roman" w:hAnsi="Times New Roman" w:cs="Times New Roman"/>
          <w:color w:val="000000" w:themeColor="text1"/>
          <w:sz w:val="24"/>
          <w:szCs w:val="24"/>
        </w:rPr>
        <w:t>rfan</w:t>
      </w:r>
      <w:proofErr w:type="spellEnd"/>
      <w:r w:rsidRPr="00F61116">
        <w:rPr>
          <w:rStyle w:val="y2iqfc"/>
          <w:rFonts w:ascii="Times New Roman" w:hAnsi="Times New Roman" w:cs="Times New Roman"/>
          <w:color w:val="000000" w:themeColor="text1"/>
          <w:sz w:val="24"/>
          <w:szCs w:val="24"/>
          <w:lang w:val="el-GR"/>
        </w:rPr>
        <w:t xml:space="preserve"> χωρίς </w:t>
      </w:r>
      <w:proofErr w:type="spellStart"/>
      <w:r w:rsidRPr="00F61116">
        <w:rPr>
          <w:rStyle w:val="y2iqfc"/>
          <w:rFonts w:ascii="Times New Roman" w:hAnsi="Times New Roman" w:cs="Times New Roman"/>
          <w:color w:val="000000" w:themeColor="text1"/>
          <w:sz w:val="24"/>
          <w:szCs w:val="24"/>
          <w:lang w:val="el-GR"/>
        </w:rPr>
        <w:t>ανθυποψήφιο</w:t>
      </w:r>
      <w:proofErr w:type="spellEnd"/>
      <w:r w:rsidRPr="00F61116">
        <w:rPr>
          <w:rStyle w:val="y2iqfc"/>
          <w:rFonts w:ascii="Times New Roman" w:hAnsi="Times New Roman" w:cs="Times New Roman"/>
          <w:color w:val="000000" w:themeColor="text1"/>
          <w:sz w:val="24"/>
          <w:szCs w:val="24"/>
          <w:lang w:val="el-GR"/>
        </w:rPr>
        <w:t>. Από την εκλογική περιφέρεια Λάρνακας /Αμμοχώστου</w:t>
      </w:r>
      <w:r>
        <w:rPr>
          <w:rStyle w:val="y2iqfc"/>
          <w:rFonts w:ascii="Times New Roman" w:hAnsi="Times New Roman" w:cs="Times New Roman"/>
          <w:color w:val="000000" w:themeColor="text1"/>
          <w:sz w:val="24"/>
          <w:szCs w:val="24"/>
          <w:lang w:val="el-GR"/>
        </w:rPr>
        <w:t xml:space="preserve"> εισήλθε </w:t>
      </w:r>
      <w:r w:rsidRPr="00F61116">
        <w:rPr>
          <w:rStyle w:val="y2iqfc"/>
          <w:rFonts w:ascii="Times New Roman" w:hAnsi="Times New Roman" w:cs="Times New Roman"/>
          <w:color w:val="000000" w:themeColor="text1"/>
          <w:sz w:val="24"/>
          <w:szCs w:val="24"/>
          <w:lang w:val="el-GR"/>
        </w:rPr>
        <w:t xml:space="preserve">  στο κοινοβούλιο ο </w:t>
      </w:r>
      <w:r w:rsidRPr="00F61116">
        <w:rPr>
          <w:rFonts w:ascii="Times New Roman" w:hAnsi="Times New Roman" w:cs="Times New Roman"/>
          <w:color w:val="000000" w:themeColor="text1"/>
          <w:sz w:val="24"/>
          <w:szCs w:val="24"/>
          <w:lang w:val="tr-TR"/>
        </w:rPr>
        <w:t>Mustafa Hami Bey</w:t>
      </w:r>
      <w:r w:rsidRPr="00F61116">
        <w:rPr>
          <w:rStyle w:val="y2iqfc"/>
          <w:rFonts w:ascii="Times New Roman" w:hAnsi="Times New Roman" w:cs="Times New Roman"/>
          <w:color w:val="000000" w:themeColor="text1"/>
          <w:sz w:val="24"/>
          <w:szCs w:val="24"/>
          <w:lang w:val="el-GR"/>
        </w:rPr>
        <w:t>. Από την εκλογική</w:t>
      </w:r>
      <w:r w:rsidRPr="00F61116">
        <w:rPr>
          <w:rFonts w:ascii="Times New Roman" w:hAnsi="Times New Roman" w:cs="Times New Roman"/>
          <w:color w:val="000000" w:themeColor="text1"/>
          <w:sz w:val="24"/>
          <w:szCs w:val="24"/>
          <w:lang w:val="el-GR"/>
        </w:rPr>
        <w:t xml:space="preserve"> </w:t>
      </w:r>
      <w:r w:rsidRPr="00F61116">
        <w:rPr>
          <w:rStyle w:val="y2iqfc"/>
          <w:rFonts w:ascii="Times New Roman" w:hAnsi="Times New Roman" w:cs="Times New Roman"/>
          <w:color w:val="000000" w:themeColor="text1"/>
          <w:sz w:val="24"/>
          <w:szCs w:val="24"/>
          <w:lang w:val="el-GR"/>
        </w:rPr>
        <w:t xml:space="preserve">περιφέρεια Λεμεσού / Πάφου  ο  υποστηρικτής  των </w:t>
      </w:r>
      <w:proofErr w:type="spellStart"/>
      <w:r w:rsidRPr="00F61116">
        <w:rPr>
          <w:rStyle w:val="y2iqfc"/>
          <w:rFonts w:ascii="Times New Roman" w:hAnsi="Times New Roman" w:cs="Times New Roman"/>
          <w:color w:val="000000" w:themeColor="text1"/>
          <w:sz w:val="24"/>
          <w:szCs w:val="24"/>
          <w:lang w:val="el-GR"/>
        </w:rPr>
        <w:t>Νεοτούρκων</w:t>
      </w:r>
      <w:proofErr w:type="spellEnd"/>
      <w:r w:rsidRPr="00F61116">
        <w:rPr>
          <w:rStyle w:val="y2iqfc"/>
          <w:rFonts w:ascii="Times New Roman" w:hAnsi="Times New Roman" w:cs="Times New Roman"/>
          <w:color w:val="000000" w:themeColor="text1"/>
          <w:sz w:val="24"/>
          <w:szCs w:val="24"/>
          <w:lang w:val="el-GR"/>
        </w:rPr>
        <w:t xml:space="preserve"> </w:t>
      </w:r>
      <w:r w:rsidRPr="00F61116">
        <w:rPr>
          <w:rFonts w:ascii="Times New Roman" w:hAnsi="Times New Roman" w:cs="Times New Roman"/>
          <w:color w:val="000000" w:themeColor="text1"/>
          <w:sz w:val="24"/>
          <w:szCs w:val="24"/>
          <w:lang w:val="tr-TR"/>
        </w:rPr>
        <w:t>Dr. Eyyüp</w:t>
      </w:r>
      <w:r w:rsidRPr="00F61116">
        <w:rPr>
          <w:rStyle w:val="y2iqfc"/>
          <w:rFonts w:ascii="Times New Roman" w:hAnsi="Times New Roman" w:cs="Times New Roman"/>
          <w:color w:val="000000" w:themeColor="text1"/>
          <w:sz w:val="24"/>
          <w:szCs w:val="24"/>
          <w:lang w:val="el-GR"/>
        </w:rPr>
        <w:t xml:space="preserve">  έχασε τις εκλογές  και αντί αυτού, εξελέγη ο </w:t>
      </w:r>
      <w:r w:rsidRPr="00F61116">
        <w:rPr>
          <w:rFonts w:ascii="Times New Roman" w:hAnsi="Times New Roman" w:cs="Times New Roman"/>
          <w:color w:val="000000" w:themeColor="text1"/>
          <w:sz w:val="24"/>
          <w:szCs w:val="24"/>
          <w:lang w:val="tr-TR"/>
        </w:rPr>
        <w:t>Ahmet Sait Efendi</w:t>
      </w:r>
      <w:r w:rsidRPr="00F61116">
        <w:rPr>
          <w:rStyle w:val="y2iqfc"/>
          <w:rFonts w:ascii="Times New Roman" w:hAnsi="Times New Roman" w:cs="Times New Roman"/>
          <w:color w:val="000000" w:themeColor="text1"/>
          <w:sz w:val="24"/>
          <w:szCs w:val="24"/>
          <w:lang w:val="el-GR"/>
        </w:rPr>
        <w:t xml:space="preserve">. Μετά τις  εκλογές  ο </w:t>
      </w:r>
      <w:r w:rsidRPr="00F61116">
        <w:rPr>
          <w:rFonts w:ascii="Times New Roman" w:hAnsi="Times New Roman" w:cs="Times New Roman"/>
          <w:color w:val="000000" w:themeColor="text1"/>
          <w:sz w:val="24"/>
          <w:szCs w:val="24"/>
          <w:lang w:val="tr-TR"/>
        </w:rPr>
        <w:t>Dr. Eyyüp</w:t>
      </w:r>
      <w:r w:rsidRPr="00F61116">
        <w:rPr>
          <w:rStyle w:val="y2iqfc"/>
          <w:rFonts w:ascii="Times New Roman" w:hAnsi="Times New Roman" w:cs="Times New Roman"/>
          <w:color w:val="000000" w:themeColor="text1"/>
          <w:sz w:val="24"/>
          <w:szCs w:val="24"/>
          <w:lang w:val="el-GR"/>
        </w:rPr>
        <w:t xml:space="preserve">  άλλαξε  πολιτική παράταξη  και  τάχθηκε  υπέρ των  φιλοκυβερνητικών.</w:t>
      </w:r>
      <w:r w:rsidRPr="00F61116">
        <w:rPr>
          <w:rStyle w:val="ae"/>
          <w:rFonts w:ascii="Times New Roman" w:hAnsi="Times New Roman" w:cs="Times New Roman"/>
          <w:color w:val="000000" w:themeColor="text1"/>
          <w:sz w:val="24"/>
          <w:szCs w:val="24"/>
          <w:lang w:val="tr-TR"/>
        </w:rPr>
        <w:footnoteReference w:id="5"/>
      </w:r>
    </w:p>
    <w:p w14:paraId="25CD7888" w14:textId="77777777" w:rsidR="000145DE" w:rsidRDefault="000145DE" w:rsidP="007F6AF3">
      <w:pPr>
        <w:spacing w:after="0" w:line="240" w:lineRule="auto"/>
        <w:ind w:left="283" w:right="283"/>
        <w:jc w:val="both"/>
        <w:rPr>
          <w:rFonts w:ascii="Times New Roman" w:hAnsi="Times New Roman" w:cs="Times New Roman"/>
          <w:color w:val="000000" w:themeColor="text1"/>
          <w:sz w:val="24"/>
          <w:szCs w:val="24"/>
          <w:lang w:val="el-GR"/>
        </w:rPr>
      </w:pPr>
    </w:p>
    <w:p w14:paraId="3076320C" w14:textId="77777777" w:rsidR="007D6A43" w:rsidRPr="00E13D9D" w:rsidRDefault="007D6A43" w:rsidP="007D6A43">
      <w:pPr>
        <w:spacing w:after="0" w:line="240" w:lineRule="auto"/>
        <w:ind w:left="283" w:right="283"/>
        <w:jc w:val="both"/>
        <w:rPr>
          <w:rFonts w:ascii="Times New Roman" w:eastAsia="Times New Roman" w:hAnsi="Times New Roman" w:cs="Times New Roman"/>
          <w:bCs/>
          <w:sz w:val="24"/>
          <w:szCs w:val="24"/>
          <w:u w:val="single"/>
          <w:lang w:val="tr-TR"/>
        </w:rPr>
      </w:pPr>
      <w:r w:rsidRPr="001766B6">
        <w:rPr>
          <w:rFonts w:ascii="Times New Roman" w:eastAsia="Times New Roman" w:hAnsi="Times New Roman" w:cs="Times New Roman"/>
          <w:bCs/>
          <w:sz w:val="24"/>
          <w:szCs w:val="24"/>
          <w:u w:val="single"/>
          <w:lang w:val="tr-TR"/>
        </w:rPr>
        <w:t>EYYUP  MUSA</w:t>
      </w:r>
      <w:r>
        <w:rPr>
          <w:rFonts w:ascii="Times New Roman" w:eastAsia="Times New Roman" w:hAnsi="Times New Roman" w:cs="Times New Roman"/>
          <w:bCs/>
          <w:sz w:val="24"/>
          <w:szCs w:val="24"/>
          <w:u w:val="single"/>
          <w:lang w:val="tr-TR"/>
        </w:rPr>
        <w:t xml:space="preserve"> </w:t>
      </w:r>
      <w:r w:rsidRPr="001766B6">
        <w:rPr>
          <w:rFonts w:ascii="Times New Roman" w:eastAsia="Times New Roman" w:hAnsi="Times New Roman" w:cs="Times New Roman"/>
          <w:bCs/>
          <w:sz w:val="24"/>
          <w:szCs w:val="24"/>
          <w:u w:val="single"/>
          <w:lang w:val="tr-TR"/>
        </w:rPr>
        <w:t>NECMEDDİN</w:t>
      </w:r>
      <w:r>
        <w:rPr>
          <w:rFonts w:ascii="Times New Roman" w:eastAsia="Times New Roman" w:hAnsi="Times New Roman" w:cs="Times New Roman"/>
          <w:bCs/>
          <w:sz w:val="24"/>
          <w:szCs w:val="24"/>
          <w:u w:val="single"/>
          <w:lang w:val="tr-TR"/>
        </w:rPr>
        <w:t xml:space="preserve">  </w:t>
      </w:r>
      <w:r w:rsidRPr="00E13D9D">
        <w:rPr>
          <w:rFonts w:ascii="Times New Roman" w:eastAsia="Times New Roman" w:hAnsi="Times New Roman" w:cs="Times New Roman"/>
          <w:bCs/>
          <w:sz w:val="24"/>
          <w:szCs w:val="24"/>
          <w:u w:val="single"/>
          <w:lang w:val="tr-TR"/>
        </w:rPr>
        <w:t>(1878-1948)</w:t>
      </w:r>
    </w:p>
    <w:p w14:paraId="416AC110" w14:textId="77777777" w:rsidR="007D6A43" w:rsidRPr="00E13D9D" w:rsidRDefault="007D6A43" w:rsidP="007D6A43">
      <w:pPr>
        <w:spacing w:after="0" w:line="240" w:lineRule="auto"/>
        <w:ind w:left="283" w:right="283"/>
        <w:jc w:val="both"/>
        <w:rPr>
          <w:rFonts w:ascii="Times New Roman" w:eastAsia="Times New Roman" w:hAnsi="Times New Roman" w:cs="Times New Roman"/>
          <w:bCs/>
          <w:sz w:val="24"/>
          <w:szCs w:val="24"/>
          <w:lang w:val="tr-TR"/>
        </w:rPr>
      </w:pPr>
    </w:p>
    <w:p w14:paraId="377D6053" w14:textId="77777777" w:rsidR="007D6A43" w:rsidRPr="00E13D9D" w:rsidRDefault="007D6A43" w:rsidP="007D6A43">
      <w:pPr>
        <w:spacing w:after="0" w:line="240" w:lineRule="auto"/>
        <w:ind w:left="283" w:right="283"/>
        <w:jc w:val="both"/>
        <w:rPr>
          <w:rFonts w:ascii="Times New Roman" w:eastAsia="Times New Roman" w:hAnsi="Times New Roman" w:cs="Times New Roman"/>
          <w:bCs/>
          <w:sz w:val="24"/>
          <w:szCs w:val="24"/>
          <w:lang w:val="tr-TR"/>
        </w:rPr>
      </w:pPr>
    </w:p>
    <w:p w14:paraId="5FE51E00" w14:textId="77777777" w:rsidR="007D6A43" w:rsidRPr="00E13D9D" w:rsidRDefault="007D6A43" w:rsidP="007D6A43">
      <w:pPr>
        <w:spacing w:after="0" w:line="240" w:lineRule="auto"/>
        <w:ind w:left="283" w:right="283"/>
        <w:jc w:val="both"/>
        <w:rPr>
          <w:rFonts w:ascii="Times New Roman" w:eastAsia="Times New Roman" w:hAnsi="Times New Roman" w:cs="Times New Roman"/>
          <w:bCs/>
          <w:sz w:val="24"/>
          <w:szCs w:val="24"/>
          <w:lang w:val="tr-TR"/>
        </w:rPr>
      </w:pPr>
      <w:r w:rsidRPr="00E13D9D">
        <w:rPr>
          <w:rFonts w:ascii="Times New Roman" w:eastAsia="Times New Roman" w:hAnsi="Times New Roman" w:cs="Times New Roman"/>
          <w:bCs/>
          <w:sz w:val="24"/>
          <w:szCs w:val="24"/>
          <w:lang w:val="tr-TR"/>
        </w:rPr>
        <w:t xml:space="preserve">[...] </w:t>
      </w:r>
      <w:r>
        <w:rPr>
          <w:rFonts w:ascii="Times New Roman" w:eastAsia="Times New Roman" w:hAnsi="Times New Roman" w:cs="Times New Roman"/>
          <w:bCs/>
          <w:sz w:val="24"/>
          <w:szCs w:val="24"/>
          <w:lang w:val="el-GR"/>
        </w:rPr>
        <w:t>ΔΡ</w:t>
      </w:r>
      <w:r w:rsidRPr="00E13D9D">
        <w:rPr>
          <w:rFonts w:ascii="Times New Roman" w:eastAsia="Times New Roman" w:hAnsi="Times New Roman" w:cs="Times New Roman"/>
          <w:bCs/>
          <w:sz w:val="24"/>
          <w:szCs w:val="24"/>
          <w:lang w:val="tr-TR"/>
        </w:rPr>
        <w:t xml:space="preserve">. </w:t>
      </w:r>
      <w:r>
        <w:rPr>
          <w:rFonts w:ascii="Times New Roman" w:eastAsia="Times New Roman" w:hAnsi="Times New Roman" w:cs="Times New Roman"/>
          <w:bCs/>
          <w:sz w:val="24"/>
          <w:szCs w:val="24"/>
          <w:lang w:val="el-GR"/>
        </w:rPr>
        <w:t>ΕΓΙΟΥΠ</w:t>
      </w:r>
      <w:r w:rsidRPr="00E13D9D">
        <w:rPr>
          <w:rFonts w:ascii="Times New Roman" w:eastAsia="Times New Roman" w:hAnsi="Times New Roman" w:cs="Times New Roman"/>
          <w:bCs/>
          <w:sz w:val="24"/>
          <w:szCs w:val="24"/>
          <w:lang w:val="tr-TR"/>
        </w:rPr>
        <w:t xml:space="preserve"> </w:t>
      </w:r>
      <w:r>
        <w:rPr>
          <w:rFonts w:ascii="Times New Roman" w:eastAsia="Times New Roman" w:hAnsi="Times New Roman" w:cs="Times New Roman"/>
          <w:bCs/>
          <w:sz w:val="24"/>
          <w:szCs w:val="24"/>
          <w:lang w:val="el-GR"/>
        </w:rPr>
        <w:t>ΝΕΖΜΟΥΤΤΙΝ</w:t>
      </w:r>
    </w:p>
    <w:p w14:paraId="73BCDBA2" w14:textId="77777777" w:rsidR="007D6A43" w:rsidRDefault="007D6A43" w:rsidP="007D6A43">
      <w:pPr>
        <w:spacing w:after="0" w:line="240" w:lineRule="auto"/>
        <w:ind w:left="283" w:right="283"/>
        <w:jc w:val="both"/>
        <w:rPr>
          <w:rFonts w:ascii="Times New Roman" w:eastAsia="Times New Roman" w:hAnsi="Times New Roman" w:cs="Times New Roman"/>
          <w:bCs/>
          <w:sz w:val="24"/>
          <w:szCs w:val="24"/>
          <w:lang w:val="el-GR"/>
        </w:rPr>
      </w:pPr>
      <w:proofErr w:type="spellStart"/>
      <w:r>
        <w:rPr>
          <w:rFonts w:ascii="Times New Roman" w:eastAsia="Times New Roman" w:hAnsi="Times New Roman" w:cs="Times New Roman"/>
          <w:bCs/>
          <w:sz w:val="24"/>
          <w:szCs w:val="24"/>
          <w:lang w:val="el-GR"/>
        </w:rPr>
        <w:t>Ὑπῆρξε</w:t>
      </w:r>
      <w:proofErr w:type="spellEnd"/>
      <w:r>
        <w:rPr>
          <w:rFonts w:ascii="Times New Roman" w:eastAsia="Times New Roman" w:hAnsi="Times New Roman" w:cs="Times New Roman"/>
          <w:bCs/>
          <w:sz w:val="24"/>
          <w:szCs w:val="24"/>
          <w:lang w:val="el-GR"/>
        </w:rPr>
        <w:t xml:space="preserve"> μέλος   </w:t>
      </w:r>
      <w:proofErr w:type="spellStart"/>
      <w:r>
        <w:rPr>
          <w:rFonts w:ascii="Times New Roman" w:eastAsia="Times New Roman" w:hAnsi="Times New Roman" w:cs="Times New Roman"/>
          <w:bCs/>
          <w:sz w:val="24"/>
          <w:szCs w:val="24"/>
          <w:lang w:val="el-GR"/>
        </w:rPr>
        <w:t>τοῦ</w:t>
      </w:r>
      <w:proofErr w:type="spellEnd"/>
      <w:r>
        <w:rPr>
          <w:rFonts w:ascii="Times New Roman" w:eastAsia="Times New Roman" w:hAnsi="Times New Roman" w:cs="Times New Roman"/>
          <w:bCs/>
          <w:sz w:val="24"/>
          <w:szCs w:val="24"/>
          <w:lang w:val="el-GR"/>
        </w:rPr>
        <w:t xml:space="preserve"> κομιτάτου   </w:t>
      </w:r>
      <w:proofErr w:type="spellStart"/>
      <w:r>
        <w:rPr>
          <w:rFonts w:ascii="Times New Roman" w:eastAsia="Times New Roman" w:hAnsi="Times New Roman" w:cs="Times New Roman"/>
          <w:bCs/>
          <w:sz w:val="24"/>
          <w:szCs w:val="24"/>
          <w:lang w:val="el-GR"/>
        </w:rPr>
        <w:t>ἕνωσις</w:t>
      </w:r>
      <w:proofErr w:type="spellEnd"/>
      <w:r>
        <w:rPr>
          <w:rFonts w:ascii="Times New Roman" w:eastAsia="Times New Roman" w:hAnsi="Times New Roman" w:cs="Times New Roman"/>
          <w:bCs/>
          <w:sz w:val="24"/>
          <w:szCs w:val="24"/>
          <w:lang w:val="el-GR"/>
        </w:rPr>
        <w:t xml:space="preserve">-πρόοδος  </w:t>
      </w:r>
      <w:proofErr w:type="spellStart"/>
      <w:r>
        <w:rPr>
          <w:rFonts w:ascii="Times New Roman" w:eastAsia="Times New Roman" w:hAnsi="Times New Roman" w:cs="Times New Roman"/>
          <w:bCs/>
          <w:sz w:val="24"/>
          <w:szCs w:val="24"/>
          <w:lang w:val="el-GR"/>
        </w:rPr>
        <w:t>καὶ</w:t>
      </w:r>
      <w:proofErr w:type="spellEnd"/>
      <w:r>
        <w:rPr>
          <w:rFonts w:ascii="Times New Roman" w:eastAsia="Times New Roman" w:hAnsi="Times New Roman" w:cs="Times New Roman"/>
          <w:bCs/>
          <w:sz w:val="24"/>
          <w:szCs w:val="24"/>
          <w:lang w:val="el-GR"/>
        </w:rPr>
        <w:t xml:space="preserve"> μετά   </w:t>
      </w:r>
      <w:proofErr w:type="spellStart"/>
      <w:r>
        <w:rPr>
          <w:rFonts w:ascii="Times New Roman" w:eastAsia="Times New Roman" w:hAnsi="Times New Roman" w:cs="Times New Roman"/>
          <w:bCs/>
          <w:sz w:val="24"/>
          <w:szCs w:val="24"/>
          <w:lang w:val="el-GR"/>
        </w:rPr>
        <w:t>τὴν</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ἐπικράτησίν</w:t>
      </w:r>
      <w:proofErr w:type="spellEnd"/>
      <w:r>
        <w:rPr>
          <w:rFonts w:ascii="Times New Roman" w:eastAsia="Times New Roman" w:hAnsi="Times New Roman" w:cs="Times New Roman"/>
          <w:bCs/>
          <w:sz w:val="24"/>
          <w:szCs w:val="24"/>
          <w:lang w:val="el-GR"/>
        </w:rPr>
        <w:t xml:space="preserve">  του  </w:t>
      </w:r>
      <w:proofErr w:type="spellStart"/>
      <w:r>
        <w:rPr>
          <w:rFonts w:ascii="Times New Roman" w:eastAsia="Times New Roman" w:hAnsi="Times New Roman" w:cs="Times New Roman"/>
          <w:bCs/>
          <w:sz w:val="24"/>
          <w:szCs w:val="24"/>
          <w:lang w:val="el-GR"/>
        </w:rPr>
        <w:t>ἐγκατεστάθη</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εἰς</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Κύπρον</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Κατὰ</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τό</w:t>
      </w:r>
      <w:proofErr w:type="spellEnd"/>
      <w:r>
        <w:rPr>
          <w:rFonts w:ascii="Times New Roman" w:eastAsia="Times New Roman" w:hAnsi="Times New Roman" w:cs="Times New Roman"/>
          <w:bCs/>
          <w:sz w:val="24"/>
          <w:szCs w:val="24"/>
          <w:lang w:val="el-GR"/>
        </w:rPr>
        <w:t xml:space="preserve">  1911 </w:t>
      </w:r>
      <w:proofErr w:type="spellStart"/>
      <w:r>
        <w:rPr>
          <w:rFonts w:ascii="Times New Roman" w:eastAsia="Times New Roman" w:hAnsi="Times New Roman" w:cs="Times New Roman"/>
          <w:bCs/>
          <w:sz w:val="24"/>
          <w:szCs w:val="24"/>
          <w:lang w:val="el-GR"/>
        </w:rPr>
        <w:t>ἐξελέγει</w:t>
      </w:r>
      <w:proofErr w:type="spellEnd"/>
      <w:r>
        <w:rPr>
          <w:rFonts w:ascii="Times New Roman" w:eastAsia="Times New Roman" w:hAnsi="Times New Roman" w:cs="Times New Roman"/>
          <w:bCs/>
          <w:sz w:val="24"/>
          <w:szCs w:val="24"/>
          <w:lang w:val="el-GR"/>
        </w:rPr>
        <w:t xml:space="preserve">  βουλευτής  </w:t>
      </w:r>
      <w:proofErr w:type="spellStart"/>
      <w:r>
        <w:rPr>
          <w:rFonts w:ascii="Times New Roman" w:eastAsia="Times New Roman" w:hAnsi="Times New Roman" w:cs="Times New Roman"/>
          <w:bCs/>
          <w:sz w:val="24"/>
          <w:szCs w:val="24"/>
          <w:lang w:val="el-GR"/>
        </w:rPr>
        <w:t>Λεμεσοῦ</w:t>
      </w:r>
      <w:proofErr w:type="spellEnd"/>
      <w:r>
        <w:rPr>
          <w:rFonts w:ascii="Times New Roman" w:eastAsia="Times New Roman" w:hAnsi="Times New Roman" w:cs="Times New Roman"/>
          <w:bCs/>
          <w:sz w:val="24"/>
          <w:szCs w:val="24"/>
          <w:lang w:val="el-GR"/>
        </w:rPr>
        <w:t xml:space="preserve">-Πάφου διατελέσας μέχρι  </w:t>
      </w:r>
      <w:proofErr w:type="spellStart"/>
      <w:r>
        <w:rPr>
          <w:rFonts w:ascii="Times New Roman" w:eastAsia="Times New Roman" w:hAnsi="Times New Roman" w:cs="Times New Roman"/>
          <w:bCs/>
          <w:sz w:val="24"/>
          <w:szCs w:val="24"/>
          <w:lang w:val="el-GR"/>
        </w:rPr>
        <w:t>τό</w:t>
      </w:r>
      <w:proofErr w:type="spellEnd"/>
      <w:r>
        <w:rPr>
          <w:rFonts w:ascii="Times New Roman" w:eastAsia="Times New Roman" w:hAnsi="Times New Roman" w:cs="Times New Roman"/>
          <w:bCs/>
          <w:sz w:val="24"/>
          <w:szCs w:val="24"/>
          <w:lang w:val="el-GR"/>
        </w:rPr>
        <w:t xml:space="preserve">  1916 </w:t>
      </w:r>
      <w:proofErr w:type="spellStart"/>
      <w:r>
        <w:rPr>
          <w:rFonts w:ascii="Times New Roman" w:eastAsia="Times New Roman" w:hAnsi="Times New Roman" w:cs="Times New Roman"/>
          <w:bCs/>
          <w:sz w:val="24"/>
          <w:szCs w:val="24"/>
          <w:lang w:val="el-GR"/>
        </w:rPr>
        <w:t>ὅτε</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ἠττήθη</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μὲ</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μικραν</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μειοψηφείαν</w:t>
      </w:r>
      <w:proofErr w:type="spellEnd"/>
      <w:r>
        <w:rPr>
          <w:rFonts w:ascii="Times New Roman" w:eastAsia="Times New Roman" w:hAnsi="Times New Roman" w:cs="Times New Roman"/>
          <w:bCs/>
          <w:sz w:val="24"/>
          <w:szCs w:val="24"/>
          <w:lang w:val="el-GR"/>
        </w:rPr>
        <w:t xml:space="preserve">.  Κατά </w:t>
      </w:r>
      <w:proofErr w:type="spellStart"/>
      <w:r>
        <w:rPr>
          <w:rFonts w:ascii="Times New Roman" w:eastAsia="Times New Roman" w:hAnsi="Times New Roman" w:cs="Times New Roman"/>
          <w:bCs/>
          <w:sz w:val="24"/>
          <w:szCs w:val="24"/>
          <w:lang w:val="el-GR"/>
        </w:rPr>
        <w:t>τά</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ἕτη</w:t>
      </w:r>
      <w:proofErr w:type="spellEnd"/>
      <w:r>
        <w:rPr>
          <w:rFonts w:ascii="Times New Roman" w:eastAsia="Times New Roman" w:hAnsi="Times New Roman" w:cs="Times New Roman"/>
          <w:bCs/>
          <w:sz w:val="24"/>
          <w:szCs w:val="24"/>
          <w:lang w:val="el-GR"/>
        </w:rPr>
        <w:t xml:space="preserve">  192</w:t>
      </w:r>
      <w:r w:rsidRPr="001766B6">
        <w:rPr>
          <w:rFonts w:ascii="Times New Roman" w:eastAsia="Times New Roman" w:hAnsi="Times New Roman" w:cs="Times New Roman"/>
          <w:bCs/>
          <w:sz w:val="24"/>
          <w:szCs w:val="24"/>
          <w:lang w:val="el-GR"/>
        </w:rPr>
        <w:t>1</w:t>
      </w:r>
      <w:r>
        <w:rPr>
          <w:rFonts w:ascii="Times New Roman" w:eastAsia="Times New Roman" w:hAnsi="Times New Roman" w:cs="Times New Roman"/>
          <w:bCs/>
          <w:sz w:val="24"/>
          <w:szCs w:val="24"/>
          <w:lang w:val="el-GR"/>
        </w:rPr>
        <w:t xml:space="preserve">, 1925, 1930 </w:t>
      </w:r>
      <w:proofErr w:type="spellStart"/>
      <w:r>
        <w:rPr>
          <w:rFonts w:ascii="Times New Roman" w:eastAsia="Times New Roman" w:hAnsi="Times New Roman" w:cs="Times New Roman"/>
          <w:bCs/>
          <w:sz w:val="24"/>
          <w:szCs w:val="24"/>
          <w:lang w:val="el-GR"/>
        </w:rPr>
        <w:t>ἐπανεξελέγη</w:t>
      </w:r>
      <w:proofErr w:type="spellEnd"/>
      <w:r>
        <w:rPr>
          <w:rFonts w:ascii="Times New Roman" w:eastAsia="Times New Roman" w:hAnsi="Times New Roman" w:cs="Times New Roman"/>
          <w:bCs/>
          <w:sz w:val="24"/>
          <w:szCs w:val="24"/>
          <w:lang w:val="el-GR"/>
        </w:rPr>
        <w:t xml:space="preserve"> βουλευτής[...]</w:t>
      </w:r>
      <w:r>
        <w:rPr>
          <w:rStyle w:val="ae"/>
          <w:rFonts w:ascii="Times New Roman" w:eastAsia="Times New Roman" w:hAnsi="Times New Roman" w:cs="Times New Roman"/>
          <w:bCs/>
          <w:sz w:val="24"/>
          <w:szCs w:val="24"/>
          <w:lang w:val="el-GR"/>
        </w:rPr>
        <w:footnoteReference w:id="6"/>
      </w:r>
    </w:p>
    <w:p w14:paraId="2F42DCCC" w14:textId="77777777" w:rsidR="007D6A43" w:rsidRDefault="007D6A43" w:rsidP="007D6A43">
      <w:pPr>
        <w:spacing w:after="0" w:line="240" w:lineRule="auto"/>
        <w:ind w:left="283" w:right="283"/>
        <w:jc w:val="both"/>
        <w:rPr>
          <w:rFonts w:ascii="Times New Roman" w:hAnsi="Times New Roman" w:cs="Times New Roman"/>
          <w:color w:val="000000" w:themeColor="text1"/>
          <w:sz w:val="24"/>
          <w:szCs w:val="24"/>
          <w:lang w:val="el-GR"/>
        </w:rPr>
      </w:pPr>
    </w:p>
    <w:p w14:paraId="5E4FA4E8" w14:textId="77777777" w:rsidR="007D6A43" w:rsidRDefault="007D6A43" w:rsidP="007F6AF3">
      <w:pPr>
        <w:spacing w:after="0" w:line="240" w:lineRule="auto"/>
        <w:ind w:left="283" w:right="283"/>
        <w:jc w:val="both"/>
        <w:rPr>
          <w:rFonts w:ascii="Times New Roman" w:hAnsi="Times New Roman" w:cs="Times New Roman"/>
          <w:color w:val="000000" w:themeColor="text1"/>
          <w:sz w:val="24"/>
          <w:szCs w:val="24"/>
          <w:lang w:val="el-GR"/>
        </w:rPr>
      </w:pPr>
    </w:p>
    <w:p w14:paraId="7CAC3AE0" w14:textId="77777777" w:rsidR="00262401" w:rsidRDefault="00262401" w:rsidP="006A6081">
      <w:pPr>
        <w:pStyle w:val="ad"/>
        <w:ind w:left="283" w:right="283"/>
        <w:jc w:val="both"/>
        <w:rPr>
          <w:rFonts w:ascii="Times New Roman" w:eastAsia="Times New Roman" w:hAnsi="Times New Roman" w:cs="Times New Roman"/>
          <w:sz w:val="24"/>
          <w:szCs w:val="24"/>
          <w:lang w:val="el-GR"/>
        </w:rPr>
      </w:pPr>
    </w:p>
    <w:p w14:paraId="28129915" w14:textId="77777777" w:rsidR="00262401" w:rsidRPr="00262401" w:rsidRDefault="00262401" w:rsidP="00262401">
      <w:pPr>
        <w:spacing w:after="0" w:line="240" w:lineRule="auto"/>
        <w:jc w:val="both"/>
        <w:rPr>
          <w:rFonts w:ascii="Times New Roman" w:eastAsia="Times New Roman" w:hAnsi="Times New Roman" w:cs="Times New Roman"/>
          <w:b/>
          <w:bCs/>
          <w:sz w:val="24"/>
          <w:szCs w:val="24"/>
          <w:lang w:val="el-GR"/>
        </w:rPr>
      </w:pPr>
      <w:r w:rsidRPr="00262401">
        <w:rPr>
          <w:rFonts w:ascii="Times New Roman" w:eastAsia="Times New Roman" w:hAnsi="Times New Roman" w:cs="Times New Roman"/>
          <w:b/>
          <w:bCs/>
          <w:sz w:val="24"/>
          <w:szCs w:val="24"/>
          <w:lang w:val="el-GR"/>
        </w:rPr>
        <w:lastRenderedPageBreak/>
        <w:t xml:space="preserve">2. Η ιδεολογική επίδραση του </w:t>
      </w:r>
      <w:proofErr w:type="spellStart"/>
      <w:r w:rsidRPr="00262401">
        <w:rPr>
          <w:rFonts w:ascii="Times New Roman" w:eastAsia="Times New Roman" w:hAnsi="Times New Roman" w:cs="Times New Roman"/>
          <w:b/>
          <w:bCs/>
          <w:sz w:val="24"/>
          <w:szCs w:val="24"/>
          <w:lang w:val="el-GR"/>
        </w:rPr>
        <w:t>Κεμαλισμού</w:t>
      </w:r>
      <w:proofErr w:type="spellEnd"/>
      <w:r w:rsidRPr="00262401">
        <w:rPr>
          <w:rFonts w:ascii="Times New Roman" w:eastAsia="Times New Roman" w:hAnsi="Times New Roman" w:cs="Times New Roman"/>
          <w:b/>
          <w:bCs/>
          <w:sz w:val="24"/>
          <w:szCs w:val="24"/>
          <w:lang w:val="el-GR"/>
        </w:rPr>
        <w:t xml:space="preserve">  </w:t>
      </w:r>
    </w:p>
    <w:p w14:paraId="0E2C9D34" w14:textId="77777777" w:rsidR="00F3719F" w:rsidRDefault="00F3719F" w:rsidP="00F3719F">
      <w:pPr>
        <w:spacing w:after="0" w:line="240" w:lineRule="auto"/>
        <w:ind w:left="283" w:right="283"/>
        <w:jc w:val="both"/>
        <w:rPr>
          <w:rFonts w:ascii="Times New Roman" w:hAnsi="Times New Roman" w:cs="Times New Roman"/>
          <w:color w:val="000000" w:themeColor="text1"/>
          <w:sz w:val="24"/>
          <w:szCs w:val="24"/>
          <w:lang w:val="el-GR"/>
        </w:rPr>
      </w:pPr>
    </w:p>
    <w:p w14:paraId="61953DC4" w14:textId="0D33901F" w:rsidR="00F3719F" w:rsidRDefault="00F3719F" w:rsidP="00F3719F">
      <w:pPr>
        <w:spacing w:after="0" w:line="240" w:lineRule="auto"/>
        <w:ind w:left="283" w:right="283"/>
        <w:jc w:val="both"/>
        <w:rPr>
          <w:rFonts w:ascii="Times New Roman" w:hAnsi="Times New Roman" w:cs="Times New Roman"/>
          <w:color w:val="000000" w:themeColor="text1"/>
          <w:sz w:val="24"/>
          <w:szCs w:val="24"/>
          <w:lang w:val="el-GR"/>
        </w:rPr>
      </w:pPr>
      <w:r>
        <w:rPr>
          <w:rFonts w:ascii="Times New Roman" w:hAnsi="Times New Roman" w:cs="Times New Roman"/>
          <w:color w:val="000000" w:themeColor="text1"/>
          <w:sz w:val="24"/>
          <w:szCs w:val="24"/>
          <w:lang w:val="el-GR"/>
        </w:rPr>
        <w:t>[</w:t>
      </w:r>
      <w:r w:rsidRPr="00DB435E">
        <w:rPr>
          <w:rFonts w:ascii="Times New Roman" w:hAnsi="Times New Roman" w:cs="Times New Roman"/>
          <w:color w:val="000000" w:themeColor="text1"/>
          <w:sz w:val="24"/>
          <w:szCs w:val="24"/>
          <w:lang w:val="tr-TR"/>
        </w:rPr>
        <w:t xml:space="preserve">...] </w:t>
      </w:r>
      <w:r w:rsidRPr="00DB435E">
        <w:rPr>
          <w:rFonts w:ascii="Times New Roman" w:hAnsi="Times New Roman" w:cs="Times New Roman"/>
          <w:color w:val="000000" w:themeColor="text1"/>
          <w:sz w:val="24"/>
          <w:szCs w:val="24"/>
          <w:lang w:val="el-GR"/>
        </w:rPr>
        <w:t>Το</w:t>
      </w:r>
      <w:r w:rsidRPr="00DB435E">
        <w:rPr>
          <w:rFonts w:ascii="Times New Roman" w:hAnsi="Times New Roman" w:cs="Times New Roman"/>
          <w:color w:val="000000" w:themeColor="text1"/>
          <w:sz w:val="24"/>
          <w:szCs w:val="24"/>
          <w:lang w:val="tr-TR"/>
        </w:rPr>
        <w:t xml:space="preserve"> 1919 ο Δρ. Esad και </w:t>
      </w:r>
      <w:r w:rsidRPr="00DB435E">
        <w:rPr>
          <w:rFonts w:ascii="Times New Roman" w:hAnsi="Times New Roman" w:cs="Times New Roman"/>
          <w:color w:val="000000" w:themeColor="text1"/>
          <w:sz w:val="24"/>
          <w:szCs w:val="24"/>
          <w:lang w:val="el-GR"/>
        </w:rPr>
        <w:t xml:space="preserve">ο </w:t>
      </w:r>
      <w:r w:rsidRPr="00DB435E">
        <w:rPr>
          <w:rFonts w:ascii="Times New Roman" w:hAnsi="Times New Roman" w:cs="Times New Roman"/>
          <w:color w:val="000000" w:themeColor="text1"/>
          <w:sz w:val="24"/>
          <w:szCs w:val="24"/>
          <w:lang w:val="tr-TR"/>
        </w:rPr>
        <w:t>Δρ. Behiç</w:t>
      </w:r>
      <w:r w:rsidRPr="00DB435E">
        <w:rPr>
          <w:rFonts w:ascii="Times New Roman" w:hAnsi="Times New Roman" w:cs="Times New Roman"/>
          <w:color w:val="000000" w:themeColor="text1"/>
          <w:sz w:val="24"/>
          <w:szCs w:val="24"/>
          <w:lang w:val="el-GR"/>
        </w:rPr>
        <w:t xml:space="preserve">  ιδρύουν </w:t>
      </w:r>
      <w:r w:rsidRPr="00DB435E">
        <w:rPr>
          <w:rFonts w:ascii="Times New Roman" w:hAnsi="Times New Roman" w:cs="Times New Roman"/>
          <w:color w:val="000000" w:themeColor="text1"/>
          <w:sz w:val="24"/>
          <w:szCs w:val="24"/>
          <w:lang w:val="tr-TR"/>
        </w:rPr>
        <w:t xml:space="preserve"> ένα</w:t>
      </w:r>
      <w:r w:rsidRPr="00DB435E">
        <w:rPr>
          <w:rFonts w:ascii="Times New Roman" w:hAnsi="Times New Roman" w:cs="Times New Roman"/>
          <w:color w:val="000000" w:themeColor="text1"/>
          <w:sz w:val="24"/>
          <w:szCs w:val="24"/>
          <w:lang w:val="el-GR"/>
        </w:rPr>
        <w:t>ν πολιτικό σχηματισμό με το όνομα</w:t>
      </w:r>
      <w:r w:rsidRPr="00DB435E">
        <w:rPr>
          <w:rFonts w:ascii="Times New Roman" w:hAnsi="Times New Roman" w:cs="Times New Roman"/>
          <w:color w:val="000000" w:themeColor="text1"/>
          <w:sz w:val="24"/>
          <w:szCs w:val="24"/>
          <w:lang w:val="tr-TR"/>
        </w:rPr>
        <w:t xml:space="preserve"> "Κόμμα ενοποίησης με την Τουρκία". Στην έκθεση που γράφτηκε </w:t>
      </w:r>
      <w:r w:rsidRPr="00DB435E">
        <w:rPr>
          <w:rFonts w:ascii="Times New Roman" w:hAnsi="Times New Roman" w:cs="Times New Roman"/>
          <w:color w:val="000000" w:themeColor="text1"/>
          <w:sz w:val="24"/>
          <w:szCs w:val="24"/>
          <w:lang w:val="el-GR"/>
        </w:rPr>
        <w:t xml:space="preserve">προς </w:t>
      </w:r>
      <w:r w:rsidRPr="00DB435E">
        <w:rPr>
          <w:rFonts w:ascii="Times New Roman" w:hAnsi="Times New Roman" w:cs="Times New Roman"/>
          <w:color w:val="000000" w:themeColor="text1"/>
          <w:sz w:val="24"/>
          <w:szCs w:val="24"/>
          <w:lang w:val="tr-TR"/>
        </w:rPr>
        <w:t>τον Υπουργό Αποικιών, ο Musa İrfan  και ο Mustafa Hami</w:t>
      </w:r>
      <w:r w:rsidRPr="00DB435E">
        <w:rPr>
          <w:rFonts w:ascii="Times New Roman" w:hAnsi="Times New Roman" w:cs="Times New Roman"/>
          <w:color w:val="000000" w:themeColor="text1"/>
          <w:sz w:val="24"/>
          <w:szCs w:val="24"/>
          <w:lang w:val="el-GR"/>
        </w:rPr>
        <w:t xml:space="preserve"> </w:t>
      </w:r>
      <w:r w:rsidRPr="00DB435E">
        <w:rPr>
          <w:rFonts w:ascii="Times New Roman" w:hAnsi="Times New Roman" w:cs="Times New Roman"/>
          <w:color w:val="000000" w:themeColor="text1"/>
          <w:sz w:val="24"/>
          <w:szCs w:val="24"/>
          <w:lang w:val="tr-TR"/>
        </w:rPr>
        <w:t xml:space="preserve">  αντιτάσσονται </w:t>
      </w:r>
      <w:r w:rsidRPr="00DB435E">
        <w:rPr>
          <w:rFonts w:ascii="Times New Roman" w:hAnsi="Times New Roman" w:cs="Times New Roman"/>
          <w:color w:val="000000" w:themeColor="text1"/>
          <w:sz w:val="24"/>
          <w:szCs w:val="24"/>
          <w:lang w:val="el-GR"/>
        </w:rPr>
        <w:t>στην προσπάθεια αυτή</w:t>
      </w:r>
      <w:r w:rsidRPr="00DB435E">
        <w:rPr>
          <w:rFonts w:ascii="Times New Roman" w:hAnsi="Times New Roman" w:cs="Times New Roman"/>
          <w:color w:val="000000" w:themeColor="text1"/>
          <w:sz w:val="24"/>
          <w:szCs w:val="24"/>
          <w:lang w:val="tr-TR"/>
        </w:rPr>
        <w:t xml:space="preserve">. </w:t>
      </w:r>
      <w:r w:rsidRPr="00DB435E">
        <w:rPr>
          <w:rFonts w:ascii="Times New Roman" w:hAnsi="Times New Roman" w:cs="Times New Roman"/>
          <w:color w:val="000000" w:themeColor="text1"/>
          <w:sz w:val="24"/>
          <w:szCs w:val="24"/>
          <w:lang w:val="el-GR"/>
        </w:rPr>
        <w:t xml:space="preserve">Καταγράφεται </w:t>
      </w:r>
      <w:r w:rsidRPr="00DB435E">
        <w:rPr>
          <w:rFonts w:ascii="Times New Roman" w:hAnsi="Times New Roman" w:cs="Times New Roman"/>
          <w:color w:val="000000" w:themeColor="text1"/>
          <w:sz w:val="24"/>
          <w:szCs w:val="24"/>
          <w:lang w:val="tr-TR"/>
        </w:rPr>
        <w:t xml:space="preserve">ότι ο Ahmet Said  Hoca  </w:t>
      </w:r>
      <w:r w:rsidRPr="00DB435E">
        <w:rPr>
          <w:rFonts w:ascii="Times New Roman" w:hAnsi="Times New Roman" w:cs="Times New Roman"/>
          <w:color w:val="000000" w:themeColor="text1"/>
          <w:sz w:val="24"/>
          <w:szCs w:val="24"/>
          <w:lang w:val="el-GR"/>
        </w:rPr>
        <w:t xml:space="preserve">υποστηρίζει με </w:t>
      </w:r>
      <w:r w:rsidRPr="00DB435E">
        <w:rPr>
          <w:rFonts w:ascii="Times New Roman" w:hAnsi="Times New Roman" w:cs="Times New Roman"/>
          <w:color w:val="000000" w:themeColor="text1"/>
          <w:sz w:val="24"/>
          <w:szCs w:val="24"/>
          <w:lang w:val="tr-TR"/>
        </w:rPr>
        <w:t>«μισ</w:t>
      </w:r>
      <w:r w:rsidRPr="00DB435E">
        <w:rPr>
          <w:rFonts w:ascii="Times New Roman" w:hAnsi="Times New Roman" w:cs="Times New Roman"/>
          <w:color w:val="000000" w:themeColor="text1"/>
          <w:sz w:val="24"/>
          <w:szCs w:val="24"/>
          <w:lang w:val="el-GR"/>
        </w:rPr>
        <w:t>ή</w:t>
      </w:r>
      <w:r w:rsidRPr="00DB435E">
        <w:rPr>
          <w:rFonts w:ascii="Times New Roman" w:hAnsi="Times New Roman" w:cs="Times New Roman"/>
          <w:color w:val="000000" w:themeColor="text1"/>
          <w:sz w:val="24"/>
          <w:szCs w:val="24"/>
          <w:lang w:val="tr-TR"/>
        </w:rPr>
        <w:t xml:space="preserve"> καρδιά»</w:t>
      </w:r>
      <w:r w:rsidRPr="00DB435E">
        <w:rPr>
          <w:rFonts w:ascii="Times New Roman" w:hAnsi="Times New Roman" w:cs="Times New Roman"/>
          <w:color w:val="000000" w:themeColor="text1"/>
          <w:sz w:val="24"/>
          <w:szCs w:val="24"/>
          <w:lang w:val="el-GR"/>
        </w:rPr>
        <w:t xml:space="preserve"> αυτόν  τον πολιτικό  σχηματισμό.</w:t>
      </w:r>
      <w:r w:rsidRPr="00DB435E">
        <w:rPr>
          <w:rStyle w:val="ae"/>
          <w:rFonts w:ascii="Times New Roman" w:hAnsi="Times New Roman" w:cs="Times New Roman"/>
          <w:color w:val="000000" w:themeColor="text1"/>
          <w:sz w:val="24"/>
          <w:szCs w:val="24"/>
          <w:lang w:val="tr-TR"/>
        </w:rPr>
        <w:footnoteReference w:id="7"/>
      </w:r>
    </w:p>
    <w:p w14:paraId="570E5B59" w14:textId="77777777" w:rsidR="00F3719F" w:rsidRDefault="00F3719F" w:rsidP="00F3719F">
      <w:pPr>
        <w:pStyle w:val="ad"/>
        <w:ind w:right="283"/>
        <w:jc w:val="both"/>
        <w:rPr>
          <w:rFonts w:ascii="Times New Roman" w:eastAsia="Times New Roman" w:hAnsi="Times New Roman" w:cs="Times New Roman"/>
          <w:sz w:val="24"/>
          <w:szCs w:val="24"/>
          <w:lang w:val="el-GR"/>
        </w:rPr>
      </w:pPr>
    </w:p>
    <w:p w14:paraId="2A60EBDD" w14:textId="72AFA308" w:rsidR="006A6081" w:rsidRDefault="006A6081" w:rsidP="006A6081">
      <w:pPr>
        <w:pStyle w:val="ad"/>
        <w:ind w:left="283" w:right="283"/>
        <w:jc w:val="both"/>
        <w:rPr>
          <w:rFonts w:ascii="Times New Roman" w:eastAsia="Times New Roman" w:hAnsi="Times New Roman" w:cs="Times New Roman"/>
          <w:sz w:val="24"/>
          <w:szCs w:val="24"/>
          <w:lang w:val="el-GR"/>
        </w:rPr>
      </w:pPr>
      <w:r w:rsidRPr="009C0F01">
        <w:rPr>
          <w:rFonts w:ascii="Times New Roman" w:eastAsia="Times New Roman" w:hAnsi="Times New Roman" w:cs="Times New Roman"/>
          <w:sz w:val="24"/>
          <w:szCs w:val="24"/>
          <w:lang w:val="el-GR"/>
        </w:rPr>
        <w:t xml:space="preserve">[...]Η συναισθηματική ταύτιση  των Τουρκοκυπρίων με τις προσπάθειες του </w:t>
      </w:r>
      <w:proofErr w:type="spellStart"/>
      <w:r w:rsidRPr="009C0F01">
        <w:rPr>
          <w:rFonts w:ascii="Times New Roman" w:eastAsia="Times New Roman" w:hAnsi="Times New Roman" w:cs="Times New Roman"/>
          <w:sz w:val="24"/>
          <w:szCs w:val="24"/>
          <w:lang w:val="el-GR"/>
        </w:rPr>
        <w:t>Κεμάλ</w:t>
      </w:r>
      <w:proofErr w:type="spellEnd"/>
      <w:r w:rsidRPr="009C0F01">
        <w:rPr>
          <w:rFonts w:ascii="Times New Roman" w:eastAsia="Times New Roman" w:hAnsi="Times New Roman" w:cs="Times New Roman"/>
          <w:sz w:val="24"/>
          <w:szCs w:val="24"/>
          <w:lang w:val="el-GR"/>
        </w:rPr>
        <w:t xml:space="preserve"> </w:t>
      </w:r>
      <w:proofErr w:type="spellStart"/>
      <w:r w:rsidRPr="009C0F01">
        <w:rPr>
          <w:rFonts w:ascii="Times New Roman" w:eastAsia="Times New Roman" w:hAnsi="Times New Roman" w:cs="Times New Roman"/>
          <w:sz w:val="24"/>
          <w:szCs w:val="24"/>
          <w:lang w:val="el-GR"/>
        </w:rPr>
        <w:t>Ατατούρκ</w:t>
      </w:r>
      <w:proofErr w:type="spellEnd"/>
      <w:r w:rsidRPr="009C0F01">
        <w:rPr>
          <w:rFonts w:ascii="Times New Roman" w:eastAsia="Times New Roman" w:hAnsi="Times New Roman" w:cs="Times New Roman"/>
          <w:sz w:val="24"/>
          <w:szCs w:val="24"/>
          <w:lang w:val="el-GR"/>
        </w:rPr>
        <w:t xml:space="preserve"> να εκδιώξει  τον ελληνικό  στρατό  από τη Μ. Ασία την περίοδο  1919-22 οδήγησε μια μεγάλη μερίδα τους να ασπαστεί με πάθος τις αρχές του </w:t>
      </w:r>
      <w:proofErr w:type="spellStart"/>
      <w:r w:rsidRPr="009C0F01">
        <w:rPr>
          <w:rFonts w:ascii="Times New Roman" w:eastAsia="Times New Roman" w:hAnsi="Times New Roman" w:cs="Times New Roman"/>
          <w:sz w:val="24"/>
          <w:szCs w:val="24"/>
          <w:lang w:val="el-GR"/>
        </w:rPr>
        <w:t>κεμαλισμού</w:t>
      </w:r>
      <w:proofErr w:type="spellEnd"/>
      <w:r w:rsidRPr="009C0F01">
        <w:rPr>
          <w:rFonts w:ascii="Times New Roman" w:eastAsia="Times New Roman" w:hAnsi="Times New Roman" w:cs="Times New Roman"/>
          <w:sz w:val="24"/>
          <w:szCs w:val="24"/>
          <w:lang w:val="el-GR"/>
        </w:rPr>
        <w:t>.</w:t>
      </w:r>
      <w:r>
        <w:rPr>
          <w:rStyle w:val="ae"/>
          <w:rFonts w:ascii="Times New Roman" w:eastAsia="Times New Roman" w:hAnsi="Times New Roman" w:cs="Times New Roman"/>
          <w:sz w:val="24"/>
          <w:szCs w:val="24"/>
          <w:lang w:val="el-GR"/>
        </w:rPr>
        <w:footnoteReference w:id="8"/>
      </w:r>
      <w:r>
        <w:rPr>
          <w:rFonts w:ascii="Times New Roman" w:eastAsia="Times New Roman" w:hAnsi="Times New Roman" w:cs="Times New Roman"/>
          <w:sz w:val="24"/>
          <w:szCs w:val="24"/>
          <w:lang w:val="el-GR"/>
        </w:rPr>
        <w:t xml:space="preserve"> </w:t>
      </w:r>
      <w:r w:rsidRPr="009C0F01">
        <w:rPr>
          <w:rFonts w:ascii="Times New Roman" w:eastAsia="Times New Roman" w:hAnsi="Times New Roman" w:cs="Times New Roman"/>
          <w:sz w:val="24"/>
          <w:szCs w:val="24"/>
          <w:lang w:val="el-GR"/>
        </w:rPr>
        <w:t xml:space="preserve"> </w:t>
      </w:r>
    </w:p>
    <w:p w14:paraId="63453B53" w14:textId="77777777" w:rsidR="006A6081" w:rsidRPr="002858E5" w:rsidRDefault="006A6081" w:rsidP="006A6081">
      <w:pPr>
        <w:spacing w:after="0" w:line="240" w:lineRule="auto"/>
        <w:ind w:right="283"/>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  </w:t>
      </w:r>
    </w:p>
    <w:p w14:paraId="7201C846" w14:textId="77777777" w:rsidR="006A6081" w:rsidRDefault="006A6081" w:rsidP="006A6081">
      <w:pPr>
        <w:spacing w:after="0" w:line="240" w:lineRule="auto"/>
        <w:ind w:left="283" w:right="283"/>
        <w:jc w:val="both"/>
        <w:rPr>
          <w:rFonts w:ascii="Times New Roman" w:hAnsi="Times New Roman" w:cs="Times New Roman"/>
          <w:sz w:val="24"/>
          <w:szCs w:val="24"/>
          <w:lang w:val="el-GR"/>
        </w:rPr>
      </w:pPr>
      <w:r>
        <w:rPr>
          <w:rFonts w:ascii="Times New Roman" w:hAnsi="Times New Roman" w:cs="Times New Roman"/>
          <w:sz w:val="24"/>
          <w:szCs w:val="24"/>
          <w:lang w:val="el-GR"/>
        </w:rPr>
        <w:t>[...]</w:t>
      </w:r>
      <w:r w:rsidRPr="008948BF">
        <w:rPr>
          <w:rFonts w:ascii="Times New Roman" w:hAnsi="Times New Roman" w:cs="Times New Roman"/>
          <w:sz w:val="24"/>
          <w:szCs w:val="24"/>
          <w:lang w:val="el-GR"/>
        </w:rPr>
        <w:t>Κα</w:t>
      </w:r>
      <w:r>
        <w:rPr>
          <w:rFonts w:ascii="Times New Roman" w:hAnsi="Times New Roman" w:cs="Times New Roman"/>
          <w:sz w:val="24"/>
          <w:szCs w:val="24"/>
          <w:lang w:val="el-GR"/>
        </w:rPr>
        <w:t>τά τη διάρκεια της εκδοτικής της</w:t>
      </w:r>
      <w:r w:rsidRPr="008948BF">
        <w:rPr>
          <w:rFonts w:ascii="Times New Roman" w:hAnsi="Times New Roman" w:cs="Times New Roman"/>
          <w:sz w:val="24"/>
          <w:szCs w:val="24"/>
          <w:lang w:val="el-GR"/>
        </w:rPr>
        <w:t xml:space="preserve"> ζωής, η εφημερίδα </w:t>
      </w:r>
      <w:proofErr w:type="spellStart"/>
      <w:r w:rsidRPr="008948BF">
        <w:rPr>
          <w:rFonts w:ascii="Times New Roman" w:hAnsi="Times New Roman" w:cs="Times New Roman"/>
          <w:sz w:val="24"/>
          <w:szCs w:val="24"/>
          <w:lang w:val="el-GR"/>
        </w:rPr>
        <w:t>Söz</w:t>
      </w:r>
      <w:proofErr w:type="spellEnd"/>
      <w:r w:rsidRPr="008948BF">
        <w:rPr>
          <w:rFonts w:ascii="Times New Roman" w:hAnsi="Times New Roman" w:cs="Times New Roman"/>
          <w:sz w:val="24"/>
          <w:szCs w:val="24"/>
          <w:lang w:val="el-GR"/>
        </w:rPr>
        <w:t xml:space="preserve"> υπήρξε πρωτ</w:t>
      </w:r>
      <w:r>
        <w:rPr>
          <w:rFonts w:ascii="Times New Roman" w:hAnsi="Times New Roman" w:cs="Times New Roman"/>
          <w:sz w:val="24"/>
          <w:szCs w:val="24"/>
          <w:lang w:val="el-GR"/>
        </w:rPr>
        <w:t xml:space="preserve">οπόρος και υπερασπιστής των μεταρρυθμίσεων </w:t>
      </w:r>
      <w:r w:rsidRPr="008948BF">
        <w:rPr>
          <w:rFonts w:ascii="Times New Roman" w:hAnsi="Times New Roman" w:cs="Times New Roman"/>
          <w:sz w:val="24"/>
          <w:szCs w:val="24"/>
          <w:lang w:val="el-GR"/>
        </w:rPr>
        <w:t xml:space="preserve">του </w:t>
      </w:r>
      <w:proofErr w:type="spellStart"/>
      <w:r w:rsidRPr="008948BF">
        <w:rPr>
          <w:rFonts w:ascii="Times New Roman" w:hAnsi="Times New Roman" w:cs="Times New Roman"/>
          <w:sz w:val="24"/>
          <w:szCs w:val="24"/>
          <w:lang w:val="el-GR"/>
        </w:rPr>
        <w:t>Atatürk</w:t>
      </w:r>
      <w:proofErr w:type="spellEnd"/>
      <w:r w:rsidRPr="002858E5">
        <w:rPr>
          <w:rFonts w:ascii="Times New Roman" w:hAnsi="Times New Roman" w:cs="Times New Roman"/>
          <w:sz w:val="24"/>
          <w:szCs w:val="24"/>
          <w:lang w:val="el-GR"/>
        </w:rPr>
        <w:t xml:space="preserve"> </w:t>
      </w:r>
      <w:r>
        <w:rPr>
          <w:rFonts w:ascii="Times New Roman" w:hAnsi="Times New Roman" w:cs="Times New Roman"/>
          <w:sz w:val="24"/>
          <w:szCs w:val="24"/>
          <w:lang w:val="el-GR"/>
        </w:rPr>
        <w:t xml:space="preserve">στην Κύπρο. Όταν έγινε  η  γλωσσική μεταρρύθμιση  </w:t>
      </w:r>
      <w:r w:rsidRPr="008948BF">
        <w:rPr>
          <w:rFonts w:ascii="Times New Roman" w:hAnsi="Times New Roman" w:cs="Times New Roman"/>
          <w:sz w:val="24"/>
          <w:szCs w:val="24"/>
          <w:lang w:val="el-GR"/>
        </w:rPr>
        <w:t>στην Τουρκία, ο</w:t>
      </w:r>
      <w:r>
        <w:rPr>
          <w:rFonts w:ascii="Times New Roman" w:hAnsi="Times New Roman" w:cs="Times New Roman"/>
          <w:sz w:val="24"/>
          <w:szCs w:val="24"/>
          <w:lang w:val="el-GR"/>
        </w:rPr>
        <w:t xml:space="preserve"> πιο μεγάλος  στόχος του  ιδιοκτήτη</w:t>
      </w:r>
      <w:r w:rsidRPr="008948BF">
        <w:rPr>
          <w:rFonts w:ascii="Times New Roman" w:hAnsi="Times New Roman" w:cs="Times New Roman"/>
          <w:sz w:val="24"/>
          <w:szCs w:val="24"/>
          <w:lang w:val="el-GR"/>
        </w:rPr>
        <w:t xml:space="preserve"> της εφημερίδας </w:t>
      </w:r>
      <w:r w:rsidRPr="002858E5">
        <w:rPr>
          <w:rFonts w:ascii="Times New Roman" w:hAnsi="Times New Roman" w:cs="Times New Roman"/>
          <w:i/>
          <w:sz w:val="24"/>
          <w:szCs w:val="24"/>
          <w:lang w:val="tr-TR"/>
        </w:rPr>
        <w:t>Söz Gazetesi</w:t>
      </w:r>
      <w:r>
        <w:rPr>
          <w:rFonts w:ascii="Times New Roman" w:hAnsi="Times New Roman" w:cs="Times New Roman"/>
          <w:sz w:val="24"/>
          <w:szCs w:val="24"/>
          <w:lang w:val="el-GR"/>
        </w:rPr>
        <w:t xml:space="preserve">   ήταν   η  έκδοση της εφημερίδας του  με το λατινικό  αλφάβητο.</w:t>
      </w:r>
      <w:r>
        <w:rPr>
          <w:rStyle w:val="ae"/>
          <w:rFonts w:ascii="Times New Roman" w:hAnsi="Times New Roman" w:cs="Times New Roman"/>
          <w:sz w:val="24"/>
          <w:szCs w:val="24"/>
          <w:lang w:val="el-GR"/>
        </w:rPr>
        <w:footnoteReference w:id="9"/>
      </w:r>
    </w:p>
    <w:p w14:paraId="496D1F90" w14:textId="77777777" w:rsidR="006A6081" w:rsidRPr="009D25F8" w:rsidRDefault="006A6081" w:rsidP="006A6081">
      <w:pPr>
        <w:tabs>
          <w:tab w:val="left" w:pos="2410"/>
          <w:tab w:val="left" w:pos="3261"/>
        </w:tabs>
        <w:spacing w:after="0" w:line="240" w:lineRule="auto"/>
        <w:ind w:left="283" w:right="283"/>
        <w:jc w:val="both"/>
        <w:rPr>
          <w:rFonts w:ascii="Times New Roman" w:eastAsia="Times New Roman" w:hAnsi="Times New Roman" w:cs="Times New Roman"/>
          <w:bCs/>
          <w:sz w:val="24"/>
          <w:szCs w:val="24"/>
          <w:lang w:val="el-GR"/>
        </w:rPr>
      </w:pPr>
    </w:p>
    <w:p w14:paraId="7A60B425" w14:textId="77777777" w:rsidR="006A6081" w:rsidRDefault="006A6081" w:rsidP="006A6081">
      <w:pPr>
        <w:tabs>
          <w:tab w:val="left" w:pos="2410"/>
          <w:tab w:val="left" w:pos="3261"/>
        </w:tabs>
        <w:spacing w:after="0" w:line="240" w:lineRule="auto"/>
        <w:ind w:left="283" w:right="283"/>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 Τα βιβλία τα οποία διδάσκονται  στα λύκεια της Κωνσταντινούπολης και  τα οποία  είναι γραμμένα με  το λατινικό  αλφάβητο  διδάσκονται και στην Κύπρο.</w:t>
      </w:r>
      <w:r>
        <w:rPr>
          <w:rStyle w:val="ae"/>
          <w:rFonts w:ascii="Times New Roman" w:eastAsia="Times New Roman" w:hAnsi="Times New Roman" w:cs="Times New Roman"/>
          <w:bCs/>
          <w:sz w:val="24"/>
          <w:szCs w:val="24"/>
          <w:lang w:val="tr-TR"/>
        </w:rPr>
        <w:footnoteReference w:id="10"/>
      </w:r>
    </w:p>
    <w:p w14:paraId="1B7A553D" w14:textId="77777777" w:rsidR="006A6081" w:rsidRDefault="006A6081" w:rsidP="00F81B78">
      <w:pPr>
        <w:spacing w:after="0" w:line="240" w:lineRule="auto"/>
        <w:ind w:left="283" w:right="283"/>
        <w:jc w:val="both"/>
        <w:rPr>
          <w:rFonts w:ascii="Times New Roman" w:hAnsi="Times New Roman" w:cs="Times New Roman"/>
          <w:color w:val="000000" w:themeColor="text1"/>
          <w:sz w:val="24"/>
          <w:szCs w:val="24"/>
          <w:lang w:val="el-GR"/>
        </w:rPr>
      </w:pPr>
    </w:p>
    <w:p w14:paraId="37E8C40D" w14:textId="21B0ECD4" w:rsidR="00F81B78" w:rsidRDefault="00F81B78" w:rsidP="00F81B78">
      <w:pPr>
        <w:spacing w:after="0" w:line="240" w:lineRule="auto"/>
        <w:ind w:left="283" w:right="283"/>
        <w:jc w:val="both"/>
        <w:rPr>
          <w:rFonts w:ascii="Times New Roman" w:eastAsia="Times New Roman" w:hAnsi="Times New Roman" w:cs="Times New Roman"/>
          <w:color w:val="000000" w:themeColor="text1"/>
          <w:sz w:val="24"/>
          <w:szCs w:val="24"/>
          <w:lang w:val="el-GR"/>
        </w:rPr>
      </w:pPr>
      <w:r w:rsidRPr="00F61116">
        <w:rPr>
          <w:rFonts w:ascii="Times New Roman" w:hAnsi="Times New Roman" w:cs="Times New Roman"/>
          <w:color w:val="000000" w:themeColor="text1"/>
          <w:sz w:val="24"/>
          <w:szCs w:val="24"/>
          <w:lang w:val="el-GR"/>
        </w:rPr>
        <w:t xml:space="preserve">[...]Το καλοκαίρι  του  1925 ο εκπρόσωπος  του  </w:t>
      </w:r>
      <w:proofErr w:type="spellStart"/>
      <w:r w:rsidRPr="00F61116">
        <w:rPr>
          <w:rFonts w:ascii="Times New Roman" w:hAnsi="Times New Roman" w:cs="Times New Roman"/>
          <w:color w:val="000000" w:themeColor="text1"/>
          <w:sz w:val="24"/>
          <w:szCs w:val="24"/>
          <w:lang w:val="en-GB"/>
        </w:rPr>
        <w:t>Evkaf</w:t>
      </w:r>
      <w:proofErr w:type="spellEnd"/>
      <w:r w:rsidRPr="00F61116">
        <w:rPr>
          <w:rFonts w:ascii="Times New Roman" w:hAnsi="Times New Roman" w:cs="Times New Roman"/>
          <w:color w:val="000000" w:themeColor="text1"/>
          <w:sz w:val="24"/>
          <w:szCs w:val="24"/>
          <w:lang w:val="el-GR"/>
        </w:rPr>
        <w:t xml:space="preserve">  </w:t>
      </w:r>
      <w:r w:rsidRPr="00F61116">
        <w:rPr>
          <w:rFonts w:ascii="Times New Roman" w:hAnsi="Times New Roman" w:cs="Times New Roman"/>
          <w:color w:val="000000" w:themeColor="text1"/>
          <w:sz w:val="24"/>
          <w:szCs w:val="24"/>
          <w:lang w:val="tr-TR"/>
        </w:rPr>
        <w:t>Musa İrfan Bey</w:t>
      </w:r>
      <w:r w:rsidRPr="00F61116">
        <w:rPr>
          <w:rFonts w:ascii="Times New Roman" w:hAnsi="Times New Roman" w:cs="Times New Roman"/>
          <w:color w:val="000000" w:themeColor="text1"/>
          <w:sz w:val="24"/>
          <w:szCs w:val="24"/>
          <w:lang w:val="el-GR"/>
        </w:rPr>
        <w:t xml:space="preserve">  απεβίωσε, ενώ παραθέριζε  στην  περιοχή του  </w:t>
      </w:r>
      <w:proofErr w:type="spellStart"/>
      <w:r w:rsidRPr="00F61116">
        <w:rPr>
          <w:rFonts w:ascii="Times New Roman" w:hAnsi="Times New Roman" w:cs="Times New Roman"/>
          <w:color w:val="000000" w:themeColor="text1"/>
          <w:sz w:val="24"/>
          <w:szCs w:val="24"/>
          <w:lang w:val="el-GR"/>
        </w:rPr>
        <w:t>Τροόδους</w:t>
      </w:r>
      <w:proofErr w:type="spellEnd"/>
      <w:r w:rsidRPr="00F61116">
        <w:rPr>
          <w:rFonts w:ascii="Times New Roman" w:hAnsi="Times New Roman" w:cs="Times New Roman"/>
          <w:color w:val="000000" w:themeColor="text1"/>
          <w:sz w:val="24"/>
          <w:szCs w:val="24"/>
          <w:lang w:val="el-GR"/>
        </w:rPr>
        <w:t xml:space="preserve"> [...]</w:t>
      </w:r>
      <w:r w:rsidRPr="00F61116">
        <w:rPr>
          <w:rFonts w:ascii="Times New Roman" w:eastAsia="Times New Roman" w:hAnsi="Times New Roman" w:cs="Times New Roman"/>
          <w:color w:val="000000" w:themeColor="text1"/>
          <w:sz w:val="24"/>
          <w:szCs w:val="24"/>
          <w:lang w:val="el-GR"/>
        </w:rPr>
        <w:t xml:space="preserve">Δεν υπάρχει αμφιβολία ότι ο </w:t>
      </w:r>
      <w:proofErr w:type="spellStart"/>
      <w:r w:rsidRPr="00F61116">
        <w:rPr>
          <w:rFonts w:ascii="Times New Roman" w:eastAsia="Times New Roman" w:hAnsi="Times New Roman" w:cs="Times New Roman"/>
          <w:color w:val="000000" w:themeColor="text1"/>
          <w:sz w:val="24"/>
          <w:szCs w:val="24"/>
          <w:lang w:val="el-GR"/>
        </w:rPr>
        <w:t>İrfan</w:t>
      </w:r>
      <w:proofErr w:type="spellEnd"/>
      <w:r w:rsidRPr="00F61116">
        <w:rPr>
          <w:rFonts w:ascii="Times New Roman" w:eastAsia="Times New Roman" w:hAnsi="Times New Roman" w:cs="Times New Roman"/>
          <w:color w:val="000000" w:themeColor="text1"/>
          <w:sz w:val="24"/>
          <w:szCs w:val="24"/>
          <w:lang w:val="el-GR"/>
        </w:rPr>
        <w:t xml:space="preserve"> </w:t>
      </w:r>
      <w:proofErr w:type="spellStart"/>
      <w:r w:rsidRPr="00F61116">
        <w:rPr>
          <w:rFonts w:ascii="Times New Roman" w:eastAsia="Times New Roman" w:hAnsi="Times New Roman" w:cs="Times New Roman"/>
          <w:color w:val="000000" w:themeColor="text1"/>
          <w:sz w:val="24"/>
          <w:szCs w:val="24"/>
          <w:lang w:val="el-GR"/>
        </w:rPr>
        <w:t>Bey</w:t>
      </w:r>
      <w:proofErr w:type="spellEnd"/>
      <w:r w:rsidRPr="00F61116">
        <w:rPr>
          <w:rFonts w:ascii="Times New Roman" w:eastAsia="Times New Roman" w:hAnsi="Times New Roman" w:cs="Times New Roman"/>
          <w:color w:val="000000" w:themeColor="text1"/>
          <w:sz w:val="24"/>
          <w:szCs w:val="24"/>
          <w:lang w:val="el-GR"/>
        </w:rPr>
        <w:t xml:space="preserve"> έχει διαπράξει ένα μεγάλο λάθος εναντίον της κοινότητας, επειδή υπήρξε  ο εμπνευστής και υποστηρικτής της  πολιτικής  της πλήρους   ταύτισης με  την αποικιακή κυβέρνηση. Εάν δεν είχε  ακολουθηθεί η  φιλοκυβερνητική πολιτική του  κατά τη διάρκεια  της  </w:t>
      </w:r>
      <w:proofErr w:type="spellStart"/>
      <w:r w:rsidRPr="007D6A43">
        <w:rPr>
          <w:rStyle w:val="ac"/>
          <w:rFonts w:ascii="Times New Roman" w:hAnsi="Times New Roman" w:cs="Times New Roman"/>
          <w:bCs/>
          <w:i w:val="0"/>
          <w:iCs w:val="0"/>
          <w:color w:val="000000" w:themeColor="text1"/>
          <w:sz w:val="24"/>
          <w:szCs w:val="24"/>
          <w:shd w:val="clear" w:color="auto" w:fill="FFFFFF"/>
          <w:lang w:val="el-GR"/>
        </w:rPr>
        <w:t>εικοσιτριάχρονης</w:t>
      </w:r>
      <w:proofErr w:type="spellEnd"/>
      <w:r w:rsidRPr="00F61116">
        <w:rPr>
          <w:rStyle w:val="ac"/>
          <w:rFonts w:ascii="Times New Roman" w:hAnsi="Times New Roman" w:cs="Times New Roman"/>
          <w:bCs/>
          <w:color w:val="000000" w:themeColor="text1"/>
          <w:sz w:val="24"/>
          <w:szCs w:val="24"/>
          <w:shd w:val="clear" w:color="auto" w:fill="FFFFFF"/>
        </w:rPr>
        <w:t> </w:t>
      </w:r>
      <w:r w:rsidRPr="00F61116">
        <w:rPr>
          <w:rFonts w:ascii="Times New Roman" w:eastAsia="Times New Roman" w:hAnsi="Times New Roman" w:cs="Times New Roman"/>
          <w:color w:val="000000" w:themeColor="text1"/>
          <w:sz w:val="24"/>
          <w:szCs w:val="24"/>
          <w:lang w:val="el-GR"/>
        </w:rPr>
        <w:t xml:space="preserve"> θητείας του ως εκπροσώπου  του </w:t>
      </w:r>
      <w:proofErr w:type="spellStart"/>
      <w:r w:rsidRPr="00F61116">
        <w:rPr>
          <w:rFonts w:ascii="Times New Roman" w:eastAsia="Times New Roman" w:hAnsi="Times New Roman" w:cs="Times New Roman"/>
          <w:color w:val="000000" w:themeColor="text1"/>
          <w:sz w:val="24"/>
          <w:szCs w:val="24"/>
          <w:lang w:val="en-GB"/>
        </w:rPr>
        <w:t>Evkaf</w:t>
      </w:r>
      <w:proofErr w:type="spellEnd"/>
      <w:r w:rsidRPr="00F61116">
        <w:rPr>
          <w:rFonts w:ascii="Times New Roman" w:eastAsia="Times New Roman" w:hAnsi="Times New Roman" w:cs="Times New Roman"/>
          <w:color w:val="000000" w:themeColor="text1"/>
          <w:sz w:val="24"/>
          <w:szCs w:val="24"/>
          <w:lang w:val="el-GR"/>
        </w:rPr>
        <w:t xml:space="preserve">  και της  δεκαπενταετούς βουλευτικής του θητείας, το </w:t>
      </w:r>
      <w:proofErr w:type="spellStart"/>
      <w:r w:rsidRPr="00F61116">
        <w:rPr>
          <w:rFonts w:ascii="Times New Roman" w:eastAsia="Times New Roman" w:hAnsi="Times New Roman" w:cs="Times New Roman"/>
          <w:color w:val="000000" w:themeColor="text1"/>
          <w:sz w:val="24"/>
          <w:szCs w:val="24"/>
          <w:lang w:val="en-GB"/>
        </w:rPr>
        <w:t>Evkaf</w:t>
      </w:r>
      <w:proofErr w:type="spellEnd"/>
      <w:r w:rsidRPr="00F61116">
        <w:rPr>
          <w:rFonts w:ascii="Times New Roman" w:eastAsia="Times New Roman" w:hAnsi="Times New Roman" w:cs="Times New Roman"/>
          <w:color w:val="000000" w:themeColor="text1"/>
          <w:sz w:val="24"/>
          <w:szCs w:val="24"/>
          <w:lang w:val="el-GR"/>
        </w:rPr>
        <w:t xml:space="preserve">  και τα υπόλοιπα δικαιώματά μας θα είχαν αποκτηθεί πολύ νωρίτερα.</w:t>
      </w:r>
      <w:r w:rsidRPr="00F61116">
        <w:rPr>
          <w:rStyle w:val="ae"/>
          <w:rFonts w:ascii="Times New Roman" w:hAnsi="Times New Roman" w:cs="Times New Roman"/>
          <w:color w:val="000000" w:themeColor="text1"/>
          <w:sz w:val="24"/>
          <w:szCs w:val="24"/>
          <w:lang w:val="tr-TR"/>
        </w:rPr>
        <w:footnoteReference w:id="11"/>
      </w:r>
    </w:p>
    <w:p w14:paraId="1D8F24FE" w14:textId="77777777" w:rsidR="00D11459" w:rsidRPr="00F61116" w:rsidRDefault="00D11459" w:rsidP="00F81B78">
      <w:pPr>
        <w:spacing w:after="0" w:line="240" w:lineRule="auto"/>
        <w:ind w:left="283" w:right="283"/>
        <w:jc w:val="both"/>
        <w:rPr>
          <w:rFonts w:ascii="Times New Roman" w:eastAsia="Times New Roman" w:hAnsi="Times New Roman" w:cs="Times New Roman"/>
          <w:color w:val="000000" w:themeColor="text1"/>
          <w:sz w:val="24"/>
          <w:szCs w:val="24"/>
          <w:lang w:val="el-GR"/>
        </w:rPr>
      </w:pPr>
    </w:p>
    <w:p w14:paraId="369B3F2D" w14:textId="59668CC2" w:rsidR="007D6A43" w:rsidRDefault="00995A4F" w:rsidP="00F3719F">
      <w:pPr>
        <w:pStyle w:val="-HTML"/>
        <w:ind w:left="283" w:right="283"/>
        <w:jc w:val="both"/>
        <w:rPr>
          <w:rFonts w:ascii="Times New Roman" w:hAnsi="Times New Roman" w:cs="Times New Roman"/>
          <w:color w:val="000000" w:themeColor="text1"/>
          <w:sz w:val="24"/>
          <w:szCs w:val="24"/>
          <w:lang w:val="el-GR"/>
        </w:rPr>
      </w:pPr>
      <w:r>
        <w:rPr>
          <w:rStyle w:val="y2iqfc"/>
          <w:rFonts w:ascii="Times New Roman" w:hAnsi="Times New Roman" w:cs="Times New Roman"/>
          <w:color w:val="000000" w:themeColor="text1"/>
          <w:sz w:val="24"/>
          <w:szCs w:val="24"/>
          <w:lang w:val="el-GR"/>
        </w:rPr>
        <w:t xml:space="preserve">[…] </w:t>
      </w:r>
      <w:r w:rsidR="00F81B78" w:rsidRPr="00F61116">
        <w:rPr>
          <w:rStyle w:val="y2iqfc"/>
          <w:rFonts w:ascii="Times New Roman" w:hAnsi="Times New Roman" w:cs="Times New Roman"/>
          <w:color w:val="000000" w:themeColor="text1"/>
          <w:sz w:val="24"/>
          <w:szCs w:val="24"/>
          <w:lang w:val="el-GR"/>
        </w:rPr>
        <w:t xml:space="preserve">Οι εκλογές για το Νομοθετικό Συμβούλιο  πραγματοποιήθηκαν από τις 8 έως τις 13 Οκτωβρίου 1925. </w:t>
      </w:r>
      <w:r w:rsidR="00F81B78">
        <w:rPr>
          <w:rStyle w:val="y2iqfc"/>
          <w:rFonts w:ascii="Times New Roman" w:hAnsi="Times New Roman" w:cs="Times New Roman"/>
          <w:color w:val="000000" w:themeColor="text1"/>
          <w:sz w:val="24"/>
          <w:szCs w:val="24"/>
          <w:lang w:val="el-GR"/>
        </w:rPr>
        <w:t xml:space="preserve">[…] </w:t>
      </w:r>
      <w:r w:rsidR="00F81B78" w:rsidRPr="00F61116">
        <w:rPr>
          <w:rStyle w:val="y2iqfc"/>
          <w:rFonts w:ascii="Times New Roman" w:hAnsi="Times New Roman" w:cs="Times New Roman"/>
          <w:color w:val="000000" w:themeColor="text1"/>
          <w:sz w:val="24"/>
          <w:szCs w:val="24"/>
          <w:lang w:val="el-GR"/>
        </w:rPr>
        <w:t xml:space="preserve">Τα </w:t>
      </w:r>
      <w:proofErr w:type="spellStart"/>
      <w:r w:rsidR="00F81B78" w:rsidRPr="00F61116">
        <w:rPr>
          <w:rStyle w:val="y2iqfc"/>
          <w:rFonts w:ascii="Times New Roman" w:hAnsi="Times New Roman" w:cs="Times New Roman"/>
          <w:color w:val="000000" w:themeColor="text1"/>
          <w:sz w:val="24"/>
          <w:szCs w:val="24"/>
          <w:lang w:val="el-GR"/>
        </w:rPr>
        <w:t>νεοεκλεγμένα</w:t>
      </w:r>
      <w:proofErr w:type="spellEnd"/>
      <w:r w:rsidR="00F81B78" w:rsidRPr="00F61116">
        <w:rPr>
          <w:rStyle w:val="y2iqfc"/>
          <w:rFonts w:ascii="Times New Roman" w:hAnsi="Times New Roman" w:cs="Times New Roman"/>
          <w:color w:val="000000" w:themeColor="text1"/>
          <w:sz w:val="24"/>
          <w:szCs w:val="24"/>
          <w:lang w:val="el-GR"/>
        </w:rPr>
        <w:t xml:space="preserve"> Τούρκικα μέλη ήταν πάλι από την παραδοσιακή φιλοκυβερνητική  παράταξη. [....]Μετά το</w:t>
      </w:r>
      <w:r>
        <w:rPr>
          <w:rStyle w:val="y2iqfc"/>
          <w:rFonts w:ascii="Times New Roman" w:hAnsi="Times New Roman" w:cs="Times New Roman"/>
          <w:color w:val="000000" w:themeColor="text1"/>
          <w:sz w:val="24"/>
          <w:szCs w:val="24"/>
          <w:lang w:val="el-GR"/>
        </w:rPr>
        <w:t>ν</w:t>
      </w:r>
      <w:r w:rsidR="00F81B78" w:rsidRPr="00F61116">
        <w:rPr>
          <w:rStyle w:val="y2iqfc"/>
          <w:rFonts w:ascii="Times New Roman" w:hAnsi="Times New Roman" w:cs="Times New Roman"/>
          <w:color w:val="000000" w:themeColor="text1"/>
          <w:sz w:val="24"/>
          <w:szCs w:val="24"/>
          <w:lang w:val="el-GR"/>
        </w:rPr>
        <w:t xml:space="preserve"> θάνατο του </w:t>
      </w:r>
      <w:proofErr w:type="spellStart"/>
      <w:r w:rsidR="00F81B78" w:rsidRPr="00F61116">
        <w:rPr>
          <w:rStyle w:val="y2iqfc"/>
          <w:rFonts w:ascii="Times New Roman" w:hAnsi="Times New Roman" w:cs="Times New Roman"/>
          <w:color w:val="000000" w:themeColor="text1"/>
          <w:sz w:val="24"/>
          <w:szCs w:val="24"/>
          <w:lang w:val="el-GR"/>
        </w:rPr>
        <w:t>Musa</w:t>
      </w:r>
      <w:proofErr w:type="spellEnd"/>
      <w:r w:rsidR="00F81B78" w:rsidRPr="00F61116">
        <w:rPr>
          <w:rStyle w:val="y2iqfc"/>
          <w:rFonts w:ascii="Times New Roman" w:hAnsi="Times New Roman" w:cs="Times New Roman"/>
          <w:color w:val="000000" w:themeColor="text1"/>
          <w:sz w:val="24"/>
          <w:szCs w:val="24"/>
          <w:lang w:val="el-GR"/>
        </w:rPr>
        <w:t xml:space="preserve"> </w:t>
      </w:r>
      <w:proofErr w:type="spellStart"/>
      <w:r w:rsidR="00F81B78" w:rsidRPr="00F61116">
        <w:rPr>
          <w:rStyle w:val="y2iqfc"/>
          <w:rFonts w:ascii="Times New Roman" w:hAnsi="Times New Roman" w:cs="Times New Roman"/>
          <w:color w:val="000000" w:themeColor="text1"/>
          <w:sz w:val="24"/>
          <w:szCs w:val="24"/>
          <w:lang w:val="el-GR"/>
        </w:rPr>
        <w:t>İrfan</w:t>
      </w:r>
      <w:proofErr w:type="spellEnd"/>
      <w:r w:rsidR="00F81B78" w:rsidRPr="00F61116">
        <w:rPr>
          <w:rStyle w:val="y2iqfc"/>
          <w:rFonts w:ascii="Times New Roman" w:hAnsi="Times New Roman" w:cs="Times New Roman"/>
          <w:color w:val="000000" w:themeColor="text1"/>
          <w:sz w:val="24"/>
          <w:szCs w:val="24"/>
          <w:lang w:val="el-GR"/>
        </w:rPr>
        <w:t xml:space="preserve">, ο διάδοχος του, ο  </w:t>
      </w:r>
      <w:r w:rsidR="00F81B78" w:rsidRPr="00F61116">
        <w:rPr>
          <w:rStyle w:val="y2iqfc"/>
          <w:rFonts w:ascii="Times New Roman" w:hAnsi="Times New Roman" w:cs="Times New Roman"/>
          <w:color w:val="000000" w:themeColor="text1"/>
          <w:sz w:val="24"/>
          <w:szCs w:val="24"/>
          <w:lang w:val="en-GB"/>
        </w:rPr>
        <w:t>M</w:t>
      </w:r>
      <w:r w:rsidR="00F81B78" w:rsidRPr="00F61116">
        <w:rPr>
          <w:rStyle w:val="y2iqfc"/>
          <w:rFonts w:ascii="Times New Roman" w:hAnsi="Times New Roman" w:cs="Times New Roman"/>
          <w:color w:val="000000" w:themeColor="text1"/>
          <w:sz w:val="24"/>
          <w:szCs w:val="24"/>
          <w:lang w:val="el-GR"/>
        </w:rPr>
        <w:t xml:space="preserve">. </w:t>
      </w:r>
      <w:proofErr w:type="gramStart"/>
      <w:r w:rsidR="00F81B78" w:rsidRPr="00F61116">
        <w:rPr>
          <w:rStyle w:val="y2iqfc"/>
          <w:rFonts w:ascii="Times New Roman" w:hAnsi="Times New Roman" w:cs="Times New Roman"/>
          <w:color w:val="000000" w:themeColor="text1"/>
          <w:sz w:val="24"/>
          <w:szCs w:val="24"/>
          <w:lang w:val="en-GB"/>
        </w:rPr>
        <w:t>M</w:t>
      </w:r>
      <w:r w:rsidR="00F81B78" w:rsidRPr="00F61116">
        <w:rPr>
          <w:rStyle w:val="y2iqfc"/>
          <w:rFonts w:ascii="Times New Roman" w:hAnsi="Times New Roman" w:cs="Times New Roman"/>
          <w:color w:val="000000" w:themeColor="text1"/>
          <w:sz w:val="24"/>
          <w:szCs w:val="24"/>
          <w:lang w:val="tr-TR"/>
        </w:rPr>
        <w:t>ünir</w:t>
      </w:r>
      <w:r w:rsidR="00F81B78" w:rsidRPr="00F61116">
        <w:rPr>
          <w:rStyle w:val="y2iqfc"/>
          <w:rFonts w:ascii="Times New Roman" w:hAnsi="Times New Roman" w:cs="Times New Roman"/>
          <w:color w:val="000000" w:themeColor="text1"/>
          <w:sz w:val="24"/>
          <w:szCs w:val="24"/>
          <w:lang w:val="el-GR"/>
        </w:rPr>
        <w:t>,</w:t>
      </w:r>
      <w:r w:rsidR="00F81B78" w:rsidRPr="00F61116">
        <w:rPr>
          <w:rStyle w:val="y2iqfc"/>
          <w:rFonts w:ascii="Times New Roman" w:hAnsi="Times New Roman" w:cs="Times New Roman"/>
          <w:color w:val="000000" w:themeColor="text1"/>
          <w:sz w:val="24"/>
          <w:szCs w:val="24"/>
          <w:lang w:val="tr-TR"/>
        </w:rPr>
        <w:t xml:space="preserve">  </w:t>
      </w:r>
      <w:r w:rsidR="00F81B78" w:rsidRPr="00F61116">
        <w:rPr>
          <w:rStyle w:val="y2iqfc"/>
          <w:rFonts w:ascii="Times New Roman" w:hAnsi="Times New Roman" w:cs="Times New Roman"/>
          <w:color w:val="000000" w:themeColor="text1"/>
          <w:sz w:val="24"/>
          <w:szCs w:val="24"/>
          <w:lang w:val="el-GR"/>
        </w:rPr>
        <w:t>συγγενής</w:t>
      </w:r>
      <w:proofErr w:type="gramEnd"/>
      <w:r w:rsidR="00F81B78" w:rsidRPr="00F61116">
        <w:rPr>
          <w:rStyle w:val="y2iqfc"/>
          <w:rFonts w:ascii="Times New Roman" w:hAnsi="Times New Roman" w:cs="Times New Roman"/>
          <w:color w:val="000000" w:themeColor="text1"/>
          <w:sz w:val="24"/>
          <w:szCs w:val="24"/>
          <w:lang w:val="el-GR"/>
        </w:rPr>
        <w:t xml:space="preserve"> του </w:t>
      </w:r>
      <w:proofErr w:type="spellStart"/>
      <w:r w:rsidR="00F81B78" w:rsidRPr="00F61116">
        <w:rPr>
          <w:rStyle w:val="y2iqfc"/>
          <w:rFonts w:ascii="Times New Roman" w:hAnsi="Times New Roman" w:cs="Times New Roman"/>
          <w:color w:val="000000" w:themeColor="text1"/>
          <w:sz w:val="24"/>
          <w:szCs w:val="24"/>
        </w:rPr>
        <w:t>Celalettin</w:t>
      </w:r>
      <w:proofErr w:type="spellEnd"/>
      <w:r w:rsidR="00F81B78" w:rsidRPr="00F61116">
        <w:rPr>
          <w:rStyle w:val="y2iqfc"/>
          <w:rFonts w:ascii="Times New Roman" w:hAnsi="Times New Roman" w:cs="Times New Roman"/>
          <w:color w:val="000000" w:themeColor="text1"/>
          <w:sz w:val="24"/>
          <w:szCs w:val="24"/>
          <w:lang w:val="el-GR"/>
        </w:rPr>
        <w:t xml:space="preserve">, διορίστηκε </w:t>
      </w:r>
      <w:proofErr w:type="gramStart"/>
      <w:r w:rsidR="00F81B78" w:rsidRPr="00F61116">
        <w:rPr>
          <w:rStyle w:val="y2iqfc"/>
          <w:rFonts w:ascii="Times New Roman" w:hAnsi="Times New Roman" w:cs="Times New Roman"/>
          <w:color w:val="000000" w:themeColor="text1"/>
          <w:sz w:val="24"/>
          <w:szCs w:val="24"/>
          <w:lang w:val="el-GR"/>
        </w:rPr>
        <w:t>ως  εκπρόσωπος</w:t>
      </w:r>
      <w:proofErr w:type="gramEnd"/>
      <w:r w:rsidR="00F81B78" w:rsidRPr="00F61116">
        <w:rPr>
          <w:rStyle w:val="y2iqfc"/>
          <w:rFonts w:ascii="Times New Roman" w:hAnsi="Times New Roman" w:cs="Times New Roman"/>
          <w:color w:val="000000" w:themeColor="text1"/>
          <w:sz w:val="24"/>
          <w:szCs w:val="24"/>
          <w:lang w:val="el-GR"/>
        </w:rPr>
        <w:t xml:space="preserve"> του </w:t>
      </w:r>
      <w:proofErr w:type="spellStart"/>
      <w:r w:rsidR="00F81B78" w:rsidRPr="00F61116">
        <w:rPr>
          <w:rStyle w:val="y2iqfc"/>
          <w:rFonts w:ascii="Times New Roman" w:hAnsi="Times New Roman" w:cs="Times New Roman"/>
          <w:color w:val="000000" w:themeColor="text1"/>
          <w:sz w:val="24"/>
          <w:szCs w:val="24"/>
          <w:lang w:val="en-GB"/>
        </w:rPr>
        <w:t>Evkaf</w:t>
      </w:r>
      <w:proofErr w:type="spellEnd"/>
      <w:r w:rsidR="00F81B78" w:rsidRPr="00F61116">
        <w:rPr>
          <w:rStyle w:val="y2iqfc"/>
          <w:rFonts w:ascii="Times New Roman" w:hAnsi="Times New Roman" w:cs="Times New Roman"/>
          <w:color w:val="000000" w:themeColor="text1"/>
          <w:sz w:val="24"/>
          <w:szCs w:val="24"/>
          <w:lang w:val="el-GR"/>
        </w:rPr>
        <w:t xml:space="preserve">. Ο </w:t>
      </w:r>
      <w:proofErr w:type="spellStart"/>
      <w:r w:rsidR="00F81B78" w:rsidRPr="00F61116">
        <w:rPr>
          <w:rStyle w:val="y2iqfc"/>
          <w:rFonts w:ascii="Times New Roman" w:hAnsi="Times New Roman" w:cs="Times New Roman"/>
          <w:color w:val="000000" w:themeColor="text1"/>
          <w:sz w:val="24"/>
          <w:szCs w:val="24"/>
          <w:lang w:val="el-GR"/>
        </w:rPr>
        <w:t>Eyyüp</w:t>
      </w:r>
      <w:proofErr w:type="spellEnd"/>
      <w:r w:rsidR="00F81B78" w:rsidRPr="00F61116">
        <w:rPr>
          <w:rStyle w:val="y2iqfc"/>
          <w:rFonts w:ascii="Times New Roman" w:hAnsi="Times New Roman" w:cs="Times New Roman"/>
          <w:color w:val="000000" w:themeColor="text1"/>
          <w:sz w:val="24"/>
          <w:szCs w:val="24"/>
          <w:lang w:val="el-GR"/>
        </w:rPr>
        <w:t xml:space="preserve">, από την άλλη πλευρά, ήταν πρώην </w:t>
      </w:r>
      <w:proofErr w:type="spellStart"/>
      <w:r w:rsidR="00F81B78" w:rsidRPr="00F61116">
        <w:rPr>
          <w:rStyle w:val="y2iqfc"/>
          <w:rFonts w:ascii="Times New Roman" w:hAnsi="Times New Roman" w:cs="Times New Roman"/>
          <w:color w:val="000000" w:themeColor="text1"/>
          <w:sz w:val="24"/>
          <w:szCs w:val="24"/>
          <w:lang w:val="el-GR"/>
        </w:rPr>
        <w:t>Νεότουρκος</w:t>
      </w:r>
      <w:proofErr w:type="spellEnd"/>
      <w:r w:rsidR="00F81B78" w:rsidRPr="00F61116">
        <w:rPr>
          <w:rStyle w:val="y2iqfc"/>
          <w:rFonts w:ascii="Times New Roman" w:hAnsi="Times New Roman" w:cs="Times New Roman"/>
          <w:color w:val="000000" w:themeColor="text1"/>
          <w:sz w:val="24"/>
          <w:szCs w:val="24"/>
          <w:lang w:val="el-GR"/>
        </w:rPr>
        <w:t>, αλλά λόγω της απογοήτευσής του στις προηγούμενες εκλογές  μετακινήθηκε  στην παράταξη των  φιλοκυβερνητικών.</w:t>
      </w:r>
      <w:r w:rsidR="00F81B78" w:rsidRPr="00F61116">
        <w:rPr>
          <w:rStyle w:val="ae"/>
          <w:rFonts w:ascii="Times New Roman" w:hAnsi="Times New Roman" w:cs="Times New Roman"/>
          <w:color w:val="000000" w:themeColor="text1"/>
          <w:sz w:val="24"/>
          <w:szCs w:val="24"/>
          <w:lang w:val="en-GB"/>
        </w:rPr>
        <w:footnoteReference w:id="12"/>
      </w:r>
    </w:p>
    <w:p w14:paraId="0A2C0BEF" w14:textId="57722F1B" w:rsidR="000145DE" w:rsidRDefault="000145DE" w:rsidP="00014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3" w:right="283"/>
        <w:jc w:val="both"/>
        <w:rPr>
          <w:rFonts w:ascii="Times New Roman" w:hAnsi="Times New Roman" w:cs="Times New Roman"/>
          <w:color w:val="000000" w:themeColor="text1"/>
          <w:sz w:val="24"/>
          <w:szCs w:val="24"/>
          <w:lang w:val="el-GR"/>
        </w:rPr>
      </w:pPr>
      <w:r w:rsidRPr="008E2FC5">
        <w:rPr>
          <w:rFonts w:ascii="Times New Roman" w:hAnsi="Times New Roman" w:cs="Times New Roman"/>
          <w:color w:val="000000" w:themeColor="text1"/>
          <w:sz w:val="24"/>
          <w:szCs w:val="24"/>
          <w:lang w:val="tr-TR"/>
        </w:rPr>
        <w:lastRenderedPageBreak/>
        <w:t>[...]</w:t>
      </w:r>
      <w:r w:rsidRPr="008E2FC5">
        <w:rPr>
          <w:rFonts w:ascii="Times New Roman" w:eastAsia="Times New Roman" w:hAnsi="Times New Roman" w:cs="Times New Roman"/>
          <w:color w:val="000000" w:themeColor="text1"/>
          <w:sz w:val="24"/>
          <w:szCs w:val="24"/>
          <w:lang w:val="el-GR"/>
        </w:rPr>
        <w:t>Με στόχο να βοηθήσει εκείνους οι οποίοι  θα μετανάστευαν  από το νησί  στην</w:t>
      </w:r>
      <w:r w:rsidRPr="007F15A2">
        <w:rPr>
          <w:rFonts w:ascii="Times New Roman" w:eastAsia="Times New Roman" w:hAnsi="Times New Roman" w:cs="Times New Roman"/>
          <w:color w:val="000000" w:themeColor="text1"/>
          <w:sz w:val="24"/>
          <w:szCs w:val="24"/>
          <w:lang w:val="el-GR"/>
        </w:rPr>
        <w:t xml:space="preserve"> Τουρκία, σύμφωνα με  τη Συνθήκη της </w:t>
      </w:r>
      <w:proofErr w:type="spellStart"/>
      <w:r w:rsidRPr="007F15A2">
        <w:rPr>
          <w:rFonts w:ascii="Times New Roman" w:eastAsia="Times New Roman" w:hAnsi="Times New Roman" w:cs="Times New Roman"/>
          <w:color w:val="000000" w:themeColor="text1"/>
          <w:sz w:val="24"/>
          <w:szCs w:val="24"/>
          <w:lang w:val="el-GR"/>
        </w:rPr>
        <w:t>Λωζάνης</w:t>
      </w:r>
      <w:proofErr w:type="spellEnd"/>
      <w:r w:rsidRPr="007F15A2">
        <w:rPr>
          <w:rFonts w:ascii="Times New Roman" w:eastAsia="Times New Roman" w:hAnsi="Times New Roman" w:cs="Times New Roman"/>
          <w:color w:val="000000" w:themeColor="text1"/>
          <w:sz w:val="24"/>
          <w:szCs w:val="24"/>
          <w:lang w:val="el-GR"/>
        </w:rPr>
        <w:t xml:space="preserve">, η Τουρκία, το 1925, άνοιξε ένα προξενείο στη Λάρνακα, έστειλε στο νησί τον  πρόξενο  A. </w:t>
      </w:r>
      <w:r w:rsidRPr="007F15A2">
        <w:rPr>
          <w:rFonts w:ascii="Times New Roman" w:eastAsia="Times New Roman" w:hAnsi="Times New Roman" w:cs="Times New Roman"/>
          <w:color w:val="000000" w:themeColor="text1"/>
          <w:sz w:val="24"/>
          <w:szCs w:val="24"/>
          <w:lang w:val="en-GB"/>
        </w:rPr>
        <w:t>Asaf</w:t>
      </w:r>
      <w:r w:rsidRPr="007F15A2">
        <w:rPr>
          <w:rFonts w:ascii="Times New Roman" w:eastAsia="Times New Roman" w:hAnsi="Times New Roman" w:cs="Times New Roman"/>
          <w:color w:val="000000" w:themeColor="text1"/>
          <w:sz w:val="24"/>
          <w:szCs w:val="24"/>
          <w:lang w:val="el-GR"/>
        </w:rPr>
        <w:t xml:space="preserve">. Για κάποιο λόγο τον </w:t>
      </w:r>
      <w:r w:rsidRPr="008E2FC5">
        <w:rPr>
          <w:rFonts w:ascii="Times New Roman" w:eastAsia="Times New Roman" w:hAnsi="Times New Roman" w:cs="Times New Roman"/>
          <w:color w:val="000000" w:themeColor="text1"/>
          <w:sz w:val="24"/>
          <w:szCs w:val="24"/>
          <w:lang w:val="el-GR"/>
        </w:rPr>
        <w:t>οποίο δε</w:t>
      </w:r>
      <w:r w:rsidR="00995A4F">
        <w:rPr>
          <w:rFonts w:ascii="Times New Roman" w:eastAsia="Times New Roman" w:hAnsi="Times New Roman" w:cs="Times New Roman"/>
          <w:color w:val="000000" w:themeColor="text1"/>
          <w:sz w:val="24"/>
          <w:szCs w:val="24"/>
          <w:lang w:val="el-GR"/>
        </w:rPr>
        <w:t>ν</w:t>
      </w:r>
      <w:r w:rsidRPr="008E2FC5">
        <w:rPr>
          <w:rFonts w:ascii="Times New Roman" w:eastAsia="Times New Roman" w:hAnsi="Times New Roman" w:cs="Times New Roman"/>
          <w:color w:val="000000" w:themeColor="text1"/>
          <w:sz w:val="24"/>
          <w:szCs w:val="24"/>
          <w:lang w:val="el-GR"/>
        </w:rPr>
        <w:t xml:space="preserve"> γνωρίζουμε αυτή τη στιγμή, το προξενείο έκλεισε στα μέσα του 1927 και άνοιξε</w:t>
      </w:r>
      <w:r w:rsidRPr="007F15A2">
        <w:rPr>
          <w:rFonts w:ascii="Times New Roman" w:eastAsia="Times New Roman" w:hAnsi="Times New Roman" w:cs="Times New Roman"/>
          <w:color w:val="000000" w:themeColor="text1"/>
          <w:sz w:val="24"/>
          <w:szCs w:val="24"/>
          <w:lang w:val="el-GR"/>
        </w:rPr>
        <w:t xml:space="preserve"> ξανά ένα</w:t>
      </w:r>
      <w:r w:rsidR="00995A4F">
        <w:rPr>
          <w:rFonts w:ascii="Times New Roman" w:eastAsia="Times New Roman" w:hAnsi="Times New Roman" w:cs="Times New Roman"/>
          <w:color w:val="000000" w:themeColor="text1"/>
          <w:sz w:val="24"/>
          <w:szCs w:val="24"/>
          <w:lang w:val="el-GR"/>
        </w:rPr>
        <w:t>ν</w:t>
      </w:r>
      <w:r w:rsidRPr="007F15A2">
        <w:rPr>
          <w:rFonts w:ascii="Times New Roman" w:eastAsia="Times New Roman" w:hAnsi="Times New Roman" w:cs="Times New Roman"/>
          <w:color w:val="000000" w:themeColor="text1"/>
          <w:sz w:val="24"/>
          <w:szCs w:val="24"/>
          <w:lang w:val="el-GR"/>
        </w:rPr>
        <w:t xml:space="preserve"> χρόνο αργότερα το 1928. Μέχρι το 1930, όταν αποχώρησε  από το νησί, ο πρόξενος </w:t>
      </w:r>
      <w:proofErr w:type="spellStart"/>
      <w:r w:rsidRPr="007F15A2">
        <w:rPr>
          <w:rFonts w:ascii="Times New Roman" w:eastAsia="Times New Roman" w:hAnsi="Times New Roman" w:cs="Times New Roman"/>
          <w:color w:val="000000" w:themeColor="text1"/>
          <w:sz w:val="24"/>
          <w:szCs w:val="24"/>
          <w:lang w:val="el-GR"/>
        </w:rPr>
        <w:t>Asaf</w:t>
      </w:r>
      <w:proofErr w:type="spellEnd"/>
      <w:r w:rsidRPr="007F15A2">
        <w:rPr>
          <w:rFonts w:ascii="Times New Roman" w:eastAsia="Times New Roman" w:hAnsi="Times New Roman" w:cs="Times New Roman"/>
          <w:color w:val="000000" w:themeColor="text1"/>
          <w:sz w:val="24"/>
          <w:szCs w:val="24"/>
          <w:lang w:val="el-GR"/>
        </w:rPr>
        <w:t xml:space="preserve"> </w:t>
      </w:r>
      <w:proofErr w:type="spellStart"/>
      <w:r w:rsidRPr="007F15A2">
        <w:rPr>
          <w:rFonts w:ascii="Times New Roman" w:eastAsia="Times New Roman" w:hAnsi="Times New Roman" w:cs="Times New Roman"/>
          <w:color w:val="000000" w:themeColor="text1"/>
          <w:sz w:val="24"/>
          <w:szCs w:val="24"/>
          <w:lang w:val="el-GR"/>
        </w:rPr>
        <w:t>Güvenir</w:t>
      </w:r>
      <w:proofErr w:type="spellEnd"/>
      <w:r w:rsidRPr="007F15A2">
        <w:rPr>
          <w:rFonts w:ascii="Times New Roman" w:eastAsia="Times New Roman" w:hAnsi="Times New Roman" w:cs="Times New Roman"/>
          <w:color w:val="000000" w:themeColor="text1"/>
          <w:sz w:val="24"/>
          <w:szCs w:val="24"/>
          <w:lang w:val="el-GR"/>
        </w:rPr>
        <w:t xml:space="preserve"> εργάστηκε για να διαδώσει τις εθνικιστικές  ιδέες μεταξύ των Τούρκων του νησιού. [...] Στις 17 Νοεμβρίου 1930, ο </w:t>
      </w:r>
      <w:proofErr w:type="spellStart"/>
      <w:r w:rsidRPr="007F15A2">
        <w:rPr>
          <w:rFonts w:ascii="Times New Roman" w:eastAsia="Times New Roman" w:hAnsi="Times New Roman" w:cs="Times New Roman"/>
          <w:color w:val="000000" w:themeColor="text1"/>
          <w:sz w:val="24"/>
          <w:szCs w:val="24"/>
        </w:rPr>
        <w:t>Asaf</w:t>
      </w:r>
      <w:proofErr w:type="spellEnd"/>
      <w:r w:rsidRPr="007F15A2">
        <w:rPr>
          <w:rFonts w:ascii="Times New Roman" w:eastAsia="Times New Roman" w:hAnsi="Times New Roman" w:cs="Times New Roman"/>
          <w:color w:val="000000" w:themeColor="text1"/>
          <w:sz w:val="24"/>
          <w:szCs w:val="24"/>
          <w:lang w:val="el-GR"/>
        </w:rPr>
        <w:t xml:space="preserve"> </w:t>
      </w:r>
      <w:proofErr w:type="spellStart"/>
      <w:r w:rsidRPr="007F15A2">
        <w:rPr>
          <w:rFonts w:ascii="Times New Roman" w:eastAsia="Times New Roman" w:hAnsi="Times New Roman" w:cs="Times New Roman"/>
          <w:color w:val="000000" w:themeColor="text1"/>
          <w:sz w:val="24"/>
          <w:szCs w:val="24"/>
        </w:rPr>
        <w:t>Bey</w:t>
      </w:r>
      <w:proofErr w:type="spellEnd"/>
      <w:r w:rsidRPr="007F15A2">
        <w:rPr>
          <w:rFonts w:ascii="Times New Roman" w:eastAsia="Times New Roman" w:hAnsi="Times New Roman" w:cs="Times New Roman"/>
          <w:color w:val="000000" w:themeColor="text1"/>
          <w:sz w:val="24"/>
          <w:szCs w:val="24"/>
          <w:lang w:val="el-GR"/>
        </w:rPr>
        <w:t xml:space="preserve"> ανακλήθηκε και στάλθηκε ο </w:t>
      </w:r>
      <w:proofErr w:type="spellStart"/>
      <w:r w:rsidRPr="007F15A2">
        <w:rPr>
          <w:rFonts w:ascii="Times New Roman" w:eastAsia="Times New Roman" w:hAnsi="Times New Roman" w:cs="Times New Roman"/>
          <w:color w:val="000000" w:themeColor="text1"/>
          <w:sz w:val="24"/>
          <w:szCs w:val="24"/>
        </w:rPr>
        <w:t>Celal</w:t>
      </w:r>
      <w:proofErr w:type="spellEnd"/>
      <w:r w:rsidRPr="007F15A2">
        <w:rPr>
          <w:rFonts w:ascii="Times New Roman" w:eastAsia="Times New Roman" w:hAnsi="Times New Roman" w:cs="Times New Roman"/>
          <w:color w:val="000000" w:themeColor="text1"/>
          <w:sz w:val="24"/>
          <w:szCs w:val="24"/>
          <w:lang w:val="el-GR"/>
        </w:rPr>
        <w:t xml:space="preserve"> </w:t>
      </w:r>
      <w:proofErr w:type="spellStart"/>
      <w:r w:rsidRPr="007F15A2">
        <w:rPr>
          <w:rFonts w:ascii="Times New Roman" w:eastAsia="Times New Roman" w:hAnsi="Times New Roman" w:cs="Times New Roman"/>
          <w:color w:val="000000" w:themeColor="text1"/>
          <w:sz w:val="24"/>
          <w:szCs w:val="24"/>
        </w:rPr>
        <w:t>Bey</w:t>
      </w:r>
      <w:proofErr w:type="spellEnd"/>
      <w:r w:rsidRPr="007F15A2">
        <w:rPr>
          <w:rFonts w:ascii="Times New Roman" w:eastAsia="Times New Roman" w:hAnsi="Times New Roman" w:cs="Times New Roman"/>
          <w:color w:val="000000" w:themeColor="text1"/>
          <w:sz w:val="24"/>
          <w:szCs w:val="24"/>
          <w:lang w:val="el-GR"/>
        </w:rPr>
        <w:t>.</w:t>
      </w:r>
      <w:r w:rsidRPr="007F15A2">
        <w:rPr>
          <w:rStyle w:val="ae"/>
          <w:rFonts w:ascii="Times New Roman" w:hAnsi="Times New Roman" w:cs="Times New Roman"/>
          <w:color w:val="000000" w:themeColor="text1"/>
          <w:sz w:val="24"/>
          <w:szCs w:val="24"/>
          <w:lang w:val="tr-TR"/>
        </w:rPr>
        <w:footnoteReference w:id="13"/>
      </w:r>
      <w:r w:rsidRPr="007F15A2">
        <w:rPr>
          <w:rFonts w:ascii="Times New Roman" w:hAnsi="Times New Roman" w:cs="Times New Roman"/>
          <w:color w:val="000000" w:themeColor="text1"/>
          <w:sz w:val="24"/>
          <w:szCs w:val="24"/>
          <w:lang w:val="tr-TR"/>
        </w:rPr>
        <w:t xml:space="preserve"> </w:t>
      </w:r>
    </w:p>
    <w:p w14:paraId="56D295E2" w14:textId="77777777" w:rsidR="000145DE" w:rsidRPr="007F15A2" w:rsidRDefault="000145DE" w:rsidP="006A6081">
      <w:pPr>
        <w:spacing w:after="0" w:line="240" w:lineRule="auto"/>
        <w:ind w:right="283"/>
        <w:jc w:val="both"/>
        <w:rPr>
          <w:rFonts w:ascii="Times New Roman" w:hAnsi="Times New Roman" w:cs="Times New Roman"/>
          <w:color w:val="000000" w:themeColor="text1"/>
          <w:sz w:val="24"/>
          <w:szCs w:val="24"/>
          <w:lang w:val="el-GR"/>
        </w:rPr>
      </w:pPr>
    </w:p>
    <w:p w14:paraId="67CCD292" w14:textId="77777777" w:rsidR="000145DE" w:rsidRPr="00EF0AE2" w:rsidRDefault="000145DE" w:rsidP="000145DE">
      <w:pPr>
        <w:spacing w:after="0" w:line="240" w:lineRule="auto"/>
        <w:ind w:left="283" w:right="283"/>
        <w:jc w:val="both"/>
        <w:rPr>
          <w:rFonts w:ascii="Times New Roman" w:hAnsi="Times New Roman" w:cs="Times New Roman"/>
          <w:color w:val="000000" w:themeColor="text1"/>
          <w:sz w:val="24"/>
          <w:szCs w:val="24"/>
          <w:lang w:val="en-US"/>
        </w:rPr>
      </w:pPr>
      <w:r w:rsidRPr="009D0464">
        <w:rPr>
          <w:rFonts w:ascii="Times New Roman" w:hAnsi="Times New Roman" w:cs="Times New Roman"/>
          <w:color w:val="000000" w:themeColor="text1"/>
          <w:sz w:val="24"/>
          <w:szCs w:val="24"/>
          <w:lang w:val="en-GB"/>
        </w:rPr>
        <w:t>[...]</w:t>
      </w:r>
      <w:proofErr w:type="gramStart"/>
      <w:r w:rsidRPr="009D0464">
        <w:rPr>
          <w:rFonts w:ascii="Times New Roman" w:hAnsi="Times New Roman" w:cs="Times New Roman"/>
          <w:color w:val="000000" w:themeColor="text1"/>
          <w:sz w:val="24"/>
          <w:szCs w:val="24"/>
          <w:lang w:val="en-GB"/>
        </w:rPr>
        <w:t>Even  now</w:t>
      </w:r>
      <w:proofErr w:type="gramEnd"/>
      <w:r w:rsidRPr="009D0464">
        <w:rPr>
          <w:rFonts w:ascii="Times New Roman" w:hAnsi="Times New Roman" w:cs="Times New Roman"/>
          <w:color w:val="000000" w:themeColor="text1"/>
          <w:sz w:val="24"/>
          <w:szCs w:val="24"/>
          <w:lang w:val="en-GB"/>
        </w:rPr>
        <w:t xml:space="preserve"> </w:t>
      </w:r>
      <w:proofErr w:type="gramStart"/>
      <w:r w:rsidRPr="009D0464">
        <w:rPr>
          <w:rFonts w:ascii="Times New Roman" w:hAnsi="Times New Roman" w:cs="Times New Roman"/>
          <w:color w:val="000000" w:themeColor="text1"/>
          <w:sz w:val="24"/>
          <w:szCs w:val="24"/>
          <w:lang w:val="en-GB"/>
        </w:rPr>
        <w:t>it  was</w:t>
      </w:r>
      <w:proofErr w:type="gramEnd"/>
      <w:r w:rsidRPr="009D0464">
        <w:rPr>
          <w:rFonts w:ascii="Times New Roman" w:hAnsi="Times New Roman" w:cs="Times New Roman"/>
          <w:color w:val="000000" w:themeColor="text1"/>
          <w:sz w:val="24"/>
          <w:szCs w:val="24"/>
          <w:lang w:val="en-GB"/>
        </w:rPr>
        <w:t xml:space="preserve"> </w:t>
      </w:r>
      <w:proofErr w:type="gramStart"/>
      <w:r w:rsidRPr="009D0464">
        <w:rPr>
          <w:rFonts w:ascii="Times New Roman" w:hAnsi="Times New Roman" w:cs="Times New Roman"/>
          <w:color w:val="000000" w:themeColor="text1"/>
          <w:sz w:val="24"/>
          <w:szCs w:val="24"/>
          <w:lang w:val="en-GB"/>
        </w:rPr>
        <w:t>possible,  with</w:t>
      </w:r>
      <w:proofErr w:type="gramEnd"/>
      <w:r w:rsidRPr="009D0464">
        <w:rPr>
          <w:rFonts w:ascii="Times New Roman" w:hAnsi="Times New Roman" w:cs="Times New Roman"/>
          <w:color w:val="000000" w:themeColor="text1"/>
          <w:sz w:val="24"/>
          <w:szCs w:val="24"/>
          <w:lang w:val="en-GB"/>
        </w:rPr>
        <w:t xml:space="preserve">  </w:t>
      </w:r>
      <w:proofErr w:type="gramStart"/>
      <w:r w:rsidRPr="009D0464">
        <w:rPr>
          <w:rFonts w:ascii="Times New Roman" w:hAnsi="Times New Roman" w:cs="Times New Roman"/>
          <w:color w:val="000000" w:themeColor="text1"/>
          <w:sz w:val="24"/>
          <w:szCs w:val="24"/>
          <w:lang w:val="en-GB"/>
        </w:rPr>
        <w:t>patience  and</w:t>
      </w:r>
      <w:proofErr w:type="gramEnd"/>
      <w:r w:rsidRPr="009D0464">
        <w:rPr>
          <w:rFonts w:ascii="Times New Roman" w:hAnsi="Times New Roman" w:cs="Times New Roman"/>
          <w:color w:val="000000" w:themeColor="text1"/>
          <w:sz w:val="24"/>
          <w:szCs w:val="24"/>
          <w:lang w:val="en-GB"/>
        </w:rPr>
        <w:t xml:space="preserve"> </w:t>
      </w:r>
      <w:proofErr w:type="gramStart"/>
      <w:r w:rsidRPr="009D0464">
        <w:rPr>
          <w:rFonts w:ascii="Times New Roman" w:hAnsi="Times New Roman" w:cs="Times New Roman"/>
          <w:color w:val="000000" w:themeColor="text1"/>
          <w:sz w:val="24"/>
          <w:szCs w:val="24"/>
          <w:lang w:val="en-GB"/>
        </w:rPr>
        <w:t>sympathy,  to</w:t>
      </w:r>
      <w:proofErr w:type="gramEnd"/>
      <w:r w:rsidRPr="009D0464">
        <w:rPr>
          <w:rFonts w:ascii="Times New Roman" w:hAnsi="Times New Roman" w:cs="Times New Roman"/>
          <w:color w:val="000000" w:themeColor="text1"/>
          <w:sz w:val="24"/>
          <w:szCs w:val="24"/>
          <w:lang w:val="en-GB"/>
        </w:rPr>
        <w:t xml:space="preserve"> </w:t>
      </w:r>
      <w:proofErr w:type="gramStart"/>
      <w:r w:rsidRPr="009D0464">
        <w:rPr>
          <w:rFonts w:ascii="Times New Roman" w:hAnsi="Times New Roman" w:cs="Times New Roman"/>
          <w:color w:val="000000" w:themeColor="text1"/>
          <w:sz w:val="24"/>
          <w:szCs w:val="24"/>
          <w:lang w:val="en-GB"/>
        </w:rPr>
        <w:t>carry  on</w:t>
      </w:r>
      <w:proofErr w:type="gramEnd"/>
      <w:r w:rsidRPr="009D0464">
        <w:rPr>
          <w:rFonts w:ascii="Times New Roman" w:hAnsi="Times New Roman" w:cs="Times New Roman"/>
          <w:color w:val="000000" w:themeColor="text1"/>
          <w:sz w:val="24"/>
          <w:szCs w:val="24"/>
          <w:lang w:val="en-GB"/>
        </w:rPr>
        <w:t xml:space="preserve">  so long</w:t>
      </w:r>
      <w:r w:rsidRPr="007F15A2">
        <w:rPr>
          <w:rFonts w:ascii="Times New Roman" w:hAnsi="Times New Roman" w:cs="Times New Roman"/>
          <w:color w:val="000000" w:themeColor="text1"/>
          <w:sz w:val="24"/>
          <w:szCs w:val="24"/>
          <w:lang w:val="en-GB"/>
        </w:rPr>
        <w:t xml:space="preserve"> as the </w:t>
      </w:r>
      <w:proofErr w:type="gramStart"/>
      <w:r w:rsidRPr="007F15A2">
        <w:rPr>
          <w:rFonts w:ascii="Times New Roman" w:hAnsi="Times New Roman" w:cs="Times New Roman"/>
          <w:color w:val="000000" w:themeColor="text1"/>
          <w:sz w:val="24"/>
          <w:szCs w:val="24"/>
          <w:lang w:val="en-GB"/>
        </w:rPr>
        <w:t>three  Turkish</w:t>
      </w:r>
      <w:proofErr w:type="gramEnd"/>
      <w:r w:rsidRPr="007F15A2">
        <w:rPr>
          <w:rFonts w:ascii="Times New Roman" w:hAnsi="Times New Roman" w:cs="Times New Roman"/>
          <w:color w:val="000000" w:themeColor="text1"/>
          <w:sz w:val="24"/>
          <w:szCs w:val="24"/>
          <w:lang w:val="en-GB"/>
        </w:rPr>
        <w:t xml:space="preserve">  </w:t>
      </w:r>
      <w:proofErr w:type="gramStart"/>
      <w:r w:rsidRPr="007F15A2">
        <w:rPr>
          <w:rFonts w:ascii="Times New Roman" w:hAnsi="Times New Roman" w:cs="Times New Roman"/>
          <w:color w:val="000000" w:themeColor="text1"/>
          <w:sz w:val="24"/>
          <w:szCs w:val="24"/>
          <w:lang w:val="en-GB"/>
        </w:rPr>
        <w:t>Moslem  members</w:t>
      </w:r>
      <w:proofErr w:type="gramEnd"/>
      <w:r w:rsidRPr="007F15A2">
        <w:rPr>
          <w:rFonts w:ascii="Times New Roman" w:hAnsi="Times New Roman" w:cs="Times New Roman"/>
          <w:color w:val="000000" w:themeColor="text1"/>
          <w:sz w:val="24"/>
          <w:szCs w:val="24"/>
          <w:lang w:val="en-GB"/>
        </w:rPr>
        <w:t xml:space="preserve">  </w:t>
      </w:r>
      <w:proofErr w:type="gramStart"/>
      <w:r w:rsidRPr="007F15A2">
        <w:rPr>
          <w:rFonts w:ascii="Times New Roman" w:hAnsi="Times New Roman" w:cs="Times New Roman"/>
          <w:color w:val="000000" w:themeColor="text1"/>
          <w:sz w:val="24"/>
          <w:szCs w:val="24"/>
          <w:lang w:val="en-GB"/>
        </w:rPr>
        <w:t>could  be</w:t>
      </w:r>
      <w:proofErr w:type="gramEnd"/>
      <w:r w:rsidRPr="007F15A2">
        <w:rPr>
          <w:rFonts w:ascii="Times New Roman" w:hAnsi="Times New Roman" w:cs="Times New Roman"/>
          <w:color w:val="000000" w:themeColor="text1"/>
          <w:sz w:val="24"/>
          <w:szCs w:val="24"/>
          <w:lang w:val="en-GB"/>
        </w:rPr>
        <w:t xml:space="preserve">  trusted to vote </w:t>
      </w:r>
      <w:proofErr w:type="gramStart"/>
      <w:r w:rsidRPr="007F15A2">
        <w:rPr>
          <w:rFonts w:ascii="Times New Roman" w:hAnsi="Times New Roman" w:cs="Times New Roman"/>
          <w:color w:val="000000" w:themeColor="text1"/>
          <w:sz w:val="24"/>
          <w:szCs w:val="24"/>
          <w:lang w:val="en-GB"/>
        </w:rPr>
        <w:t>with  the</w:t>
      </w:r>
      <w:proofErr w:type="gramEnd"/>
      <w:r w:rsidRPr="007F15A2">
        <w:rPr>
          <w:rFonts w:ascii="Times New Roman" w:hAnsi="Times New Roman" w:cs="Times New Roman"/>
          <w:color w:val="000000" w:themeColor="text1"/>
          <w:sz w:val="24"/>
          <w:szCs w:val="24"/>
          <w:lang w:val="en-GB"/>
        </w:rPr>
        <w:t xml:space="preserve"> Government. </w:t>
      </w:r>
      <w:proofErr w:type="gramStart"/>
      <w:r w:rsidRPr="007F15A2">
        <w:rPr>
          <w:rFonts w:ascii="Times New Roman" w:hAnsi="Times New Roman" w:cs="Times New Roman"/>
          <w:color w:val="000000" w:themeColor="text1"/>
          <w:sz w:val="24"/>
          <w:szCs w:val="24"/>
          <w:lang w:val="en-GB"/>
        </w:rPr>
        <w:t>Unfortunately  the</w:t>
      </w:r>
      <w:proofErr w:type="gramEnd"/>
      <w:r w:rsidRPr="007F15A2">
        <w:rPr>
          <w:rFonts w:ascii="Times New Roman" w:hAnsi="Times New Roman" w:cs="Times New Roman"/>
          <w:color w:val="000000" w:themeColor="text1"/>
          <w:sz w:val="24"/>
          <w:szCs w:val="24"/>
          <w:lang w:val="en-GB"/>
        </w:rPr>
        <w:t xml:space="preserve">  </w:t>
      </w:r>
      <w:proofErr w:type="gramStart"/>
      <w:r w:rsidRPr="007F15A2">
        <w:rPr>
          <w:rFonts w:ascii="Times New Roman" w:hAnsi="Times New Roman" w:cs="Times New Roman"/>
          <w:color w:val="000000" w:themeColor="text1"/>
          <w:sz w:val="24"/>
          <w:szCs w:val="24"/>
          <w:lang w:val="en-GB"/>
        </w:rPr>
        <w:t>Turkish  consul</w:t>
      </w:r>
      <w:proofErr w:type="gramEnd"/>
      <w:r w:rsidRPr="007F15A2">
        <w:rPr>
          <w:rFonts w:ascii="Times New Roman" w:hAnsi="Times New Roman" w:cs="Times New Roman"/>
          <w:color w:val="000000" w:themeColor="text1"/>
          <w:sz w:val="24"/>
          <w:szCs w:val="24"/>
          <w:lang w:val="en-GB"/>
        </w:rPr>
        <w:t xml:space="preserve">, </w:t>
      </w:r>
      <w:proofErr w:type="gramStart"/>
      <w:r w:rsidRPr="007F15A2">
        <w:rPr>
          <w:rFonts w:ascii="Times New Roman" w:hAnsi="Times New Roman" w:cs="Times New Roman"/>
          <w:color w:val="000000" w:themeColor="text1"/>
          <w:sz w:val="24"/>
          <w:szCs w:val="24"/>
          <w:lang w:val="en-GB"/>
        </w:rPr>
        <w:t>Assaf  Bey,  a</w:t>
      </w:r>
      <w:proofErr w:type="gramEnd"/>
      <w:r w:rsidRPr="007F15A2">
        <w:rPr>
          <w:rFonts w:ascii="Times New Roman" w:hAnsi="Times New Roman" w:cs="Times New Roman"/>
          <w:color w:val="000000" w:themeColor="text1"/>
          <w:sz w:val="24"/>
          <w:szCs w:val="24"/>
          <w:lang w:val="en-GB"/>
        </w:rPr>
        <w:t xml:space="preserve"> </w:t>
      </w:r>
      <w:proofErr w:type="gramStart"/>
      <w:r w:rsidRPr="007F15A2">
        <w:rPr>
          <w:rFonts w:ascii="Times New Roman" w:hAnsi="Times New Roman" w:cs="Times New Roman"/>
          <w:color w:val="000000" w:themeColor="text1"/>
          <w:sz w:val="24"/>
          <w:szCs w:val="24"/>
          <w:lang w:val="en-GB"/>
        </w:rPr>
        <w:t>strong  Nationalist</w:t>
      </w:r>
      <w:proofErr w:type="gramEnd"/>
      <w:r w:rsidRPr="007F15A2">
        <w:rPr>
          <w:rFonts w:ascii="Times New Roman" w:hAnsi="Times New Roman" w:cs="Times New Roman"/>
          <w:color w:val="000000" w:themeColor="text1"/>
          <w:sz w:val="24"/>
          <w:szCs w:val="24"/>
          <w:lang w:val="en-GB"/>
        </w:rPr>
        <w:t xml:space="preserve">  and </w:t>
      </w:r>
      <w:proofErr w:type="gramStart"/>
      <w:r w:rsidRPr="007F15A2">
        <w:rPr>
          <w:rFonts w:ascii="Times New Roman" w:hAnsi="Times New Roman" w:cs="Times New Roman"/>
          <w:color w:val="000000" w:themeColor="text1"/>
          <w:sz w:val="24"/>
          <w:szCs w:val="24"/>
          <w:lang w:val="en-GB"/>
        </w:rPr>
        <w:t>Kemalist,  had</w:t>
      </w:r>
      <w:proofErr w:type="gramEnd"/>
      <w:r w:rsidRPr="007F15A2">
        <w:rPr>
          <w:rFonts w:ascii="Times New Roman" w:hAnsi="Times New Roman" w:cs="Times New Roman"/>
          <w:color w:val="000000" w:themeColor="text1"/>
          <w:sz w:val="24"/>
          <w:szCs w:val="24"/>
          <w:lang w:val="en-GB"/>
        </w:rPr>
        <w:t xml:space="preserve"> succeeded </w:t>
      </w:r>
      <w:proofErr w:type="gramStart"/>
      <w:r w:rsidRPr="007F15A2">
        <w:rPr>
          <w:rFonts w:ascii="Times New Roman" w:hAnsi="Times New Roman" w:cs="Times New Roman"/>
          <w:color w:val="000000" w:themeColor="text1"/>
          <w:sz w:val="24"/>
          <w:szCs w:val="24"/>
          <w:lang w:val="en-GB"/>
        </w:rPr>
        <w:t>in  creating</w:t>
      </w:r>
      <w:proofErr w:type="gramEnd"/>
      <w:r w:rsidRPr="007F15A2">
        <w:rPr>
          <w:rFonts w:ascii="Times New Roman" w:hAnsi="Times New Roman" w:cs="Times New Roman"/>
          <w:color w:val="000000" w:themeColor="text1"/>
          <w:sz w:val="24"/>
          <w:szCs w:val="24"/>
          <w:lang w:val="en-GB"/>
        </w:rPr>
        <w:t xml:space="preserve">  a small </w:t>
      </w:r>
      <w:proofErr w:type="gramStart"/>
      <w:r w:rsidRPr="007F15A2">
        <w:rPr>
          <w:rFonts w:ascii="Times New Roman" w:hAnsi="Times New Roman" w:cs="Times New Roman"/>
          <w:color w:val="000000" w:themeColor="text1"/>
          <w:sz w:val="24"/>
          <w:szCs w:val="24"/>
          <w:lang w:val="en-GB"/>
        </w:rPr>
        <w:t>but  active</w:t>
      </w:r>
      <w:proofErr w:type="gramEnd"/>
      <w:r w:rsidRPr="007F15A2">
        <w:rPr>
          <w:rFonts w:ascii="Times New Roman" w:hAnsi="Times New Roman" w:cs="Times New Roman"/>
          <w:color w:val="000000" w:themeColor="text1"/>
          <w:sz w:val="24"/>
          <w:szCs w:val="24"/>
          <w:lang w:val="en-GB"/>
        </w:rPr>
        <w:t xml:space="preserve">  </w:t>
      </w:r>
      <w:proofErr w:type="gramStart"/>
      <w:r w:rsidRPr="007F15A2">
        <w:rPr>
          <w:rFonts w:ascii="Times New Roman" w:hAnsi="Times New Roman" w:cs="Times New Roman"/>
          <w:color w:val="000000" w:themeColor="text1"/>
          <w:sz w:val="24"/>
          <w:szCs w:val="24"/>
          <w:lang w:val="en-GB"/>
        </w:rPr>
        <w:t>element  of</w:t>
      </w:r>
      <w:proofErr w:type="gramEnd"/>
      <w:r w:rsidRPr="007F15A2">
        <w:rPr>
          <w:rFonts w:ascii="Times New Roman" w:hAnsi="Times New Roman" w:cs="Times New Roman"/>
          <w:color w:val="000000" w:themeColor="text1"/>
          <w:sz w:val="24"/>
          <w:szCs w:val="24"/>
          <w:lang w:val="en-GB"/>
        </w:rPr>
        <w:t xml:space="preserve"> </w:t>
      </w:r>
      <w:proofErr w:type="spellStart"/>
      <w:proofErr w:type="gramStart"/>
      <w:r w:rsidRPr="007F15A2">
        <w:rPr>
          <w:rFonts w:ascii="Times New Roman" w:hAnsi="Times New Roman" w:cs="Times New Roman"/>
          <w:color w:val="000000" w:themeColor="text1"/>
          <w:sz w:val="24"/>
          <w:szCs w:val="24"/>
          <w:lang w:val="en-GB"/>
        </w:rPr>
        <w:t>opposistion</w:t>
      </w:r>
      <w:proofErr w:type="spellEnd"/>
      <w:r w:rsidRPr="007F15A2">
        <w:rPr>
          <w:rFonts w:ascii="Times New Roman" w:hAnsi="Times New Roman" w:cs="Times New Roman"/>
          <w:color w:val="000000" w:themeColor="text1"/>
          <w:sz w:val="24"/>
          <w:szCs w:val="24"/>
          <w:lang w:val="en-GB"/>
        </w:rPr>
        <w:t xml:space="preserve">  to</w:t>
      </w:r>
      <w:proofErr w:type="gramEnd"/>
      <w:r w:rsidRPr="007F15A2">
        <w:rPr>
          <w:rFonts w:ascii="Times New Roman" w:hAnsi="Times New Roman" w:cs="Times New Roman"/>
          <w:color w:val="000000" w:themeColor="text1"/>
          <w:sz w:val="24"/>
          <w:szCs w:val="24"/>
          <w:lang w:val="en-GB"/>
        </w:rPr>
        <w:t xml:space="preserve"> </w:t>
      </w:r>
      <w:proofErr w:type="gramStart"/>
      <w:r w:rsidRPr="007F15A2">
        <w:rPr>
          <w:rFonts w:ascii="Times New Roman" w:hAnsi="Times New Roman" w:cs="Times New Roman"/>
          <w:color w:val="000000" w:themeColor="text1"/>
          <w:sz w:val="24"/>
          <w:szCs w:val="24"/>
          <w:lang w:val="en-GB"/>
        </w:rPr>
        <w:t>the  loyal</w:t>
      </w:r>
      <w:proofErr w:type="gramEnd"/>
      <w:r w:rsidRPr="007F15A2">
        <w:rPr>
          <w:rFonts w:ascii="Times New Roman" w:hAnsi="Times New Roman" w:cs="Times New Roman"/>
          <w:color w:val="000000" w:themeColor="text1"/>
          <w:sz w:val="24"/>
          <w:szCs w:val="24"/>
          <w:lang w:val="en-GB"/>
        </w:rPr>
        <w:t xml:space="preserve">  </w:t>
      </w:r>
      <w:proofErr w:type="gramStart"/>
      <w:r w:rsidRPr="007F15A2">
        <w:rPr>
          <w:rFonts w:ascii="Times New Roman" w:hAnsi="Times New Roman" w:cs="Times New Roman"/>
          <w:color w:val="000000" w:themeColor="text1"/>
          <w:sz w:val="24"/>
          <w:szCs w:val="24"/>
          <w:lang w:val="en-GB"/>
        </w:rPr>
        <w:t>Turkish  majority</w:t>
      </w:r>
      <w:proofErr w:type="gramEnd"/>
      <w:r w:rsidRPr="007F15A2">
        <w:rPr>
          <w:rFonts w:ascii="Times New Roman" w:hAnsi="Times New Roman" w:cs="Times New Roman"/>
          <w:color w:val="000000" w:themeColor="text1"/>
          <w:sz w:val="24"/>
          <w:szCs w:val="24"/>
          <w:lang w:val="en-GB"/>
        </w:rPr>
        <w:t>.</w:t>
      </w:r>
      <w:r w:rsidRPr="007F15A2">
        <w:rPr>
          <w:rStyle w:val="ae"/>
          <w:rFonts w:ascii="Times New Roman" w:hAnsi="Times New Roman" w:cs="Times New Roman"/>
          <w:color w:val="000000" w:themeColor="text1"/>
          <w:sz w:val="24"/>
          <w:szCs w:val="24"/>
          <w:lang w:val="en-GB"/>
        </w:rPr>
        <w:footnoteReference w:id="14"/>
      </w:r>
    </w:p>
    <w:p w14:paraId="1CC540B3" w14:textId="77777777" w:rsidR="007D6A43" w:rsidRPr="00EF0AE2" w:rsidRDefault="007D6A43" w:rsidP="000145DE">
      <w:pPr>
        <w:spacing w:after="0" w:line="240" w:lineRule="auto"/>
        <w:ind w:left="283" w:right="283"/>
        <w:jc w:val="both"/>
        <w:rPr>
          <w:rFonts w:ascii="Times New Roman" w:hAnsi="Times New Roman" w:cs="Times New Roman"/>
          <w:color w:val="000000" w:themeColor="text1"/>
          <w:sz w:val="24"/>
          <w:szCs w:val="24"/>
          <w:lang w:val="en-US"/>
        </w:rPr>
      </w:pPr>
    </w:p>
    <w:p w14:paraId="061F7D8C" w14:textId="6FDA43E9" w:rsidR="000145DE" w:rsidRPr="0008105F" w:rsidRDefault="007D6A43" w:rsidP="007D6A43">
      <w:pPr>
        <w:spacing w:after="0" w:line="240" w:lineRule="auto"/>
        <w:ind w:left="283" w:right="283"/>
        <w:jc w:val="both"/>
        <w:rPr>
          <w:rFonts w:ascii="Times New Roman" w:eastAsia="Times New Roman" w:hAnsi="Times New Roman" w:cs="Times New Roman"/>
          <w:bCs/>
          <w:sz w:val="24"/>
          <w:szCs w:val="24"/>
          <w:lang w:val="el-GR"/>
        </w:rPr>
      </w:pPr>
      <w:r w:rsidRPr="008072F0">
        <w:rPr>
          <w:rFonts w:ascii="Times New Roman" w:eastAsia="Times New Roman" w:hAnsi="Times New Roman" w:cs="Times New Roman"/>
          <w:bCs/>
          <w:sz w:val="24"/>
          <w:szCs w:val="24"/>
          <w:lang w:val="el-GR"/>
        </w:rPr>
        <w:t>[...]</w:t>
      </w:r>
      <w:r>
        <w:rPr>
          <w:rFonts w:ascii="Times New Roman" w:eastAsia="Times New Roman" w:hAnsi="Times New Roman" w:cs="Times New Roman"/>
          <w:bCs/>
          <w:sz w:val="24"/>
          <w:szCs w:val="24"/>
          <w:lang w:val="el-GR"/>
        </w:rPr>
        <w:t xml:space="preserve"> ὁ Κύρου  </w:t>
      </w:r>
      <w:proofErr w:type="spellStart"/>
      <w:r>
        <w:rPr>
          <w:rFonts w:ascii="Times New Roman" w:eastAsia="Times New Roman" w:hAnsi="Times New Roman" w:cs="Times New Roman"/>
          <w:bCs/>
          <w:sz w:val="24"/>
          <w:szCs w:val="24"/>
          <w:lang w:val="el-GR"/>
        </w:rPr>
        <w:t>στίς</w:t>
      </w:r>
      <w:proofErr w:type="spellEnd"/>
      <w:r>
        <w:rPr>
          <w:rFonts w:ascii="Times New Roman" w:eastAsia="Times New Roman" w:hAnsi="Times New Roman" w:cs="Times New Roman"/>
          <w:bCs/>
          <w:sz w:val="24"/>
          <w:szCs w:val="24"/>
          <w:lang w:val="el-GR"/>
        </w:rPr>
        <w:t xml:space="preserve">  10 Νοεμβρίου  1930 </w:t>
      </w:r>
      <w:proofErr w:type="spellStart"/>
      <w:r>
        <w:rPr>
          <w:rFonts w:ascii="Times New Roman" w:eastAsia="Times New Roman" w:hAnsi="Times New Roman" w:cs="Times New Roman"/>
          <w:bCs/>
          <w:sz w:val="24"/>
          <w:szCs w:val="24"/>
          <w:lang w:val="el-GR"/>
        </w:rPr>
        <w:t>στό</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ὑπ</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ἀριθμ</w:t>
      </w:r>
      <w:proofErr w:type="spellEnd"/>
      <w:r>
        <w:rPr>
          <w:rFonts w:ascii="Times New Roman" w:eastAsia="Times New Roman" w:hAnsi="Times New Roman" w:cs="Times New Roman"/>
          <w:bCs/>
          <w:sz w:val="24"/>
          <w:szCs w:val="24"/>
          <w:lang w:val="el-GR"/>
        </w:rPr>
        <w:t xml:space="preserve">. 1287 </w:t>
      </w:r>
      <w:proofErr w:type="spellStart"/>
      <w:r>
        <w:rPr>
          <w:rFonts w:ascii="Times New Roman" w:eastAsia="Times New Roman" w:hAnsi="Times New Roman" w:cs="Times New Roman"/>
          <w:bCs/>
          <w:sz w:val="24"/>
          <w:szCs w:val="24"/>
          <w:lang w:val="el-GR"/>
        </w:rPr>
        <w:t>ἐμπιστευτικό</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ἔγγραφο</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ἔγγραφε</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τά</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ἀκόλουθα</w:t>
      </w:r>
      <w:proofErr w:type="spellEnd"/>
      <w:r>
        <w:rPr>
          <w:rFonts w:ascii="Times New Roman" w:eastAsia="Times New Roman" w:hAnsi="Times New Roman" w:cs="Times New Roman"/>
          <w:bCs/>
          <w:sz w:val="24"/>
          <w:szCs w:val="24"/>
          <w:lang w:val="el-GR"/>
        </w:rPr>
        <w:t xml:space="preserve"> : </w:t>
      </w:r>
      <w:proofErr w:type="spellStart"/>
      <w:r>
        <w:rPr>
          <w:rFonts w:ascii="Times New Roman" w:eastAsia="Times New Roman" w:hAnsi="Times New Roman" w:cs="Times New Roman"/>
          <w:bCs/>
          <w:sz w:val="24"/>
          <w:szCs w:val="24"/>
          <w:lang w:val="el-GR"/>
        </w:rPr>
        <w:t>Σημειωτέον</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ὅτι</w:t>
      </w:r>
      <w:proofErr w:type="spellEnd"/>
      <w:r>
        <w:rPr>
          <w:rFonts w:ascii="Times New Roman" w:eastAsia="Times New Roman" w:hAnsi="Times New Roman" w:cs="Times New Roman"/>
          <w:bCs/>
          <w:sz w:val="24"/>
          <w:szCs w:val="24"/>
          <w:lang w:val="el-GR"/>
        </w:rPr>
        <w:t xml:space="preserve">  ὁ  </w:t>
      </w:r>
      <w:proofErr w:type="spellStart"/>
      <w:r>
        <w:rPr>
          <w:rFonts w:ascii="Times New Roman" w:eastAsia="Times New Roman" w:hAnsi="Times New Roman" w:cs="Times New Roman"/>
          <w:bCs/>
          <w:sz w:val="24"/>
          <w:szCs w:val="24"/>
          <w:lang w:val="el-GR"/>
        </w:rPr>
        <w:t>Μουνήρ</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ὅστις</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δέν</w:t>
      </w:r>
      <w:proofErr w:type="spellEnd"/>
      <w:r>
        <w:rPr>
          <w:rFonts w:ascii="Times New Roman" w:eastAsia="Times New Roman" w:hAnsi="Times New Roman" w:cs="Times New Roman"/>
          <w:bCs/>
          <w:sz w:val="24"/>
          <w:szCs w:val="24"/>
          <w:lang w:val="el-GR"/>
        </w:rPr>
        <w:t xml:space="preserve">  παύει  διακηρύσσων  </w:t>
      </w:r>
      <w:proofErr w:type="spellStart"/>
      <w:r>
        <w:rPr>
          <w:rFonts w:ascii="Times New Roman" w:eastAsia="Times New Roman" w:hAnsi="Times New Roman" w:cs="Times New Roman"/>
          <w:bCs/>
          <w:sz w:val="24"/>
          <w:szCs w:val="24"/>
          <w:lang w:val="el-GR"/>
        </w:rPr>
        <w:t>εἰς</w:t>
      </w:r>
      <w:proofErr w:type="spellEnd"/>
      <w:r>
        <w:rPr>
          <w:rFonts w:ascii="Times New Roman" w:eastAsia="Times New Roman" w:hAnsi="Times New Roman" w:cs="Times New Roman"/>
          <w:bCs/>
          <w:sz w:val="24"/>
          <w:szCs w:val="24"/>
          <w:lang w:val="el-GR"/>
        </w:rPr>
        <w:t xml:space="preserve"> τούς  </w:t>
      </w:r>
      <w:proofErr w:type="spellStart"/>
      <w:r>
        <w:rPr>
          <w:rFonts w:ascii="Times New Roman" w:eastAsia="Times New Roman" w:hAnsi="Times New Roman" w:cs="Times New Roman"/>
          <w:bCs/>
          <w:sz w:val="24"/>
          <w:szCs w:val="24"/>
          <w:lang w:val="el-GR"/>
        </w:rPr>
        <w:t>ὁμοεθνεῖς</w:t>
      </w:r>
      <w:proofErr w:type="spellEnd"/>
      <w:r>
        <w:rPr>
          <w:rFonts w:ascii="Times New Roman" w:eastAsia="Times New Roman" w:hAnsi="Times New Roman" w:cs="Times New Roman"/>
          <w:bCs/>
          <w:sz w:val="24"/>
          <w:szCs w:val="24"/>
          <w:lang w:val="el-GR"/>
        </w:rPr>
        <w:t xml:space="preserve">  του  </w:t>
      </w:r>
      <w:proofErr w:type="spellStart"/>
      <w:r>
        <w:rPr>
          <w:rFonts w:ascii="Times New Roman" w:eastAsia="Times New Roman" w:hAnsi="Times New Roman" w:cs="Times New Roman"/>
          <w:bCs/>
          <w:sz w:val="24"/>
          <w:szCs w:val="24"/>
          <w:lang w:val="el-GR"/>
        </w:rPr>
        <w:t>τήν</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ἀνάγκην</w:t>
      </w:r>
      <w:proofErr w:type="spellEnd"/>
      <w:r>
        <w:rPr>
          <w:rFonts w:ascii="Times New Roman" w:eastAsia="Times New Roman" w:hAnsi="Times New Roman" w:cs="Times New Roman"/>
          <w:bCs/>
          <w:sz w:val="24"/>
          <w:szCs w:val="24"/>
          <w:lang w:val="el-GR"/>
        </w:rPr>
        <w:t xml:space="preserve">  δημιουργίας </w:t>
      </w:r>
      <w:proofErr w:type="spellStart"/>
      <w:r>
        <w:rPr>
          <w:rFonts w:ascii="Times New Roman" w:eastAsia="Times New Roman" w:hAnsi="Times New Roman" w:cs="Times New Roman"/>
          <w:bCs/>
          <w:sz w:val="24"/>
          <w:szCs w:val="24"/>
          <w:lang w:val="el-GR"/>
        </w:rPr>
        <w:t>στενῶς</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κυπριακοῦ</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τουρκικοῦ</w:t>
      </w:r>
      <w:proofErr w:type="spellEnd"/>
      <w:r>
        <w:rPr>
          <w:rFonts w:ascii="Times New Roman" w:eastAsia="Times New Roman" w:hAnsi="Times New Roman" w:cs="Times New Roman"/>
          <w:bCs/>
          <w:sz w:val="24"/>
          <w:szCs w:val="24"/>
          <w:lang w:val="el-GR"/>
        </w:rPr>
        <w:t xml:space="preserve"> πνεύματος </w:t>
      </w:r>
      <w:proofErr w:type="spellStart"/>
      <w:r>
        <w:rPr>
          <w:rFonts w:ascii="Times New Roman" w:eastAsia="Times New Roman" w:hAnsi="Times New Roman" w:cs="Times New Roman"/>
          <w:bCs/>
          <w:sz w:val="24"/>
          <w:szCs w:val="24"/>
          <w:lang w:val="el-GR"/>
        </w:rPr>
        <w:t>ἐντός</w:t>
      </w:r>
      <w:proofErr w:type="spellEnd"/>
      <w:r>
        <w:rPr>
          <w:rFonts w:ascii="Times New Roman" w:eastAsia="Times New Roman" w:hAnsi="Times New Roman" w:cs="Times New Roman"/>
          <w:bCs/>
          <w:sz w:val="24"/>
          <w:szCs w:val="24"/>
          <w:lang w:val="el-GR"/>
        </w:rPr>
        <w:t xml:space="preserve">  πάντοτε </w:t>
      </w:r>
      <w:proofErr w:type="spellStart"/>
      <w:r>
        <w:rPr>
          <w:rFonts w:ascii="Times New Roman" w:eastAsia="Times New Roman" w:hAnsi="Times New Roman" w:cs="Times New Roman"/>
          <w:bCs/>
          <w:sz w:val="24"/>
          <w:szCs w:val="24"/>
          <w:lang w:val="el-GR"/>
        </w:rPr>
        <w:t>τοῦ</w:t>
      </w:r>
      <w:proofErr w:type="spellEnd"/>
      <w:r>
        <w:rPr>
          <w:rFonts w:ascii="Times New Roman" w:eastAsia="Times New Roman" w:hAnsi="Times New Roman" w:cs="Times New Roman"/>
          <w:bCs/>
          <w:sz w:val="24"/>
          <w:szCs w:val="24"/>
          <w:lang w:val="el-GR"/>
        </w:rPr>
        <w:t xml:space="preserve"> πλαισίου  </w:t>
      </w:r>
      <w:proofErr w:type="spellStart"/>
      <w:r>
        <w:rPr>
          <w:rFonts w:ascii="Times New Roman" w:eastAsia="Times New Roman" w:hAnsi="Times New Roman" w:cs="Times New Roman"/>
          <w:bCs/>
          <w:sz w:val="24"/>
          <w:szCs w:val="24"/>
          <w:lang w:val="el-GR"/>
        </w:rPr>
        <w:t>τῆς</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μητρικῆς</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βρεττανικῆς</w:t>
      </w:r>
      <w:proofErr w:type="spellEnd"/>
      <w:r>
        <w:rPr>
          <w:rFonts w:ascii="Times New Roman" w:eastAsia="Times New Roman" w:hAnsi="Times New Roman" w:cs="Times New Roman"/>
          <w:bCs/>
          <w:sz w:val="24"/>
          <w:szCs w:val="24"/>
          <w:lang w:val="el-GR"/>
        </w:rPr>
        <w:t xml:space="preserve"> κυριαρχίας </w:t>
      </w:r>
      <w:proofErr w:type="spellStart"/>
      <w:r>
        <w:rPr>
          <w:rFonts w:ascii="Times New Roman" w:eastAsia="Times New Roman" w:hAnsi="Times New Roman" w:cs="Times New Roman"/>
          <w:bCs/>
          <w:sz w:val="24"/>
          <w:szCs w:val="24"/>
          <w:lang w:val="el-GR"/>
        </w:rPr>
        <w:t>καί</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ἄνευ</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οἱασδήποτε</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ἐθνικῆς</w:t>
      </w:r>
      <w:proofErr w:type="spellEnd"/>
      <w:r>
        <w:rPr>
          <w:rFonts w:ascii="Times New Roman" w:eastAsia="Times New Roman" w:hAnsi="Times New Roman" w:cs="Times New Roman"/>
          <w:bCs/>
          <w:sz w:val="24"/>
          <w:szCs w:val="24"/>
          <w:lang w:val="el-GR"/>
        </w:rPr>
        <w:t xml:space="preserve"> ἢ </w:t>
      </w:r>
      <w:proofErr w:type="spellStart"/>
      <w:r>
        <w:rPr>
          <w:rFonts w:ascii="Times New Roman" w:eastAsia="Times New Roman" w:hAnsi="Times New Roman" w:cs="Times New Roman"/>
          <w:bCs/>
          <w:sz w:val="24"/>
          <w:szCs w:val="24"/>
          <w:lang w:val="el-GR"/>
        </w:rPr>
        <w:t>πνευματικῆς</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ἐξαρτήσεως</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ἀπό</w:t>
      </w:r>
      <w:proofErr w:type="spellEnd"/>
      <w:r>
        <w:rPr>
          <w:rFonts w:ascii="Times New Roman" w:eastAsia="Times New Roman" w:hAnsi="Times New Roman" w:cs="Times New Roman"/>
          <w:bCs/>
          <w:sz w:val="24"/>
          <w:szCs w:val="24"/>
          <w:lang w:val="el-GR"/>
        </w:rPr>
        <w:t xml:space="preserve"> τούς «</w:t>
      </w:r>
      <w:proofErr w:type="spellStart"/>
      <w:r>
        <w:rPr>
          <w:rFonts w:ascii="Times New Roman" w:eastAsia="Times New Roman" w:hAnsi="Times New Roman" w:cs="Times New Roman"/>
          <w:bCs/>
          <w:sz w:val="24"/>
          <w:szCs w:val="24"/>
          <w:lang w:val="el-GR"/>
        </w:rPr>
        <w:t>ἀθέους</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καί</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ἀντιμουσουλμάνους</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νεωτεριστάς</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τῆς</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Ἀγκύρας</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ἔχει</w:t>
      </w:r>
      <w:proofErr w:type="spellEnd"/>
      <w:r>
        <w:rPr>
          <w:rFonts w:ascii="Times New Roman" w:eastAsia="Times New Roman" w:hAnsi="Times New Roman" w:cs="Times New Roman"/>
          <w:bCs/>
          <w:sz w:val="24"/>
          <w:szCs w:val="24"/>
          <w:lang w:val="el-GR"/>
        </w:rPr>
        <w:t xml:space="preserve">  διακόψει  </w:t>
      </w:r>
      <w:proofErr w:type="spellStart"/>
      <w:r>
        <w:rPr>
          <w:rFonts w:ascii="Times New Roman" w:eastAsia="Times New Roman" w:hAnsi="Times New Roman" w:cs="Times New Roman"/>
          <w:bCs/>
          <w:sz w:val="24"/>
          <w:szCs w:val="24"/>
          <w:lang w:val="el-GR"/>
        </w:rPr>
        <w:t>πᾶσαν</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σχέσιν</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πρός</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τόν</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Πρόξενον</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τῆς</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Τουρκικῆς</w:t>
      </w:r>
      <w:proofErr w:type="spellEnd"/>
      <w:r>
        <w:rPr>
          <w:rFonts w:ascii="Times New Roman" w:eastAsia="Times New Roman" w:hAnsi="Times New Roman" w:cs="Times New Roman"/>
          <w:bCs/>
          <w:sz w:val="24"/>
          <w:szCs w:val="24"/>
          <w:lang w:val="el-GR"/>
        </w:rPr>
        <w:t xml:space="preserve">  Δημοκρατίας,</w:t>
      </w:r>
      <w:r>
        <w:rPr>
          <w:rStyle w:val="ae"/>
          <w:rFonts w:ascii="Times New Roman" w:eastAsia="Times New Roman" w:hAnsi="Times New Roman" w:cs="Times New Roman"/>
          <w:bCs/>
          <w:sz w:val="24"/>
          <w:szCs w:val="24"/>
          <w:lang w:val="el-GR"/>
        </w:rPr>
        <w:footnoteReference w:id="15"/>
      </w:r>
    </w:p>
    <w:p w14:paraId="0DC8908B" w14:textId="77777777" w:rsidR="00C07BE6" w:rsidRPr="0008105F" w:rsidRDefault="00C07BE6" w:rsidP="007D6A43">
      <w:pPr>
        <w:spacing w:after="0" w:line="240" w:lineRule="auto"/>
        <w:ind w:left="283" w:right="283"/>
        <w:jc w:val="both"/>
        <w:rPr>
          <w:rFonts w:ascii="Times New Roman" w:eastAsia="Times New Roman" w:hAnsi="Times New Roman" w:cs="Times New Roman"/>
          <w:bCs/>
          <w:sz w:val="24"/>
          <w:szCs w:val="24"/>
          <w:lang w:val="el-GR"/>
        </w:rPr>
      </w:pPr>
    </w:p>
    <w:p w14:paraId="55347D9C" w14:textId="77777777" w:rsidR="00C07BE6" w:rsidRPr="000045B5" w:rsidRDefault="00C07BE6" w:rsidP="00C07BE6">
      <w:pPr>
        <w:spacing w:after="0" w:line="240" w:lineRule="auto"/>
        <w:ind w:left="283" w:right="283"/>
        <w:jc w:val="both"/>
        <w:rPr>
          <w:rFonts w:ascii="Times New Roman" w:eastAsia="Times New Roman" w:hAnsi="Times New Roman" w:cs="Times New Roman"/>
          <w:bCs/>
          <w:color w:val="000000" w:themeColor="text1"/>
          <w:sz w:val="24"/>
          <w:szCs w:val="24"/>
          <w:lang w:val="el-GR"/>
        </w:rPr>
      </w:pPr>
      <w:r w:rsidRPr="000045B5">
        <w:rPr>
          <w:rFonts w:ascii="Times New Roman" w:eastAsia="Times New Roman" w:hAnsi="Times New Roman" w:cs="Times New Roman"/>
          <w:bCs/>
          <w:color w:val="000000" w:themeColor="text1"/>
          <w:sz w:val="24"/>
          <w:szCs w:val="24"/>
          <w:lang w:val="el-GR"/>
        </w:rPr>
        <w:t>[...]</w:t>
      </w:r>
      <w:proofErr w:type="spellStart"/>
      <w:r w:rsidRPr="00F61116">
        <w:rPr>
          <w:rFonts w:ascii="Times New Roman" w:eastAsia="Times New Roman" w:hAnsi="Times New Roman" w:cs="Times New Roman"/>
          <w:bCs/>
          <w:color w:val="000000" w:themeColor="text1"/>
          <w:sz w:val="24"/>
          <w:szCs w:val="24"/>
          <w:lang w:val="el-GR"/>
        </w:rPr>
        <w:t>Αἱ</w:t>
      </w:r>
      <w:proofErr w:type="spellEnd"/>
      <w:r w:rsidRPr="000045B5">
        <w:rPr>
          <w:rFonts w:ascii="Times New Roman" w:eastAsia="Times New Roman" w:hAnsi="Times New Roman" w:cs="Times New Roman"/>
          <w:bCs/>
          <w:color w:val="000000" w:themeColor="text1"/>
          <w:sz w:val="24"/>
          <w:szCs w:val="24"/>
          <w:lang w:val="el-GR"/>
        </w:rPr>
        <w:t xml:space="preserve"> </w:t>
      </w:r>
      <w:proofErr w:type="spellStart"/>
      <w:r w:rsidRPr="00F61116">
        <w:rPr>
          <w:rFonts w:ascii="Times New Roman" w:eastAsia="Times New Roman" w:hAnsi="Times New Roman" w:cs="Times New Roman"/>
          <w:bCs/>
          <w:color w:val="000000" w:themeColor="text1"/>
          <w:sz w:val="24"/>
          <w:szCs w:val="24"/>
          <w:lang w:val="el-GR"/>
        </w:rPr>
        <w:t>βουλευτικαὶ</w:t>
      </w:r>
      <w:proofErr w:type="spellEnd"/>
      <w:r w:rsidRPr="000045B5">
        <w:rPr>
          <w:rFonts w:ascii="Times New Roman" w:eastAsia="Times New Roman" w:hAnsi="Times New Roman" w:cs="Times New Roman"/>
          <w:bCs/>
          <w:color w:val="000000" w:themeColor="text1"/>
          <w:sz w:val="24"/>
          <w:szCs w:val="24"/>
          <w:lang w:val="el-GR"/>
        </w:rPr>
        <w:t xml:space="preserve"> </w:t>
      </w:r>
      <w:proofErr w:type="spellStart"/>
      <w:r w:rsidRPr="00F61116">
        <w:rPr>
          <w:rFonts w:ascii="Times New Roman" w:eastAsia="Times New Roman" w:hAnsi="Times New Roman" w:cs="Times New Roman"/>
          <w:bCs/>
          <w:color w:val="000000" w:themeColor="text1"/>
          <w:sz w:val="24"/>
          <w:szCs w:val="24"/>
          <w:lang w:val="el-GR"/>
        </w:rPr>
        <w:t>ἐκλογαὶ</w:t>
      </w:r>
      <w:proofErr w:type="spellEnd"/>
      <w:r w:rsidRPr="000045B5">
        <w:rPr>
          <w:rFonts w:ascii="Times New Roman" w:eastAsia="Times New Roman" w:hAnsi="Times New Roman" w:cs="Times New Roman"/>
          <w:bCs/>
          <w:color w:val="000000" w:themeColor="text1"/>
          <w:sz w:val="24"/>
          <w:szCs w:val="24"/>
          <w:lang w:val="el-GR"/>
        </w:rPr>
        <w:t xml:space="preserve"> </w:t>
      </w:r>
      <w:proofErr w:type="spellStart"/>
      <w:r w:rsidRPr="00F61116">
        <w:rPr>
          <w:rFonts w:ascii="Times New Roman" w:eastAsia="Times New Roman" w:hAnsi="Times New Roman" w:cs="Times New Roman"/>
          <w:bCs/>
          <w:color w:val="000000" w:themeColor="text1"/>
          <w:sz w:val="24"/>
          <w:szCs w:val="24"/>
          <w:lang w:val="el-GR"/>
        </w:rPr>
        <w:t>ἔληξαν</w:t>
      </w:r>
      <w:proofErr w:type="spellEnd"/>
      <w:r w:rsidRPr="000045B5">
        <w:rPr>
          <w:rFonts w:ascii="Times New Roman" w:eastAsia="Times New Roman" w:hAnsi="Times New Roman" w:cs="Times New Roman"/>
          <w:bCs/>
          <w:color w:val="000000" w:themeColor="text1"/>
          <w:sz w:val="24"/>
          <w:szCs w:val="24"/>
          <w:lang w:val="el-GR"/>
        </w:rPr>
        <w:t xml:space="preserve">,  </w:t>
      </w:r>
      <w:proofErr w:type="spellStart"/>
      <w:r w:rsidRPr="00F61116">
        <w:rPr>
          <w:rFonts w:ascii="Times New Roman" w:eastAsia="Times New Roman" w:hAnsi="Times New Roman" w:cs="Times New Roman"/>
          <w:bCs/>
          <w:color w:val="000000" w:themeColor="text1"/>
          <w:sz w:val="24"/>
          <w:szCs w:val="24"/>
          <w:lang w:val="el-GR"/>
        </w:rPr>
        <w:t>ἀποτελεσθείσης</w:t>
      </w:r>
      <w:proofErr w:type="spellEnd"/>
      <w:r w:rsidRPr="000045B5">
        <w:rPr>
          <w:rFonts w:ascii="Times New Roman" w:eastAsia="Times New Roman" w:hAnsi="Times New Roman" w:cs="Times New Roman"/>
          <w:bCs/>
          <w:color w:val="000000" w:themeColor="text1"/>
          <w:sz w:val="24"/>
          <w:szCs w:val="24"/>
          <w:lang w:val="el-GR"/>
        </w:rPr>
        <w:t xml:space="preserve">  </w:t>
      </w:r>
      <w:proofErr w:type="spellStart"/>
      <w:r w:rsidRPr="00F61116">
        <w:rPr>
          <w:rFonts w:ascii="Times New Roman" w:eastAsia="Times New Roman" w:hAnsi="Times New Roman" w:cs="Times New Roman"/>
          <w:bCs/>
          <w:color w:val="000000" w:themeColor="text1"/>
          <w:sz w:val="24"/>
          <w:szCs w:val="24"/>
          <w:lang w:val="el-GR"/>
        </w:rPr>
        <w:t>τῆς</w:t>
      </w:r>
      <w:proofErr w:type="spellEnd"/>
      <w:r w:rsidRPr="000045B5">
        <w:rPr>
          <w:rFonts w:ascii="Times New Roman" w:eastAsia="Times New Roman" w:hAnsi="Times New Roman" w:cs="Times New Roman"/>
          <w:bCs/>
          <w:color w:val="000000" w:themeColor="text1"/>
          <w:sz w:val="24"/>
          <w:szCs w:val="24"/>
          <w:lang w:val="el-GR"/>
        </w:rPr>
        <w:t xml:space="preserve">  </w:t>
      </w:r>
      <w:proofErr w:type="spellStart"/>
      <w:r w:rsidRPr="00F61116">
        <w:rPr>
          <w:rFonts w:ascii="Times New Roman" w:eastAsia="Times New Roman" w:hAnsi="Times New Roman" w:cs="Times New Roman"/>
          <w:bCs/>
          <w:color w:val="000000" w:themeColor="text1"/>
          <w:sz w:val="24"/>
          <w:szCs w:val="24"/>
          <w:lang w:val="el-GR"/>
        </w:rPr>
        <w:t>ἑλληνικῆς</w:t>
      </w:r>
      <w:proofErr w:type="spellEnd"/>
      <w:r w:rsidRPr="000045B5">
        <w:rPr>
          <w:rFonts w:ascii="Times New Roman" w:eastAsia="Times New Roman" w:hAnsi="Times New Roman" w:cs="Times New Roman"/>
          <w:bCs/>
          <w:color w:val="000000" w:themeColor="text1"/>
          <w:sz w:val="24"/>
          <w:szCs w:val="24"/>
          <w:lang w:val="el-GR"/>
        </w:rPr>
        <w:t xml:space="preserve"> </w:t>
      </w:r>
      <w:proofErr w:type="spellStart"/>
      <w:r w:rsidRPr="00F61116">
        <w:rPr>
          <w:rFonts w:ascii="Times New Roman" w:eastAsia="Times New Roman" w:hAnsi="Times New Roman" w:cs="Times New Roman"/>
          <w:bCs/>
          <w:color w:val="000000" w:themeColor="text1"/>
          <w:sz w:val="24"/>
          <w:szCs w:val="24"/>
          <w:lang w:val="el-GR"/>
        </w:rPr>
        <w:t>ἀντιπροσωπείας</w:t>
      </w:r>
      <w:proofErr w:type="spellEnd"/>
      <w:r w:rsidRPr="000045B5">
        <w:rPr>
          <w:rFonts w:ascii="Times New Roman" w:eastAsia="Times New Roman" w:hAnsi="Times New Roman" w:cs="Times New Roman"/>
          <w:bCs/>
          <w:color w:val="000000" w:themeColor="text1"/>
          <w:sz w:val="24"/>
          <w:szCs w:val="24"/>
          <w:lang w:val="el-GR"/>
        </w:rPr>
        <w:t xml:space="preserve"> </w:t>
      </w:r>
      <w:proofErr w:type="spellStart"/>
      <w:r w:rsidRPr="00F61116">
        <w:rPr>
          <w:rFonts w:ascii="Times New Roman" w:eastAsia="Times New Roman" w:hAnsi="Times New Roman" w:cs="Times New Roman"/>
          <w:bCs/>
          <w:color w:val="000000" w:themeColor="text1"/>
          <w:sz w:val="24"/>
          <w:szCs w:val="24"/>
          <w:lang w:val="el-GR"/>
        </w:rPr>
        <w:t>ἐκ</w:t>
      </w:r>
      <w:proofErr w:type="spellEnd"/>
      <w:r w:rsidRPr="000045B5">
        <w:rPr>
          <w:rFonts w:ascii="Times New Roman" w:eastAsia="Times New Roman" w:hAnsi="Times New Roman" w:cs="Times New Roman"/>
          <w:bCs/>
          <w:color w:val="000000" w:themeColor="text1"/>
          <w:sz w:val="24"/>
          <w:szCs w:val="24"/>
          <w:lang w:val="el-GR"/>
        </w:rPr>
        <w:t xml:space="preserve">  </w:t>
      </w:r>
      <w:proofErr w:type="spellStart"/>
      <w:r w:rsidRPr="00F61116">
        <w:rPr>
          <w:rFonts w:ascii="Times New Roman" w:eastAsia="Times New Roman" w:hAnsi="Times New Roman" w:cs="Times New Roman"/>
          <w:bCs/>
          <w:color w:val="000000" w:themeColor="text1"/>
          <w:sz w:val="24"/>
          <w:szCs w:val="24"/>
          <w:lang w:val="el-GR"/>
        </w:rPr>
        <w:t>τῶν</w:t>
      </w:r>
      <w:proofErr w:type="spellEnd"/>
      <w:r w:rsidRPr="000045B5">
        <w:rPr>
          <w:rFonts w:ascii="Times New Roman" w:eastAsia="Times New Roman" w:hAnsi="Times New Roman" w:cs="Times New Roman"/>
          <w:bCs/>
          <w:color w:val="000000" w:themeColor="text1"/>
          <w:sz w:val="24"/>
          <w:szCs w:val="24"/>
          <w:lang w:val="el-GR"/>
        </w:rPr>
        <w:t xml:space="preserve">  </w:t>
      </w:r>
      <w:proofErr w:type="spellStart"/>
      <w:r w:rsidRPr="00F61116">
        <w:rPr>
          <w:rFonts w:ascii="Times New Roman" w:eastAsia="Times New Roman" w:hAnsi="Times New Roman" w:cs="Times New Roman"/>
          <w:bCs/>
          <w:color w:val="000000" w:themeColor="text1"/>
          <w:sz w:val="24"/>
          <w:szCs w:val="24"/>
          <w:lang w:val="el-GR"/>
        </w:rPr>
        <w:t>ἑξῆς</w:t>
      </w:r>
      <w:proofErr w:type="spellEnd"/>
      <w:r w:rsidRPr="000045B5">
        <w:rPr>
          <w:rFonts w:ascii="Times New Roman" w:eastAsia="Times New Roman" w:hAnsi="Times New Roman" w:cs="Times New Roman"/>
          <w:bCs/>
          <w:color w:val="000000" w:themeColor="text1"/>
          <w:sz w:val="24"/>
          <w:szCs w:val="24"/>
          <w:lang w:val="el-GR"/>
        </w:rPr>
        <w:t xml:space="preserve"> :</w:t>
      </w:r>
    </w:p>
    <w:p w14:paraId="59C39BF1" w14:textId="77777777" w:rsidR="00C07BE6" w:rsidRPr="00F61116" w:rsidRDefault="00C07BE6" w:rsidP="00C07BE6">
      <w:pPr>
        <w:spacing w:after="0" w:line="240" w:lineRule="auto"/>
        <w:ind w:left="283" w:right="283"/>
        <w:jc w:val="both"/>
        <w:rPr>
          <w:rFonts w:ascii="Times New Roman" w:eastAsia="Times New Roman" w:hAnsi="Times New Roman" w:cs="Times New Roman"/>
          <w:bCs/>
          <w:color w:val="000000" w:themeColor="text1"/>
          <w:sz w:val="24"/>
          <w:szCs w:val="24"/>
          <w:lang w:val="el-GR"/>
        </w:rPr>
      </w:pPr>
      <w:proofErr w:type="spellStart"/>
      <w:r w:rsidRPr="00F61116">
        <w:rPr>
          <w:rFonts w:ascii="Times New Roman" w:eastAsia="Times New Roman" w:hAnsi="Times New Roman" w:cs="Times New Roman"/>
          <w:bCs/>
          <w:color w:val="000000" w:themeColor="text1"/>
          <w:sz w:val="24"/>
          <w:szCs w:val="24"/>
          <w:lang w:val="el-GR"/>
        </w:rPr>
        <w:t>Μητροπολίτου</w:t>
      </w:r>
      <w:proofErr w:type="spellEnd"/>
      <w:r w:rsidRPr="00F61116">
        <w:rPr>
          <w:rFonts w:ascii="Times New Roman" w:eastAsia="Times New Roman" w:hAnsi="Times New Roman" w:cs="Times New Roman"/>
          <w:bCs/>
          <w:color w:val="000000" w:themeColor="text1"/>
          <w:sz w:val="24"/>
          <w:szCs w:val="24"/>
          <w:lang w:val="el-GR"/>
        </w:rPr>
        <w:t xml:space="preserve">  Κιτίου, </w:t>
      </w:r>
      <w:proofErr w:type="spellStart"/>
      <w:r w:rsidRPr="00F61116">
        <w:rPr>
          <w:rFonts w:ascii="Times New Roman" w:eastAsia="Times New Roman" w:hAnsi="Times New Roman" w:cs="Times New Roman"/>
          <w:bCs/>
          <w:color w:val="000000" w:themeColor="text1"/>
          <w:sz w:val="24"/>
          <w:szCs w:val="24"/>
          <w:lang w:val="el-GR"/>
        </w:rPr>
        <w:t>Στ</w:t>
      </w:r>
      <w:proofErr w:type="spellEnd"/>
      <w:r w:rsidRPr="00F61116">
        <w:rPr>
          <w:rFonts w:ascii="Times New Roman" w:eastAsia="Times New Roman" w:hAnsi="Times New Roman" w:cs="Times New Roman"/>
          <w:bCs/>
          <w:color w:val="000000" w:themeColor="text1"/>
          <w:sz w:val="24"/>
          <w:szCs w:val="24"/>
          <w:lang w:val="el-GR"/>
        </w:rPr>
        <w:t xml:space="preserve">. </w:t>
      </w:r>
      <w:proofErr w:type="spellStart"/>
      <w:r w:rsidRPr="00F61116">
        <w:rPr>
          <w:rFonts w:ascii="Times New Roman" w:eastAsia="Times New Roman" w:hAnsi="Times New Roman" w:cs="Times New Roman"/>
          <w:bCs/>
          <w:color w:val="000000" w:themeColor="text1"/>
          <w:sz w:val="24"/>
          <w:szCs w:val="24"/>
          <w:lang w:val="el-GR"/>
        </w:rPr>
        <w:t>Σταυρινάκη</w:t>
      </w:r>
      <w:proofErr w:type="spellEnd"/>
      <w:r w:rsidRPr="00F61116">
        <w:rPr>
          <w:rFonts w:ascii="Times New Roman" w:eastAsia="Times New Roman" w:hAnsi="Times New Roman" w:cs="Times New Roman"/>
          <w:bCs/>
          <w:color w:val="000000" w:themeColor="text1"/>
          <w:sz w:val="24"/>
          <w:szCs w:val="24"/>
          <w:lang w:val="el-GR"/>
        </w:rPr>
        <w:t xml:space="preserve">, Θ. Θεοδότου, Α. Τριανταφυλλίδου, Μ. Α. </w:t>
      </w:r>
      <w:proofErr w:type="spellStart"/>
      <w:r w:rsidRPr="00F61116">
        <w:rPr>
          <w:rFonts w:ascii="Times New Roman" w:eastAsia="Times New Roman" w:hAnsi="Times New Roman" w:cs="Times New Roman"/>
          <w:bCs/>
          <w:color w:val="000000" w:themeColor="text1"/>
          <w:sz w:val="24"/>
          <w:szCs w:val="24"/>
          <w:lang w:val="el-GR"/>
        </w:rPr>
        <w:t>Σιακαλλῆ</w:t>
      </w:r>
      <w:proofErr w:type="spellEnd"/>
      <w:r w:rsidRPr="00F61116">
        <w:rPr>
          <w:rFonts w:ascii="Times New Roman" w:eastAsia="Times New Roman" w:hAnsi="Times New Roman" w:cs="Times New Roman"/>
          <w:bCs/>
          <w:color w:val="000000" w:themeColor="text1"/>
          <w:sz w:val="24"/>
          <w:szCs w:val="24"/>
          <w:lang w:val="el-GR"/>
        </w:rPr>
        <w:t xml:space="preserve">, Κ. Π.  Ρωσσίδου,  Γ. Π. </w:t>
      </w:r>
      <w:proofErr w:type="spellStart"/>
      <w:r w:rsidRPr="00F61116">
        <w:rPr>
          <w:rFonts w:ascii="Times New Roman" w:eastAsia="Times New Roman" w:hAnsi="Times New Roman" w:cs="Times New Roman"/>
          <w:bCs/>
          <w:color w:val="000000" w:themeColor="text1"/>
          <w:sz w:val="24"/>
          <w:szCs w:val="24"/>
          <w:lang w:val="el-GR"/>
        </w:rPr>
        <w:t>Ἀραδιππιώτου</w:t>
      </w:r>
      <w:proofErr w:type="spellEnd"/>
      <w:r w:rsidRPr="00F61116">
        <w:rPr>
          <w:rFonts w:ascii="Times New Roman" w:eastAsia="Times New Roman" w:hAnsi="Times New Roman" w:cs="Times New Roman"/>
          <w:bCs/>
          <w:color w:val="000000" w:themeColor="text1"/>
          <w:sz w:val="24"/>
          <w:szCs w:val="24"/>
          <w:lang w:val="el-GR"/>
        </w:rPr>
        <w:t xml:space="preserve">, Ν. Κλ. </w:t>
      </w:r>
      <w:proofErr w:type="spellStart"/>
      <w:r w:rsidRPr="00F61116">
        <w:rPr>
          <w:rFonts w:ascii="Times New Roman" w:eastAsia="Times New Roman" w:hAnsi="Times New Roman" w:cs="Times New Roman"/>
          <w:bCs/>
          <w:color w:val="000000" w:themeColor="text1"/>
          <w:sz w:val="24"/>
          <w:szCs w:val="24"/>
          <w:lang w:val="el-GR"/>
        </w:rPr>
        <w:t>Λανίτου</w:t>
      </w:r>
      <w:proofErr w:type="spellEnd"/>
      <w:r w:rsidRPr="00F61116">
        <w:rPr>
          <w:rFonts w:ascii="Times New Roman" w:eastAsia="Times New Roman" w:hAnsi="Times New Roman" w:cs="Times New Roman"/>
          <w:bCs/>
          <w:color w:val="000000" w:themeColor="text1"/>
          <w:sz w:val="24"/>
          <w:szCs w:val="24"/>
          <w:lang w:val="el-GR"/>
        </w:rPr>
        <w:t xml:space="preserve">, Φ. Ι. Κυριακίδου, Χρ. </w:t>
      </w:r>
      <w:proofErr w:type="spellStart"/>
      <w:r w:rsidRPr="00F61116">
        <w:rPr>
          <w:rFonts w:ascii="Times New Roman" w:eastAsia="Times New Roman" w:hAnsi="Times New Roman" w:cs="Times New Roman"/>
          <w:bCs/>
          <w:color w:val="000000" w:themeColor="text1"/>
          <w:sz w:val="24"/>
          <w:szCs w:val="24"/>
          <w:lang w:val="el-GR"/>
        </w:rPr>
        <w:t>Γαλατοπούλου</w:t>
      </w:r>
      <w:proofErr w:type="spellEnd"/>
      <w:r w:rsidRPr="00F61116">
        <w:rPr>
          <w:rFonts w:ascii="Times New Roman" w:eastAsia="Times New Roman" w:hAnsi="Times New Roman" w:cs="Times New Roman"/>
          <w:bCs/>
          <w:color w:val="000000" w:themeColor="text1"/>
          <w:sz w:val="24"/>
          <w:szCs w:val="24"/>
          <w:lang w:val="el-GR"/>
        </w:rPr>
        <w:t xml:space="preserve">, Χ. </w:t>
      </w:r>
      <w:proofErr w:type="spellStart"/>
      <w:r w:rsidRPr="00F61116">
        <w:rPr>
          <w:rFonts w:ascii="Times New Roman" w:eastAsia="Times New Roman" w:hAnsi="Times New Roman" w:cs="Times New Roman"/>
          <w:bCs/>
          <w:color w:val="000000" w:themeColor="text1"/>
          <w:sz w:val="24"/>
          <w:szCs w:val="24"/>
          <w:lang w:val="el-GR"/>
        </w:rPr>
        <w:t>Νικολαΐδου</w:t>
      </w:r>
      <w:proofErr w:type="spellEnd"/>
      <w:r w:rsidRPr="00F61116">
        <w:rPr>
          <w:rFonts w:ascii="Times New Roman" w:eastAsia="Times New Roman" w:hAnsi="Times New Roman" w:cs="Times New Roman"/>
          <w:bCs/>
          <w:color w:val="000000" w:themeColor="text1"/>
          <w:sz w:val="24"/>
          <w:szCs w:val="24"/>
          <w:lang w:val="el-GR"/>
        </w:rPr>
        <w:t xml:space="preserve">  </w:t>
      </w:r>
      <w:proofErr w:type="spellStart"/>
      <w:r w:rsidRPr="00F61116">
        <w:rPr>
          <w:rFonts w:ascii="Times New Roman" w:eastAsia="Times New Roman" w:hAnsi="Times New Roman" w:cs="Times New Roman"/>
          <w:bCs/>
          <w:color w:val="000000" w:themeColor="text1"/>
          <w:sz w:val="24"/>
          <w:szCs w:val="24"/>
          <w:lang w:val="el-GR"/>
        </w:rPr>
        <w:t>καὶ</w:t>
      </w:r>
      <w:proofErr w:type="spellEnd"/>
      <w:r w:rsidRPr="00F61116">
        <w:rPr>
          <w:rFonts w:ascii="Times New Roman" w:eastAsia="Times New Roman" w:hAnsi="Times New Roman" w:cs="Times New Roman"/>
          <w:bCs/>
          <w:color w:val="000000" w:themeColor="text1"/>
          <w:sz w:val="24"/>
          <w:szCs w:val="24"/>
          <w:lang w:val="el-GR"/>
        </w:rPr>
        <w:t xml:space="preserve"> Δ. Σεβέρη.  Ἡ </w:t>
      </w:r>
      <w:proofErr w:type="spellStart"/>
      <w:r w:rsidRPr="00F61116">
        <w:rPr>
          <w:rFonts w:ascii="Times New Roman" w:eastAsia="Times New Roman" w:hAnsi="Times New Roman" w:cs="Times New Roman"/>
          <w:bCs/>
          <w:color w:val="000000" w:themeColor="text1"/>
          <w:sz w:val="24"/>
          <w:szCs w:val="24"/>
          <w:lang w:val="el-GR"/>
        </w:rPr>
        <w:t>Ὀθωμανικὴ</w:t>
      </w:r>
      <w:proofErr w:type="spellEnd"/>
      <w:r w:rsidRPr="00F61116">
        <w:rPr>
          <w:rFonts w:ascii="Times New Roman" w:eastAsia="Times New Roman" w:hAnsi="Times New Roman" w:cs="Times New Roman"/>
          <w:bCs/>
          <w:color w:val="000000" w:themeColor="text1"/>
          <w:sz w:val="24"/>
          <w:szCs w:val="24"/>
          <w:lang w:val="el-GR"/>
        </w:rPr>
        <w:t xml:space="preserve"> </w:t>
      </w:r>
      <w:proofErr w:type="spellStart"/>
      <w:r w:rsidRPr="00F61116">
        <w:rPr>
          <w:rFonts w:ascii="Times New Roman" w:eastAsia="Times New Roman" w:hAnsi="Times New Roman" w:cs="Times New Roman"/>
          <w:bCs/>
          <w:color w:val="000000" w:themeColor="text1"/>
          <w:sz w:val="24"/>
          <w:szCs w:val="24"/>
          <w:lang w:val="el-GR"/>
        </w:rPr>
        <w:t>ἀντιπροσωπεία</w:t>
      </w:r>
      <w:proofErr w:type="spellEnd"/>
      <w:r w:rsidRPr="00F61116">
        <w:rPr>
          <w:rFonts w:ascii="Times New Roman" w:eastAsia="Times New Roman" w:hAnsi="Times New Roman" w:cs="Times New Roman"/>
          <w:bCs/>
          <w:color w:val="000000" w:themeColor="text1"/>
          <w:sz w:val="24"/>
          <w:szCs w:val="24"/>
          <w:lang w:val="el-GR"/>
        </w:rPr>
        <w:t xml:space="preserve"> </w:t>
      </w:r>
      <w:proofErr w:type="spellStart"/>
      <w:r w:rsidRPr="00F61116">
        <w:rPr>
          <w:rFonts w:ascii="Times New Roman" w:eastAsia="Times New Roman" w:hAnsi="Times New Roman" w:cs="Times New Roman"/>
          <w:bCs/>
          <w:color w:val="000000" w:themeColor="text1"/>
          <w:sz w:val="24"/>
          <w:szCs w:val="24"/>
          <w:lang w:val="el-GR"/>
        </w:rPr>
        <w:t>ἀπετελέσθη</w:t>
      </w:r>
      <w:proofErr w:type="spellEnd"/>
      <w:r w:rsidRPr="00F61116">
        <w:rPr>
          <w:rFonts w:ascii="Times New Roman" w:eastAsia="Times New Roman" w:hAnsi="Times New Roman" w:cs="Times New Roman"/>
          <w:bCs/>
          <w:color w:val="000000" w:themeColor="text1"/>
          <w:sz w:val="24"/>
          <w:szCs w:val="24"/>
          <w:lang w:val="el-GR"/>
        </w:rPr>
        <w:t xml:space="preserve"> </w:t>
      </w:r>
      <w:proofErr w:type="spellStart"/>
      <w:r w:rsidRPr="00F61116">
        <w:rPr>
          <w:rFonts w:ascii="Times New Roman" w:eastAsia="Times New Roman" w:hAnsi="Times New Roman" w:cs="Times New Roman"/>
          <w:bCs/>
          <w:color w:val="000000" w:themeColor="text1"/>
          <w:sz w:val="24"/>
          <w:szCs w:val="24"/>
          <w:lang w:val="el-GR"/>
        </w:rPr>
        <w:t>ἐκ</w:t>
      </w:r>
      <w:proofErr w:type="spellEnd"/>
      <w:r w:rsidRPr="00F61116">
        <w:rPr>
          <w:rFonts w:ascii="Times New Roman" w:eastAsia="Times New Roman" w:hAnsi="Times New Roman" w:cs="Times New Roman"/>
          <w:bCs/>
          <w:color w:val="000000" w:themeColor="text1"/>
          <w:sz w:val="24"/>
          <w:szCs w:val="24"/>
          <w:lang w:val="el-GR"/>
        </w:rPr>
        <w:t xml:space="preserve">   </w:t>
      </w:r>
      <w:proofErr w:type="spellStart"/>
      <w:r w:rsidRPr="00F61116">
        <w:rPr>
          <w:rFonts w:ascii="Times New Roman" w:eastAsia="Times New Roman" w:hAnsi="Times New Roman" w:cs="Times New Roman"/>
          <w:bCs/>
          <w:color w:val="000000" w:themeColor="text1"/>
          <w:sz w:val="24"/>
          <w:szCs w:val="24"/>
          <w:lang w:val="el-GR"/>
        </w:rPr>
        <w:t>τῶν</w:t>
      </w:r>
      <w:proofErr w:type="spellEnd"/>
      <w:r w:rsidRPr="00F61116">
        <w:rPr>
          <w:rFonts w:ascii="Times New Roman" w:eastAsia="Times New Roman" w:hAnsi="Times New Roman" w:cs="Times New Roman"/>
          <w:bCs/>
          <w:color w:val="000000" w:themeColor="text1"/>
          <w:sz w:val="24"/>
          <w:szCs w:val="24"/>
          <w:lang w:val="el-GR"/>
        </w:rPr>
        <w:t xml:space="preserve">  Μεχμέτ  </w:t>
      </w:r>
      <w:proofErr w:type="spellStart"/>
      <w:r w:rsidRPr="00F61116">
        <w:rPr>
          <w:rFonts w:ascii="Times New Roman" w:eastAsia="Times New Roman" w:hAnsi="Times New Roman" w:cs="Times New Roman"/>
          <w:bCs/>
          <w:color w:val="000000" w:themeColor="text1"/>
          <w:sz w:val="24"/>
          <w:szCs w:val="24"/>
          <w:lang w:val="el-GR"/>
        </w:rPr>
        <w:t>Μισιρλιζατὲ</w:t>
      </w:r>
      <w:proofErr w:type="spellEnd"/>
      <w:r w:rsidRPr="00F61116">
        <w:rPr>
          <w:rFonts w:ascii="Times New Roman" w:eastAsia="Times New Roman" w:hAnsi="Times New Roman" w:cs="Times New Roman"/>
          <w:bCs/>
          <w:color w:val="000000" w:themeColor="text1"/>
          <w:sz w:val="24"/>
          <w:szCs w:val="24"/>
          <w:lang w:val="el-GR"/>
        </w:rPr>
        <w:t xml:space="preserve">, </w:t>
      </w:r>
      <w:proofErr w:type="spellStart"/>
      <w:r w:rsidRPr="00F61116">
        <w:rPr>
          <w:rFonts w:ascii="Times New Roman" w:eastAsia="Times New Roman" w:hAnsi="Times New Roman" w:cs="Times New Roman"/>
          <w:bCs/>
          <w:color w:val="000000" w:themeColor="text1"/>
          <w:sz w:val="24"/>
          <w:szCs w:val="24"/>
          <w:lang w:val="el-GR"/>
        </w:rPr>
        <w:t>Μεχμὲτ</w:t>
      </w:r>
      <w:proofErr w:type="spellEnd"/>
      <w:r w:rsidRPr="00F61116">
        <w:rPr>
          <w:rFonts w:ascii="Times New Roman" w:eastAsia="Times New Roman" w:hAnsi="Times New Roman" w:cs="Times New Roman"/>
          <w:bCs/>
          <w:color w:val="000000" w:themeColor="text1"/>
          <w:sz w:val="24"/>
          <w:szCs w:val="24"/>
          <w:lang w:val="el-GR"/>
        </w:rPr>
        <w:t xml:space="preserve"> </w:t>
      </w:r>
      <w:proofErr w:type="spellStart"/>
      <w:r w:rsidRPr="00F61116">
        <w:rPr>
          <w:rFonts w:ascii="Times New Roman" w:eastAsia="Times New Roman" w:hAnsi="Times New Roman" w:cs="Times New Roman"/>
          <w:bCs/>
          <w:color w:val="000000" w:themeColor="text1"/>
          <w:sz w:val="24"/>
          <w:szCs w:val="24"/>
          <w:lang w:val="el-GR"/>
        </w:rPr>
        <w:t>Ζεκῆ</w:t>
      </w:r>
      <w:proofErr w:type="spellEnd"/>
      <w:r w:rsidRPr="00F61116">
        <w:rPr>
          <w:rFonts w:ascii="Times New Roman" w:eastAsia="Times New Roman" w:hAnsi="Times New Roman" w:cs="Times New Roman"/>
          <w:bCs/>
          <w:color w:val="000000" w:themeColor="text1"/>
          <w:sz w:val="24"/>
          <w:szCs w:val="24"/>
          <w:lang w:val="el-GR"/>
        </w:rPr>
        <w:t xml:space="preserve"> </w:t>
      </w:r>
      <w:proofErr w:type="spellStart"/>
      <w:r w:rsidRPr="00F61116">
        <w:rPr>
          <w:rFonts w:ascii="Times New Roman" w:eastAsia="Times New Roman" w:hAnsi="Times New Roman" w:cs="Times New Roman"/>
          <w:bCs/>
          <w:color w:val="000000" w:themeColor="text1"/>
          <w:sz w:val="24"/>
          <w:szCs w:val="24"/>
          <w:lang w:val="el-GR"/>
        </w:rPr>
        <w:t>Κουσέλη</w:t>
      </w:r>
      <w:proofErr w:type="spellEnd"/>
      <w:r w:rsidRPr="00F61116">
        <w:rPr>
          <w:rFonts w:ascii="Times New Roman" w:eastAsia="Times New Roman" w:hAnsi="Times New Roman" w:cs="Times New Roman"/>
          <w:bCs/>
          <w:color w:val="000000" w:themeColor="text1"/>
          <w:sz w:val="24"/>
          <w:szCs w:val="24"/>
          <w:lang w:val="el-GR"/>
        </w:rPr>
        <w:t xml:space="preserve"> </w:t>
      </w:r>
      <w:proofErr w:type="spellStart"/>
      <w:r w:rsidRPr="00F61116">
        <w:rPr>
          <w:rFonts w:ascii="Times New Roman" w:eastAsia="Times New Roman" w:hAnsi="Times New Roman" w:cs="Times New Roman"/>
          <w:bCs/>
          <w:color w:val="000000" w:themeColor="text1"/>
          <w:sz w:val="24"/>
          <w:szCs w:val="24"/>
          <w:lang w:val="el-GR"/>
        </w:rPr>
        <w:t>καὶ</w:t>
      </w:r>
      <w:proofErr w:type="spellEnd"/>
      <w:r w:rsidRPr="00F61116">
        <w:rPr>
          <w:rFonts w:ascii="Times New Roman" w:eastAsia="Times New Roman" w:hAnsi="Times New Roman" w:cs="Times New Roman"/>
          <w:bCs/>
          <w:color w:val="000000" w:themeColor="text1"/>
          <w:sz w:val="24"/>
          <w:szCs w:val="24"/>
          <w:lang w:val="el-GR"/>
        </w:rPr>
        <w:t xml:space="preserve"> </w:t>
      </w:r>
      <w:proofErr w:type="spellStart"/>
      <w:r w:rsidRPr="00F61116">
        <w:rPr>
          <w:rFonts w:ascii="Times New Roman" w:eastAsia="Times New Roman" w:hAnsi="Times New Roman" w:cs="Times New Roman"/>
          <w:bCs/>
          <w:color w:val="000000" w:themeColor="text1"/>
          <w:sz w:val="24"/>
          <w:szCs w:val="24"/>
          <w:lang w:val="el-GR"/>
        </w:rPr>
        <w:t>Ἐγιοὺπ</w:t>
      </w:r>
      <w:proofErr w:type="spellEnd"/>
      <w:r w:rsidRPr="00F61116">
        <w:rPr>
          <w:rFonts w:ascii="Times New Roman" w:eastAsia="Times New Roman" w:hAnsi="Times New Roman" w:cs="Times New Roman"/>
          <w:bCs/>
          <w:color w:val="000000" w:themeColor="text1"/>
          <w:sz w:val="24"/>
          <w:szCs w:val="24"/>
          <w:lang w:val="el-GR"/>
        </w:rPr>
        <w:t xml:space="preserve"> </w:t>
      </w:r>
      <w:proofErr w:type="spellStart"/>
      <w:r w:rsidRPr="00F61116">
        <w:rPr>
          <w:rFonts w:ascii="Times New Roman" w:eastAsia="Times New Roman" w:hAnsi="Times New Roman" w:cs="Times New Roman"/>
          <w:bCs/>
          <w:color w:val="000000" w:themeColor="text1"/>
          <w:sz w:val="24"/>
          <w:szCs w:val="24"/>
          <w:lang w:val="el-GR"/>
        </w:rPr>
        <w:t>Μουσᾶ</w:t>
      </w:r>
      <w:proofErr w:type="spellEnd"/>
      <w:r w:rsidRPr="00F61116">
        <w:rPr>
          <w:rFonts w:ascii="Times New Roman" w:eastAsia="Times New Roman" w:hAnsi="Times New Roman" w:cs="Times New Roman"/>
          <w:bCs/>
          <w:color w:val="000000" w:themeColor="text1"/>
          <w:sz w:val="24"/>
          <w:szCs w:val="24"/>
          <w:lang w:val="el-GR"/>
        </w:rPr>
        <w:t xml:space="preserve"> </w:t>
      </w:r>
      <w:proofErr w:type="spellStart"/>
      <w:r w:rsidRPr="00F61116">
        <w:rPr>
          <w:rFonts w:ascii="Times New Roman" w:eastAsia="Times New Roman" w:hAnsi="Times New Roman" w:cs="Times New Roman"/>
          <w:bCs/>
          <w:color w:val="000000" w:themeColor="text1"/>
          <w:sz w:val="24"/>
          <w:szCs w:val="24"/>
          <w:lang w:val="el-GR"/>
        </w:rPr>
        <w:t>Ἐφ</w:t>
      </w:r>
      <w:proofErr w:type="spellEnd"/>
      <w:r w:rsidRPr="00F61116">
        <w:rPr>
          <w:rFonts w:ascii="Times New Roman" w:eastAsia="Times New Roman" w:hAnsi="Times New Roman" w:cs="Times New Roman"/>
          <w:bCs/>
          <w:color w:val="000000" w:themeColor="text1"/>
          <w:sz w:val="24"/>
          <w:szCs w:val="24"/>
          <w:lang w:val="el-GR"/>
        </w:rPr>
        <w:t>.</w:t>
      </w:r>
      <w:r w:rsidRPr="00F61116">
        <w:rPr>
          <w:rStyle w:val="ae"/>
          <w:rFonts w:ascii="Times New Roman" w:eastAsia="Times New Roman" w:hAnsi="Times New Roman" w:cs="Times New Roman"/>
          <w:bCs/>
          <w:color w:val="000000" w:themeColor="text1"/>
          <w:sz w:val="24"/>
          <w:szCs w:val="24"/>
          <w:lang w:val="el-GR"/>
        </w:rPr>
        <w:footnoteReference w:id="16"/>
      </w:r>
    </w:p>
    <w:p w14:paraId="09CB234E" w14:textId="77777777" w:rsidR="007D6A43" w:rsidRPr="007D6A43" w:rsidRDefault="007D6A43" w:rsidP="00F3719F">
      <w:pPr>
        <w:spacing w:after="0" w:line="240" w:lineRule="auto"/>
        <w:ind w:right="283"/>
        <w:jc w:val="both"/>
        <w:rPr>
          <w:rFonts w:ascii="Times New Roman" w:eastAsia="Times New Roman" w:hAnsi="Times New Roman" w:cs="Times New Roman"/>
          <w:bCs/>
          <w:sz w:val="24"/>
          <w:szCs w:val="24"/>
          <w:lang w:val="el-GR"/>
        </w:rPr>
      </w:pPr>
    </w:p>
    <w:p w14:paraId="289D3389" w14:textId="77777777" w:rsidR="00F81B78" w:rsidRDefault="00F81B78" w:rsidP="00F81B78">
      <w:pPr>
        <w:spacing w:after="0" w:line="240" w:lineRule="auto"/>
        <w:ind w:left="283" w:right="283"/>
        <w:jc w:val="both"/>
        <w:rPr>
          <w:rFonts w:ascii="Times New Roman" w:eastAsia="Times New Roman" w:hAnsi="Times New Roman" w:cs="Times New Roman"/>
          <w:bCs/>
          <w:color w:val="000000" w:themeColor="text1"/>
          <w:sz w:val="24"/>
          <w:szCs w:val="24"/>
          <w:lang w:val="el-GR"/>
        </w:rPr>
      </w:pPr>
      <w:r w:rsidRPr="00F61116">
        <w:rPr>
          <w:rFonts w:ascii="Times New Roman" w:eastAsia="Times New Roman" w:hAnsi="Times New Roman" w:cs="Times New Roman"/>
          <w:bCs/>
          <w:color w:val="000000" w:themeColor="text1"/>
          <w:sz w:val="24"/>
          <w:szCs w:val="24"/>
          <w:lang w:val="el-GR"/>
        </w:rPr>
        <w:t xml:space="preserve">[...] </w:t>
      </w:r>
      <w:proofErr w:type="spellStart"/>
      <w:r w:rsidRPr="00F61116">
        <w:rPr>
          <w:rFonts w:ascii="Times New Roman" w:eastAsia="Times New Roman" w:hAnsi="Times New Roman" w:cs="Times New Roman"/>
          <w:bCs/>
          <w:color w:val="000000" w:themeColor="text1"/>
          <w:sz w:val="24"/>
          <w:szCs w:val="24"/>
          <w:lang w:val="el-GR"/>
        </w:rPr>
        <w:t>Ὅσο</w:t>
      </w:r>
      <w:proofErr w:type="spellEnd"/>
      <w:r w:rsidRPr="00F61116">
        <w:rPr>
          <w:rFonts w:ascii="Times New Roman" w:eastAsia="Times New Roman" w:hAnsi="Times New Roman" w:cs="Times New Roman"/>
          <w:bCs/>
          <w:color w:val="000000" w:themeColor="text1"/>
          <w:sz w:val="24"/>
          <w:szCs w:val="24"/>
          <w:lang w:val="el-GR"/>
        </w:rPr>
        <w:t xml:space="preserve"> </w:t>
      </w:r>
      <w:proofErr w:type="spellStart"/>
      <w:r w:rsidRPr="00F61116">
        <w:rPr>
          <w:rFonts w:ascii="Times New Roman" w:eastAsia="Times New Roman" w:hAnsi="Times New Roman" w:cs="Times New Roman"/>
          <w:bCs/>
          <w:color w:val="000000" w:themeColor="text1"/>
          <w:sz w:val="24"/>
          <w:szCs w:val="24"/>
          <w:lang w:val="el-GR"/>
        </w:rPr>
        <w:t>γιά</w:t>
      </w:r>
      <w:proofErr w:type="spellEnd"/>
      <w:r w:rsidRPr="00F61116">
        <w:rPr>
          <w:rFonts w:ascii="Times New Roman" w:eastAsia="Times New Roman" w:hAnsi="Times New Roman" w:cs="Times New Roman"/>
          <w:bCs/>
          <w:color w:val="000000" w:themeColor="text1"/>
          <w:sz w:val="24"/>
          <w:szCs w:val="24"/>
          <w:lang w:val="el-GR"/>
        </w:rPr>
        <w:t xml:space="preserve"> τίς </w:t>
      </w:r>
      <w:proofErr w:type="spellStart"/>
      <w:r w:rsidRPr="00F61116">
        <w:rPr>
          <w:rFonts w:ascii="Times New Roman" w:eastAsia="Times New Roman" w:hAnsi="Times New Roman" w:cs="Times New Roman"/>
          <w:bCs/>
          <w:color w:val="000000" w:themeColor="text1"/>
          <w:sz w:val="24"/>
          <w:szCs w:val="24"/>
          <w:lang w:val="el-GR"/>
        </w:rPr>
        <w:t>ἐκλογές</w:t>
      </w:r>
      <w:proofErr w:type="spellEnd"/>
      <w:r w:rsidRPr="00F61116">
        <w:rPr>
          <w:rFonts w:ascii="Times New Roman" w:eastAsia="Times New Roman" w:hAnsi="Times New Roman" w:cs="Times New Roman"/>
          <w:bCs/>
          <w:color w:val="000000" w:themeColor="text1"/>
          <w:sz w:val="24"/>
          <w:szCs w:val="24"/>
          <w:lang w:val="el-GR"/>
        </w:rPr>
        <w:t xml:space="preserve">  ὁ </w:t>
      </w:r>
      <w:proofErr w:type="spellStart"/>
      <w:r w:rsidRPr="00F61116">
        <w:rPr>
          <w:rFonts w:ascii="Times New Roman" w:eastAsia="Times New Roman" w:hAnsi="Times New Roman" w:cs="Times New Roman"/>
          <w:bCs/>
          <w:color w:val="000000" w:themeColor="text1"/>
          <w:sz w:val="24"/>
          <w:szCs w:val="24"/>
          <w:lang w:val="el-GR"/>
        </w:rPr>
        <w:t>ἴδιος</w:t>
      </w:r>
      <w:proofErr w:type="spellEnd"/>
      <w:r w:rsidRPr="00F61116">
        <w:rPr>
          <w:rFonts w:ascii="Times New Roman" w:eastAsia="Times New Roman" w:hAnsi="Times New Roman" w:cs="Times New Roman"/>
          <w:bCs/>
          <w:color w:val="000000" w:themeColor="text1"/>
          <w:sz w:val="24"/>
          <w:szCs w:val="24"/>
          <w:lang w:val="el-GR"/>
        </w:rPr>
        <w:t xml:space="preserve"> ὁ Κύρου   ψάχνοντας </w:t>
      </w:r>
      <w:proofErr w:type="spellStart"/>
      <w:r w:rsidRPr="00F61116">
        <w:rPr>
          <w:rFonts w:ascii="Times New Roman" w:eastAsia="Times New Roman" w:hAnsi="Times New Roman" w:cs="Times New Roman"/>
          <w:bCs/>
          <w:color w:val="000000" w:themeColor="text1"/>
          <w:sz w:val="24"/>
          <w:szCs w:val="24"/>
          <w:lang w:val="el-GR"/>
        </w:rPr>
        <w:t>νά</w:t>
      </w:r>
      <w:proofErr w:type="spellEnd"/>
      <w:r w:rsidRPr="00F61116">
        <w:rPr>
          <w:rFonts w:ascii="Times New Roman" w:eastAsia="Times New Roman" w:hAnsi="Times New Roman" w:cs="Times New Roman"/>
          <w:bCs/>
          <w:color w:val="000000" w:themeColor="text1"/>
          <w:sz w:val="24"/>
          <w:szCs w:val="24"/>
          <w:lang w:val="el-GR"/>
        </w:rPr>
        <w:t xml:space="preserve">  </w:t>
      </w:r>
      <w:proofErr w:type="spellStart"/>
      <w:r w:rsidRPr="00F61116">
        <w:rPr>
          <w:rFonts w:ascii="Times New Roman" w:eastAsia="Times New Roman" w:hAnsi="Times New Roman" w:cs="Times New Roman"/>
          <w:bCs/>
          <w:color w:val="000000" w:themeColor="text1"/>
          <w:sz w:val="24"/>
          <w:szCs w:val="24"/>
          <w:lang w:val="el-GR"/>
        </w:rPr>
        <w:t>βρεῖ</w:t>
      </w:r>
      <w:proofErr w:type="spellEnd"/>
      <w:r w:rsidRPr="00F61116">
        <w:rPr>
          <w:rFonts w:ascii="Times New Roman" w:eastAsia="Times New Roman" w:hAnsi="Times New Roman" w:cs="Times New Roman"/>
          <w:bCs/>
          <w:color w:val="000000" w:themeColor="text1"/>
          <w:sz w:val="24"/>
          <w:szCs w:val="24"/>
          <w:lang w:val="el-GR"/>
        </w:rPr>
        <w:t xml:space="preserve">  </w:t>
      </w:r>
      <w:proofErr w:type="spellStart"/>
      <w:r w:rsidRPr="00F61116">
        <w:rPr>
          <w:rFonts w:ascii="Times New Roman" w:eastAsia="Times New Roman" w:hAnsi="Times New Roman" w:cs="Times New Roman"/>
          <w:bCs/>
          <w:color w:val="000000" w:themeColor="text1"/>
          <w:sz w:val="24"/>
          <w:szCs w:val="24"/>
          <w:lang w:val="el-GR"/>
        </w:rPr>
        <w:t>τό</w:t>
      </w:r>
      <w:proofErr w:type="spellEnd"/>
      <w:r w:rsidRPr="00F61116">
        <w:rPr>
          <w:rFonts w:ascii="Times New Roman" w:eastAsia="Times New Roman" w:hAnsi="Times New Roman" w:cs="Times New Roman"/>
          <w:bCs/>
          <w:color w:val="000000" w:themeColor="text1"/>
          <w:sz w:val="24"/>
          <w:szCs w:val="24"/>
          <w:lang w:val="el-GR"/>
        </w:rPr>
        <w:t xml:space="preserve"> βαθύτερο νόημα  </w:t>
      </w:r>
      <w:proofErr w:type="spellStart"/>
      <w:r w:rsidRPr="00F61116">
        <w:rPr>
          <w:rFonts w:ascii="Times New Roman" w:eastAsia="Times New Roman" w:hAnsi="Times New Roman" w:cs="Times New Roman"/>
          <w:bCs/>
          <w:color w:val="000000" w:themeColor="text1"/>
          <w:sz w:val="24"/>
          <w:szCs w:val="24"/>
          <w:lang w:val="el-GR"/>
        </w:rPr>
        <w:t>τῆς</w:t>
      </w:r>
      <w:proofErr w:type="spellEnd"/>
      <w:r w:rsidRPr="00F61116">
        <w:rPr>
          <w:rFonts w:ascii="Times New Roman" w:eastAsia="Times New Roman" w:hAnsi="Times New Roman" w:cs="Times New Roman"/>
          <w:bCs/>
          <w:color w:val="000000" w:themeColor="text1"/>
          <w:sz w:val="24"/>
          <w:szCs w:val="24"/>
          <w:lang w:val="el-GR"/>
        </w:rPr>
        <w:t xml:space="preserve">  ψήφου  </w:t>
      </w:r>
      <w:proofErr w:type="spellStart"/>
      <w:r w:rsidRPr="00F61116">
        <w:rPr>
          <w:rFonts w:ascii="Times New Roman" w:eastAsia="Times New Roman" w:hAnsi="Times New Roman" w:cs="Times New Roman"/>
          <w:bCs/>
          <w:color w:val="000000" w:themeColor="text1"/>
          <w:sz w:val="24"/>
          <w:szCs w:val="24"/>
          <w:lang w:val="el-GR"/>
        </w:rPr>
        <w:t>τοῦ</w:t>
      </w:r>
      <w:proofErr w:type="spellEnd"/>
      <w:r w:rsidRPr="00F61116">
        <w:rPr>
          <w:rFonts w:ascii="Times New Roman" w:eastAsia="Times New Roman" w:hAnsi="Times New Roman" w:cs="Times New Roman"/>
          <w:bCs/>
          <w:color w:val="000000" w:themeColor="text1"/>
          <w:sz w:val="24"/>
          <w:szCs w:val="24"/>
          <w:lang w:val="el-GR"/>
        </w:rPr>
        <w:t xml:space="preserve">  </w:t>
      </w:r>
      <w:proofErr w:type="spellStart"/>
      <w:r w:rsidRPr="00F61116">
        <w:rPr>
          <w:rFonts w:ascii="Times New Roman" w:eastAsia="Times New Roman" w:hAnsi="Times New Roman" w:cs="Times New Roman"/>
          <w:bCs/>
          <w:color w:val="000000" w:themeColor="text1"/>
          <w:sz w:val="24"/>
          <w:szCs w:val="24"/>
          <w:lang w:val="el-GR"/>
        </w:rPr>
        <w:t>κυπριακοῦ</w:t>
      </w:r>
      <w:proofErr w:type="spellEnd"/>
      <w:r w:rsidRPr="00F61116">
        <w:rPr>
          <w:rFonts w:ascii="Times New Roman" w:eastAsia="Times New Roman" w:hAnsi="Times New Roman" w:cs="Times New Roman"/>
          <w:bCs/>
          <w:color w:val="000000" w:themeColor="text1"/>
          <w:sz w:val="24"/>
          <w:szCs w:val="24"/>
          <w:lang w:val="el-GR"/>
        </w:rPr>
        <w:t xml:space="preserve"> </w:t>
      </w:r>
      <w:proofErr w:type="spellStart"/>
      <w:r w:rsidRPr="00F61116">
        <w:rPr>
          <w:rFonts w:ascii="Times New Roman" w:eastAsia="Times New Roman" w:hAnsi="Times New Roman" w:cs="Times New Roman"/>
          <w:bCs/>
          <w:color w:val="000000" w:themeColor="text1"/>
          <w:sz w:val="24"/>
          <w:szCs w:val="24"/>
          <w:lang w:val="el-GR"/>
        </w:rPr>
        <w:t>λαοῦ</w:t>
      </w:r>
      <w:proofErr w:type="spellEnd"/>
      <w:r w:rsidRPr="00F61116">
        <w:rPr>
          <w:rFonts w:ascii="Times New Roman" w:eastAsia="Times New Roman" w:hAnsi="Times New Roman" w:cs="Times New Roman"/>
          <w:bCs/>
          <w:color w:val="000000" w:themeColor="text1"/>
          <w:sz w:val="24"/>
          <w:szCs w:val="24"/>
          <w:lang w:val="el-GR"/>
        </w:rPr>
        <w:t xml:space="preserve"> </w:t>
      </w:r>
      <w:proofErr w:type="spellStart"/>
      <w:r w:rsidRPr="00F61116">
        <w:rPr>
          <w:rFonts w:ascii="Times New Roman" w:eastAsia="Times New Roman" w:hAnsi="Times New Roman" w:cs="Times New Roman"/>
          <w:bCs/>
          <w:color w:val="000000" w:themeColor="text1"/>
          <w:sz w:val="24"/>
          <w:szCs w:val="24"/>
          <w:lang w:val="el-GR"/>
        </w:rPr>
        <w:t>ὅπως</w:t>
      </w:r>
      <w:proofErr w:type="spellEnd"/>
      <w:r w:rsidRPr="00F61116">
        <w:rPr>
          <w:rFonts w:ascii="Times New Roman" w:eastAsia="Times New Roman" w:hAnsi="Times New Roman" w:cs="Times New Roman"/>
          <w:bCs/>
          <w:color w:val="000000" w:themeColor="text1"/>
          <w:sz w:val="24"/>
          <w:szCs w:val="24"/>
          <w:lang w:val="el-GR"/>
        </w:rPr>
        <w:t xml:space="preserve">  </w:t>
      </w:r>
      <w:proofErr w:type="spellStart"/>
      <w:r w:rsidRPr="00F61116">
        <w:rPr>
          <w:rFonts w:ascii="Times New Roman" w:eastAsia="Times New Roman" w:hAnsi="Times New Roman" w:cs="Times New Roman"/>
          <w:bCs/>
          <w:color w:val="000000" w:themeColor="text1"/>
          <w:sz w:val="24"/>
          <w:szCs w:val="24"/>
          <w:lang w:val="el-GR"/>
        </w:rPr>
        <w:t>αὐτός</w:t>
      </w:r>
      <w:proofErr w:type="spellEnd"/>
      <w:r w:rsidRPr="00F61116">
        <w:rPr>
          <w:rFonts w:ascii="Times New Roman" w:eastAsia="Times New Roman" w:hAnsi="Times New Roman" w:cs="Times New Roman"/>
          <w:bCs/>
          <w:color w:val="000000" w:themeColor="text1"/>
          <w:sz w:val="24"/>
          <w:szCs w:val="24"/>
          <w:lang w:val="el-GR"/>
        </w:rPr>
        <w:t xml:space="preserve"> </w:t>
      </w:r>
      <w:proofErr w:type="spellStart"/>
      <w:r w:rsidRPr="00F61116">
        <w:rPr>
          <w:rFonts w:ascii="Times New Roman" w:eastAsia="Times New Roman" w:hAnsi="Times New Roman" w:cs="Times New Roman"/>
          <w:bCs/>
          <w:color w:val="000000" w:themeColor="text1"/>
          <w:sz w:val="24"/>
          <w:szCs w:val="24"/>
          <w:lang w:val="el-GR"/>
        </w:rPr>
        <w:t>τό</w:t>
      </w:r>
      <w:proofErr w:type="spellEnd"/>
      <w:r w:rsidRPr="00F61116">
        <w:rPr>
          <w:rFonts w:ascii="Times New Roman" w:eastAsia="Times New Roman" w:hAnsi="Times New Roman" w:cs="Times New Roman"/>
          <w:bCs/>
          <w:color w:val="000000" w:themeColor="text1"/>
          <w:sz w:val="24"/>
          <w:szCs w:val="24"/>
          <w:lang w:val="el-GR"/>
        </w:rPr>
        <w:t xml:space="preserve">  </w:t>
      </w:r>
      <w:proofErr w:type="spellStart"/>
      <w:r w:rsidRPr="00F61116">
        <w:rPr>
          <w:rFonts w:ascii="Times New Roman" w:eastAsia="Times New Roman" w:hAnsi="Times New Roman" w:cs="Times New Roman"/>
          <w:bCs/>
          <w:color w:val="000000" w:themeColor="text1"/>
          <w:sz w:val="24"/>
          <w:szCs w:val="24"/>
          <w:lang w:val="el-GR"/>
        </w:rPr>
        <w:t>ἀντιλήφθηκε</w:t>
      </w:r>
      <w:proofErr w:type="spellEnd"/>
      <w:r w:rsidRPr="00F61116">
        <w:rPr>
          <w:rFonts w:ascii="Times New Roman" w:eastAsia="Times New Roman" w:hAnsi="Times New Roman" w:cs="Times New Roman"/>
          <w:bCs/>
          <w:color w:val="000000" w:themeColor="text1"/>
          <w:sz w:val="24"/>
          <w:szCs w:val="24"/>
          <w:lang w:val="el-GR"/>
        </w:rPr>
        <w:t xml:space="preserve">  σέ   </w:t>
      </w:r>
      <w:proofErr w:type="spellStart"/>
      <w:r w:rsidRPr="00F61116">
        <w:rPr>
          <w:rFonts w:ascii="Times New Roman" w:eastAsia="Times New Roman" w:hAnsi="Times New Roman" w:cs="Times New Roman"/>
          <w:bCs/>
          <w:color w:val="000000" w:themeColor="text1"/>
          <w:sz w:val="24"/>
          <w:szCs w:val="24"/>
          <w:lang w:val="el-GR"/>
        </w:rPr>
        <w:t>ἔγγραφο</w:t>
      </w:r>
      <w:proofErr w:type="spellEnd"/>
      <w:r w:rsidRPr="00F61116">
        <w:rPr>
          <w:rFonts w:ascii="Times New Roman" w:eastAsia="Times New Roman" w:hAnsi="Times New Roman" w:cs="Times New Roman"/>
          <w:bCs/>
          <w:color w:val="000000" w:themeColor="text1"/>
          <w:sz w:val="24"/>
          <w:szCs w:val="24"/>
          <w:lang w:val="el-GR"/>
        </w:rPr>
        <w:t xml:space="preserve">  πού   παραθέτω  </w:t>
      </w:r>
      <w:proofErr w:type="spellStart"/>
      <w:r w:rsidRPr="00F61116">
        <w:rPr>
          <w:rFonts w:ascii="Times New Roman" w:eastAsia="Times New Roman" w:hAnsi="Times New Roman" w:cs="Times New Roman"/>
          <w:bCs/>
          <w:color w:val="000000" w:themeColor="text1"/>
          <w:sz w:val="24"/>
          <w:szCs w:val="24"/>
          <w:lang w:val="el-GR"/>
        </w:rPr>
        <w:t>αὐτούσιο</w:t>
      </w:r>
      <w:proofErr w:type="spellEnd"/>
      <w:r w:rsidRPr="00F61116">
        <w:rPr>
          <w:rFonts w:ascii="Times New Roman" w:eastAsia="Times New Roman" w:hAnsi="Times New Roman" w:cs="Times New Roman"/>
          <w:bCs/>
          <w:color w:val="000000" w:themeColor="text1"/>
          <w:sz w:val="24"/>
          <w:szCs w:val="24"/>
          <w:lang w:val="el-GR"/>
        </w:rPr>
        <w:t xml:space="preserve">  </w:t>
      </w:r>
      <w:proofErr w:type="spellStart"/>
      <w:r w:rsidRPr="00F61116">
        <w:rPr>
          <w:rFonts w:ascii="Times New Roman" w:eastAsia="Times New Roman" w:hAnsi="Times New Roman" w:cs="Times New Roman"/>
          <w:bCs/>
          <w:color w:val="000000" w:themeColor="text1"/>
          <w:sz w:val="24"/>
          <w:szCs w:val="24"/>
          <w:lang w:val="el-GR"/>
        </w:rPr>
        <w:t>ἐδῶ</w:t>
      </w:r>
      <w:proofErr w:type="spellEnd"/>
      <w:r w:rsidRPr="00F61116">
        <w:rPr>
          <w:rFonts w:ascii="Times New Roman" w:eastAsia="Times New Roman" w:hAnsi="Times New Roman" w:cs="Times New Roman"/>
          <w:bCs/>
          <w:color w:val="000000" w:themeColor="text1"/>
          <w:sz w:val="24"/>
          <w:szCs w:val="24"/>
          <w:lang w:val="el-GR"/>
        </w:rPr>
        <w:t xml:space="preserve">  </w:t>
      </w:r>
      <w:proofErr w:type="spellStart"/>
      <w:r w:rsidRPr="00F61116">
        <w:rPr>
          <w:rFonts w:ascii="Times New Roman" w:eastAsia="Times New Roman" w:hAnsi="Times New Roman" w:cs="Times New Roman"/>
          <w:bCs/>
          <w:color w:val="000000" w:themeColor="text1"/>
          <w:sz w:val="24"/>
          <w:szCs w:val="24"/>
          <w:lang w:val="el-GR"/>
        </w:rPr>
        <w:t>μέ</w:t>
      </w:r>
      <w:proofErr w:type="spellEnd"/>
      <w:r w:rsidRPr="00F61116">
        <w:rPr>
          <w:rFonts w:ascii="Times New Roman" w:eastAsia="Times New Roman" w:hAnsi="Times New Roman" w:cs="Times New Roman"/>
          <w:bCs/>
          <w:color w:val="000000" w:themeColor="text1"/>
          <w:sz w:val="24"/>
          <w:szCs w:val="24"/>
          <w:lang w:val="el-GR"/>
        </w:rPr>
        <w:t xml:space="preserve"> </w:t>
      </w:r>
      <w:proofErr w:type="spellStart"/>
      <w:r w:rsidRPr="00F61116">
        <w:rPr>
          <w:rFonts w:ascii="Times New Roman" w:eastAsia="Times New Roman" w:hAnsi="Times New Roman" w:cs="Times New Roman"/>
          <w:bCs/>
          <w:color w:val="000000" w:themeColor="text1"/>
          <w:sz w:val="24"/>
          <w:szCs w:val="24"/>
          <w:lang w:val="el-GR"/>
        </w:rPr>
        <w:t>ἡμερομηνία</w:t>
      </w:r>
      <w:proofErr w:type="spellEnd"/>
      <w:r w:rsidRPr="00F61116">
        <w:rPr>
          <w:rFonts w:ascii="Times New Roman" w:eastAsia="Times New Roman" w:hAnsi="Times New Roman" w:cs="Times New Roman"/>
          <w:bCs/>
          <w:color w:val="000000" w:themeColor="text1"/>
          <w:sz w:val="24"/>
          <w:szCs w:val="24"/>
          <w:lang w:val="el-GR"/>
        </w:rPr>
        <w:t xml:space="preserve"> 17 </w:t>
      </w:r>
      <w:proofErr w:type="spellStart"/>
      <w:r w:rsidRPr="00F61116">
        <w:rPr>
          <w:rFonts w:ascii="Times New Roman" w:eastAsia="Times New Roman" w:hAnsi="Times New Roman" w:cs="Times New Roman"/>
          <w:bCs/>
          <w:color w:val="000000" w:themeColor="text1"/>
          <w:sz w:val="24"/>
          <w:szCs w:val="24"/>
          <w:lang w:val="el-GR"/>
        </w:rPr>
        <w:t>Ὀκτωβρίου</w:t>
      </w:r>
      <w:proofErr w:type="spellEnd"/>
      <w:r w:rsidRPr="00F61116">
        <w:rPr>
          <w:rFonts w:ascii="Times New Roman" w:eastAsia="Times New Roman" w:hAnsi="Times New Roman" w:cs="Times New Roman"/>
          <w:bCs/>
          <w:color w:val="000000" w:themeColor="text1"/>
          <w:sz w:val="24"/>
          <w:szCs w:val="24"/>
          <w:lang w:val="el-GR"/>
        </w:rPr>
        <w:t xml:space="preserve">  1930 τονίζει  </w:t>
      </w:r>
      <w:proofErr w:type="spellStart"/>
      <w:r w:rsidRPr="00F61116">
        <w:rPr>
          <w:rFonts w:ascii="Times New Roman" w:eastAsia="Times New Roman" w:hAnsi="Times New Roman" w:cs="Times New Roman"/>
          <w:bCs/>
          <w:color w:val="000000" w:themeColor="text1"/>
          <w:sz w:val="24"/>
          <w:szCs w:val="24"/>
          <w:lang w:val="el-GR"/>
        </w:rPr>
        <w:t>τόν</w:t>
      </w:r>
      <w:proofErr w:type="spellEnd"/>
      <w:r w:rsidRPr="00F61116">
        <w:rPr>
          <w:rFonts w:ascii="Times New Roman" w:eastAsia="Times New Roman" w:hAnsi="Times New Roman" w:cs="Times New Roman"/>
          <w:bCs/>
          <w:color w:val="000000" w:themeColor="text1"/>
          <w:sz w:val="24"/>
          <w:szCs w:val="24"/>
          <w:lang w:val="el-GR"/>
        </w:rPr>
        <w:t xml:space="preserve">  </w:t>
      </w:r>
      <w:proofErr w:type="spellStart"/>
      <w:r w:rsidRPr="00F61116">
        <w:rPr>
          <w:rFonts w:ascii="Times New Roman" w:eastAsia="Times New Roman" w:hAnsi="Times New Roman" w:cs="Times New Roman"/>
          <w:bCs/>
          <w:color w:val="000000" w:themeColor="text1"/>
          <w:sz w:val="24"/>
          <w:szCs w:val="24"/>
          <w:lang w:val="el-GR"/>
        </w:rPr>
        <w:t>ἀρνητικό</w:t>
      </w:r>
      <w:proofErr w:type="spellEnd"/>
      <w:r w:rsidRPr="00F61116">
        <w:rPr>
          <w:rFonts w:ascii="Times New Roman" w:eastAsia="Times New Roman" w:hAnsi="Times New Roman" w:cs="Times New Roman"/>
          <w:bCs/>
          <w:color w:val="000000" w:themeColor="text1"/>
          <w:sz w:val="24"/>
          <w:szCs w:val="24"/>
          <w:lang w:val="el-GR"/>
        </w:rPr>
        <w:t xml:space="preserve"> χαρακτήρα </w:t>
      </w:r>
      <w:proofErr w:type="spellStart"/>
      <w:r w:rsidRPr="00F61116">
        <w:rPr>
          <w:rFonts w:ascii="Times New Roman" w:eastAsia="Times New Roman" w:hAnsi="Times New Roman" w:cs="Times New Roman"/>
          <w:bCs/>
          <w:color w:val="000000" w:themeColor="text1"/>
          <w:sz w:val="24"/>
          <w:szCs w:val="24"/>
          <w:lang w:val="el-GR"/>
        </w:rPr>
        <w:t>τῆς</w:t>
      </w:r>
      <w:proofErr w:type="spellEnd"/>
      <w:r w:rsidRPr="00F61116">
        <w:rPr>
          <w:rFonts w:ascii="Times New Roman" w:eastAsia="Times New Roman" w:hAnsi="Times New Roman" w:cs="Times New Roman"/>
          <w:bCs/>
          <w:color w:val="000000" w:themeColor="text1"/>
          <w:sz w:val="24"/>
          <w:szCs w:val="24"/>
          <w:lang w:val="el-GR"/>
        </w:rPr>
        <w:t xml:space="preserve">  ψήφου - </w:t>
      </w:r>
      <w:proofErr w:type="spellStart"/>
      <w:r w:rsidRPr="00F61116">
        <w:rPr>
          <w:rFonts w:ascii="Times New Roman" w:eastAsia="Times New Roman" w:hAnsi="Times New Roman" w:cs="Times New Roman"/>
          <w:bCs/>
          <w:color w:val="000000" w:themeColor="text1"/>
          <w:sz w:val="24"/>
          <w:szCs w:val="24"/>
          <w:lang w:val="el-GR"/>
        </w:rPr>
        <w:t>ἀποδοκιμασία</w:t>
      </w:r>
      <w:proofErr w:type="spellEnd"/>
      <w:r w:rsidRPr="00F61116">
        <w:rPr>
          <w:rFonts w:ascii="Times New Roman" w:eastAsia="Times New Roman" w:hAnsi="Times New Roman" w:cs="Times New Roman"/>
          <w:bCs/>
          <w:color w:val="000000" w:themeColor="text1"/>
          <w:sz w:val="24"/>
          <w:szCs w:val="24"/>
          <w:lang w:val="el-GR"/>
        </w:rPr>
        <w:t xml:space="preserve">  </w:t>
      </w:r>
      <w:proofErr w:type="spellStart"/>
      <w:r w:rsidRPr="00F61116">
        <w:rPr>
          <w:rFonts w:ascii="Times New Roman" w:eastAsia="Times New Roman" w:hAnsi="Times New Roman" w:cs="Times New Roman"/>
          <w:bCs/>
          <w:color w:val="000000" w:themeColor="text1"/>
          <w:sz w:val="24"/>
          <w:szCs w:val="24"/>
          <w:lang w:val="el-GR"/>
        </w:rPr>
        <w:t>τῆς</w:t>
      </w:r>
      <w:proofErr w:type="spellEnd"/>
      <w:r w:rsidRPr="00F61116">
        <w:rPr>
          <w:rFonts w:ascii="Times New Roman" w:eastAsia="Times New Roman" w:hAnsi="Times New Roman" w:cs="Times New Roman"/>
          <w:bCs/>
          <w:color w:val="000000" w:themeColor="text1"/>
          <w:sz w:val="24"/>
          <w:szCs w:val="24"/>
          <w:lang w:val="el-GR"/>
        </w:rPr>
        <w:t xml:space="preserve">  </w:t>
      </w:r>
      <w:proofErr w:type="spellStart"/>
      <w:r w:rsidRPr="00F61116">
        <w:rPr>
          <w:rFonts w:ascii="Times New Roman" w:eastAsia="Times New Roman" w:hAnsi="Times New Roman" w:cs="Times New Roman"/>
          <w:bCs/>
          <w:color w:val="000000" w:themeColor="text1"/>
          <w:sz w:val="24"/>
          <w:szCs w:val="24"/>
          <w:lang w:val="el-GR"/>
        </w:rPr>
        <w:t>ἀγγλικῆς</w:t>
      </w:r>
      <w:proofErr w:type="spellEnd"/>
      <w:r w:rsidRPr="00F61116">
        <w:rPr>
          <w:rFonts w:ascii="Times New Roman" w:eastAsia="Times New Roman" w:hAnsi="Times New Roman" w:cs="Times New Roman"/>
          <w:bCs/>
          <w:color w:val="000000" w:themeColor="text1"/>
          <w:sz w:val="24"/>
          <w:szCs w:val="24"/>
          <w:lang w:val="el-GR"/>
        </w:rPr>
        <w:t xml:space="preserve"> κακοδιοίκησης -</w:t>
      </w:r>
      <w:proofErr w:type="spellStart"/>
      <w:r w:rsidRPr="00F61116">
        <w:rPr>
          <w:rFonts w:ascii="Times New Roman" w:eastAsia="Times New Roman" w:hAnsi="Times New Roman" w:cs="Times New Roman"/>
          <w:bCs/>
          <w:color w:val="000000" w:themeColor="text1"/>
          <w:sz w:val="24"/>
          <w:szCs w:val="24"/>
          <w:lang w:val="el-GR"/>
        </w:rPr>
        <w:t>καί</w:t>
      </w:r>
      <w:proofErr w:type="spellEnd"/>
      <w:r w:rsidRPr="00F61116">
        <w:rPr>
          <w:rFonts w:ascii="Times New Roman" w:eastAsia="Times New Roman" w:hAnsi="Times New Roman" w:cs="Times New Roman"/>
          <w:bCs/>
          <w:color w:val="000000" w:themeColor="text1"/>
          <w:sz w:val="24"/>
          <w:szCs w:val="24"/>
          <w:lang w:val="el-GR"/>
        </w:rPr>
        <w:t xml:space="preserve"> </w:t>
      </w:r>
      <w:proofErr w:type="spellStart"/>
      <w:r w:rsidRPr="00F61116">
        <w:rPr>
          <w:rFonts w:ascii="Times New Roman" w:eastAsia="Times New Roman" w:hAnsi="Times New Roman" w:cs="Times New Roman"/>
          <w:bCs/>
          <w:color w:val="000000" w:themeColor="text1"/>
          <w:sz w:val="24"/>
          <w:szCs w:val="24"/>
          <w:lang w:val="el-GR"/>
        </w:rPr>
        <w:t>ἐπίσης</w:t>
      </w:r>
      <w:proofErr w:type="spellEnd"/>
      <w:r w:rsidRPr="00F61116">
        <w:rPr>
          <w:rFonts w:ascii="Times New Roman" w:eastAsia="Times New Roman" w:hAnsi="Times New Roman" w:cs="Times New Roman"/>
          <w:bCs/>
          <w:color w:val="000000" w:themeColor="text1"/>
          <w:sz w:val="24"/>
          <w:szCs w:val="24"/>
          <w:lang w:val="el-GR"/>
        </w:rPr>
        <w:t xml:space="preserve"> </w:t>
      </w:r>
      <w:proofErr w:type="spellStart"/>
      <w:r w:rsidRPr="00F61116">
        <w:rPr>
          <w:rFonts w:ascii="Times New Roman" w:eastAsia="Times New Roman" w:hAnsi="Times New Roman" w:cs="Times New Roman"/>
          <w:bCs/>
          <w:color w:val="000000" w:themeColor="text1"/>
          <w:sz w:val="24"/>
          <w:szCs w:val="24"/>
          <w:lang w:val="el-GR"/>
        </w:rPr>
        <w:t>τή</w:t>
      </w:r>
      <w:proofErr w:type="spellEnd"/>
      <w:r w:rsidRPr="00F61116">
        <w:rPr>
          <w:rFonts w:ascii="Times New Roman" w:eastAsia="Times New Roman" w:hAnsi="Times New Roman" w:cs="Times New Roman"/>
          <w:bCs/>
          <w:color w:val="000000" w:themeColor="text1"/>
          <w:sz w:val="24"/>
          <w:szCs w:val="24"/>
          <w:lang w:val="el-GR"/>
        </w:rPr>
        <w:t xml:space="preserve"> μετάθεση </w:t>
      </w:r>
      <w:proofErr w:type="spellStart"/>
      <w:r w:rsidRPr="00F61116">
        <w:rPr>
          <w:rFonts w:ascii="Times New Roman" w:eastAsia="Times New Roman" w:hAnsi="Times New Roman" w:cs="Times New Roman"/>
          <w:bCs/>
          <w:color w:val="000000" w:themeColor="text1"/>
          <w:sz w:val="24"/>
          <w:szCs w:val="24"/>
          <w:lang w:val="el-GR"/>
        </w:rPr>
        <w:t>τοῦ</w:t>
      </w:r>
      <w:proofErr w:type="spellEnd"/>
      <w:r w:rsidRPr="00F61116">
        <w:rPr>
          <w:rFonts w:ascii="Times New Roman" w:eastAsia="Times New Roman" w:hAnsi="Times New Roman" w:cs="Times New Roman"/>
          <w:bCs/>
          <w:color w:val="000000" w:themeColor="text1"/>
          <w:sz w:val="24"/>
          <w:szCs w:val="24"/>
          <w:lang w:val="el-GR"/>
        </w:rPr>
        <w:t xml:space="preserve"> βάρους </w:t>
      </w:r>
      <w:proofErr w:type="spellStart"/>
      <w:r w:rsidRPr="00F61116">
        <w:rPr>
          <w:rFonts w:ascii="Times New Roman" w:eastAsia="Times New Roman" w:hAnsi="Times New Roman" w:cs="Times New Roman"/>
          <w:bCs/>
          <w:color w:val="000000" w:themeColor="text1"/>
          <w:sz w:val="24"/>
          <w:szCs w:val="24"/>
          <w:lang w:val="el-GR"/>
        </w:rPr>
        <w:t>τοῦ</w:t>
      </w:r>
      <w:proofErr w:type="spellEnd"/>
      <w:r w:rsidRPr="00F61116">
        <w:rPr>
          <w:rFonts w:ascii="Times New Roman" w:eastAsia="Times New Roman" w:hAnsi="Times New Roman" w:cs="Times New Roman"/>
          <w:bCs/>
          <w:color w:val="000000" w:themeColor="text1"/>
          <w:sz w:val="24"/>
          <w:szCs w:val="24"/>
          <w:lang w:val="el-GR"/>
        </w:rPr>
        <w:t xml:space="preserve"> </w:t>
      </w:r>
      <w:proofErr w:type="spellStart"/>
      <w:r w:rsidRPr="00F61116">
        <w:rPr>
          <w:rFonts w:ascii="Times New Roman" w:eastAsia="Times New Roman" w:hAnsi="Times New Roman" w:cs="Times New Roman"/>
          <w:bCs/>
          <w:color w:val="000000" w:themeColor="text1"/>
          <w:sz w:val="24"/>
          <w:szCs w:val="24"/>
          <w:lang w:val="el-GR"/>
        </w:rPr>
        <w:t>κυπριακοῦ</w:t>
      </w:r>
      <w:proofErr w:type="spellEnd"/>
      <w:r w:rsidRPr="00F61116">
        <w:rPr>
          <w:rFonts w:ascii="Times New Roman" w:eastAsia="Times New Roman" w:hAnsi="Times New Roman" w:cs="Times New Roman"/>
          <w:bCs/>
          <w:color w:val="000000" w:themeColor="text1"/>
          <w:sz w:val="24"/>
          <w:szCs w:val="24"/>
          <w:lang w:val="el-GR"/>
        </w:rPr>
        <w:t xml:space="preserve">  </w:t>
      </w:r>
      <w:proofErr w:type="spellStart"/>
      <w:r w:rsidRPr="00F61116">
        <w:rPr>
          <w:rFonts w:ascii="Times New Roman" w:eastAsia="Times New Roman" w:hAnsi="Times New Roman" w:cs="Times New Roman"/>
          <w:bCs/>
          <w:color w:val="000000" w:themeColor="text1"/>
          <w:sz w:val="24"/>
          <w:szCs w:val="24"/>
          <w:lang w:val="el-GR"/>
        </w:rPr>
        <w:t>προβήματος</w:t>
      </w:r>
      <w:proofErr w:type="spellEnd"/>
      <w:r w:rsidRPr="00F61116">
        <w:rPr>
          <w:rFonts w:ascii="Times New Roman" w:eastAsia="Times New Roman" w:hAnsi="Times New Roman" w:cs="Times New Roman"/>
          <w:bCs/>
          <w:color w:val="000000" w:themeColor="text1"/>
          <w:sz w:val="24"/>
          <w:szCs w:val="24"/>
          <w:lang w:val="el-GR"/>
        </w:rPr>
        <w:t xml:space="preserve">  </w:t>
      </w:r>
      <w:proofErr w:type="spellStart"/>
      <w:r w:rsidRPr="00F61116">
        <w:rPr>
          <w:rFonts w:ascii="Times New Roman" w:eastAsia="Times New Roman" w:hAnsi="Times New Roman" w:cs="Times New Roman"/>
          <w:bCs/>
          <w:color w:val="000000" w:themeColor="text1"/>
          <w:sz w:val="24"/>
          <w:szCs w:val="24"/>
          <w:lang w:val="el-GR"/>
        </w:rPr>
        <w:t>στόν</w:t>
      </w:r>
      <w:proofErr w:type="spellEnd"/>
      <w:r w:rsidRPr="00F61116">
        <w:rPr>
          <w:rFonts w:ascii="Times New Roman" w:eastAsia="Times New Roman" w:hAnsi="Times New Roman" w:cs="Times New Roman"/>
          <w:bCs/>
          <w:color w:val="000000" w:themeColor="text1"/>
          <w:sz w:val="24"/>
          <w:szCs w:val="24"/>
          <w:lang w:val="el-GR"/>
        </w:rPr>
        <w:t xml:space="preserve">  </w:t>
      </w:r>
      <w:proofErr w:type="spellStart"/>
      <w:r w:rsidRPr="00F61116">
        <w:rPr>
          <w:rFonts w:ascii="Times New Roman" w:eastAsia="Times New Roman" w:hAnsi="Times New Roman" w:cs="Times New Roman"/>
          <w:bCs/>
          <w:color w:val="000000" w:themeColor="text1"/>
          <w:sz w:val="24"/>
          <w:szCs w:val="24"/>
          <w:lang w:val="el-GR"/>
        </w:rPr>
        <w:t>οἰκονομικό</w:t>
      </w:r>
      <w:proofErr w:type="spellEnd"/>
      <w:r w:rsidRPr="00F61116">
        <w:rPr>
          <w:rFonts w:ascii="Times New Roman" w:eastAsia="Times New Roman" w:hAnsi="Times New Roman" w:cs="Times New Roman"/>
          <w:bCs/>
          <w:color w:val="000000" w:themeColor="text1"/>
          <w:sz w:val="24"/>
          <w:szCs w:val="24"/>
          <w:lang w:val="el-GR"/>
        </w:rPr>
        <w:t xml:space="preserve">  παράγοντα [...] </w:t>
      </w:r>
      <w:proofErr w:type="spellStart"/>
      <w:r w:rsidRPr="00F61116">
        <w:rPr>
          <w:rFonts w:ascii="Times New Roman" w:eastAsia="Times New Roman" w:hAnsi="Times New Roman" w:cs="Times New Roman"/>
          <w:bCs/>
          <w:color w:val="000000" w:themeColor="text1"/>
          <w:sz w:val="24"/>
          <w:szCs w:val="24"/>
          <w:lang w:val="el-GR"/>
        </w:rPr>
        <w:t>Χαρακτηριστικήν</w:t>
      </w:r>
      <w:proofErr w:type="spellEnd"/>
      <w:r w:rsidRPr="00F61116">
        <w:rPr>
          <w:rFonts w:ascii="Times New Roman" w:eastAsia="Times New Roman" w:hAnsi="Times New Roman" w:cs="Times New Roman"/>
          <w:bCs/>
          <w:color w:val="000000" w:themeColor="text1"/>
          <w:sz w:val="24"/>
          <w:szCs w:val="24"/>
          <w:lang w:val="el-GR"/>
        </w:rPr>
        <w:t xml:space="preserve">  τούτου  </w:t>
      </w:r>
      <w:proofErr w:type="spellStart"/>
      <w:r w:rsidRPr="00F61116">
        <w:rPr>
          <w:rFonts w:ascii="Times New Roman" w:eastAsia="Times New Roman" w:hAnsi="Times New Roman" w:cs="Times New Roman"/>
          <w:bCs/>
          <w:color w:val="000000" w:themeColor="text1"/>
          <w:sz w:val="24"/>
          <w:szCs w:val="24"/>
          <w:lang w:val="el-GR"/>
        </w:rPr>
        <w:t>ἀπόδειξιν</w:t>
      </w:r>
      <w:proofErr w:type="spellEnd"/>
      <w:r w:rsidRPr="00F61116">
        <w:rPr>
          <w:rFonts w:ascii="Times New Roman" w:eastAsia="Times New Roman" w:hAnsi="Times New Roman" w:cs="Times New Roman"/>
          <w:bCs/>
          <w:color w:val="000000" w:themeColor="text1"/>
          <w:sz w:val="24"/>
          <w:szCs w:val="24"/>
          <w:lang w:val="el-GR"/>
        </w:rPr>
        <w:t xml:space="preserve">  </w:t>
      </w:r>
      <w:proofErr w:type="spellStart"/>
      <w:r w:rsidRPr="00F61116">
        <w:rPr>
          <w:rFonts w:ascii="Times New Roman" w:eastAsia="Times New Roman" w:hAnsi="Times New Roman" w:cs="Times New Roman"/>
          <w:bCs/>
          <w:color w:val="000000" w:themeColor="text1"/>
          <w:sz w:val="24"/>
          <w:szCs w:val="24"/>
          <w:lang w:val="el-GR"/>
        </w:rPr>
        <w:t>ἀποτελεῖ</w:t>
      </w:r>
      <w:proofErr w:type="spellEnd"/>
      <w:r w:rsidRPr="00F61116">
        <w:rPr>
          <w:rFonts w:ascii="Times New Roman" w:eastAsia="Times New Roman" w:hAnsi="Times New Roman" w:cs="Times New Roman"/>
          <w:bCs/>
          <w:color w:val="000000" w:themeColor="text1"/>
          <w:sz w:val="24"/>
          <w:szCs w:val="24"/>
          <w:lang w:val="el-GR"/>
        </w:rPr>
        <w:t xml:space="preserve">,  </w:t>
      </w:r>
      <w:proofErr w:type="spellStart"/>
      <w:r w:rsidRPr="00F61116">
        <w:rPr>
          <w:rFonts w:ascii="Times New Roman" w:eastAsia="Times New Roman" w:hAnsi="Times New Roman" w:cs="Times New Roman"/>
          <w:bCs/>
          <w:color w:val="000000" w:themeColor="text1"/>
          <w:sz w:val="24"/>
          <w:szCs w:val="24"/>
          <w:lang w:val="el-GR"/>
        </w:rPr>
        <w:t>πλήν</w:t>
      </w:r>
      <w:proofErr w:type="spellEnd"/>
      <w:r w:rsidRPr="00F61116">
        <w:rPr>
          <w:rFonts w:ascii="Times New Roman" w:eastAsia="Times New Roman" w:hAnsi="Times New Roman" w:cs="Times New Roman"/>
          <w:bCs/>
          <w:color w:val="000000" w:themeColor="text1"/>
          <w:sz w:val="24"/>
          <w:szCs w:val="24"/>
          <w:lang w:val="el-GR"/>
        </w:rPr>
        <w:t xml:space="preserve"> </w:t>
      </w:r>
      <w:proofErr w:type="spellStart"/>
      <w:r w:rsidRPr="00F61116">
        <w:rPr>
          <w:rFonts w:ascii="Times New Roman" w:eastAsia="Times New Roman" w:hAnsi="Times New Roman" w:cs="Times New Roman"/>
          <w:bCs/>
          <w:color w:val="000000" w:themeColor="text1"/>
          <w:sz w:val="24"/>
          <w:szCs w:val="24"/>
          <w:lang w:val="el-GR"/>
        </w:rPr>
        <w:t>τῶν</w:t>
      </w:r>
      <w:proofErr w:type="spellEnd"/>
      <w:r w:rsidRPr="00F61116">
        <w:rPr>
          <w:rFonts w:ascii="Times New Roman" w:eastAsia="Times New Roman" w:hAnsi="Times New Roman" w:cs="Times New Roman"/>
          <w:bCs/>
          <w:color w:val="000000" w:themeColor="text1"/>
          <w:sz w:val="24"/>
          <w:szCs w:val="24"/>
          <w:lang w:val="el-GR"/>
        </w:rPr>
        <w:t xml:space="preserve">  </w:t>
      </w:r>
      <w:proofErr w:type="spellStart"/>
      <w:r w:rsidRPr="00F61116">
        <w:rPr>
          <w:rFonts w:ascii="Times New Roman" w:eastAsia="Times New Roman" w:hAnsi="Times New Roman" w:cs="Times New Roman"/>
          <w:bCs/>
          <w:color w:val="000000" w:themeColor="text1"/>
          <w:sz w:val="24"/>
          <w:szCs w:val="24"/>
          <w:lang w:val="el-GR"/>
        </w:rPr>
        <w:t>ἄλλων</w:t>
      </w:r>
      <w:proofErr w:type="spellEnd"/>
      <w:r w:rsidRPr="00F61116">
        <w:rPr>
          <w:rFonts w:ascii="Times New Roman" w:eastAsia="Times New Roman" w:hAnsi="Times New Roman" w:cs="Times New Roman"/>
          <w:bCs/>
          <w:color w:val="000000" w:themeColor="text1"/>
          <w:sz w:val="24"/>
          <w:szCs w:val="24"/>
          <w:lang w:val="el-GR"/>
        </w:rPr>
        <w:t xml:space="preserve">,  </w:t>
      </w:r>
      <w:proofErr w:type="spellStart"/>
      <w:r w:rsidRPr="00F61116">
        <w:rPr>
          <w:rFonts w:ascii="Times New Roman" w:eastAsia="Times New Roman" w:hAnsi="Times New Roman" w:cs="Times New Roman"/>
          <w:bCs/>
          <w:color w:val="000000" w:themeColor="text1"/>
          <w:sz w:val="24"/>
          <w:szCs w:val="24"/>
          <w:lang w:val="el-GR"/>
        </w:rPr>
        <w:t>καί</w:t>
      </w:r>
      <w:proofErr w:type="spellEnd"/>
      <w:r w:rsidRPr="00F61116">
        <w:rPr>
          <w:rFonts w:ascii="Times New Roman" w:eastAsia="Times New Roman" w:hAnsi="Times New Roman" w:cs="Times New Roman"/>
          <w:bCs/>
          <w:color w:val="000000" w:themeColor="text1"/>
          <w:sz w:val="24"/>
          <w:szCs w:val="24"/>
          <w:lang w:val="el-GR"/>
        </w:rPr>
        <w:t xml:space="preserve">  </w:t>
      </w:r>
      <w:proofErr w:type="spellStart"/>
      <w:r w:rsidRPr="00F61116">
        <w:rPr>
          <w:rFonts w:ascii="Times New Roman" w:eastAsia="Times New Roman" w:hAnsi="Times New Roman" w:cs="Times New Roman"/>
          <w:bCs/>
          <w:color w:val="000000" w:themeColor="text1"/>
          <w:sz w:val="24"/>
          <w:szCs w:val="24"/>
          <w:lang w:val="el-GR"/>
        </w:rPr>
        <w:t>τό</w:t>
      </w:r>
      <w:proofErr w:type="spellEnd"/>
      <w:r w:rsidRPr="00F61116">
        <w:rPr>
          <w:rFonts w:ascii="Times New Roman" w:eastAsia="Times New Roman" w:hAnsi="Times New Roman" w:cs="Times New Roman"/>
          <w:bCs/>
          <w:color w:val="000000" w:themeColor="text1"/>
          <w:sz w:val="24"/>
          <w:szCs w:val="24"/>
          <w:lang w:val="el-GR"/>
        </w:rPr>
        <w:t xml:space="preserve"> γεγονός </w:t>
      </w:r>
      <w:proofErr w:type="spellStart"/>
      <w:r w:rsidRPr="00F61116">
        <w:rPr>
          <w:rFonts w:ascii="Times New Roman" w:eastAsia="Times New Roman" w:hAnsi="Times New Roman" w:cs="Times New Roman"/>
          <w:bCs/>
          <w:color w:val="000000" w:themeColor="text1"/>
          <w:sz w:val="24"/>
          <w:szCs w:val="24"/>
          <w:lang w:val="el-GR"/>
        </w:rPr>
        <w:t>ὅτι</w:t>
      </w:r>
      <w:proofErr w:type="spellEnd"/>
      <w:r w:rsidRPr="00F61116">
        <w:rPr>
          <w:rFonts w:ascii="Times New Roman" w:eastAsia="Times New Roman" w:hAnsi="Times New Roman" w:cs="Times New Roman"/>
          <w:bCs/>
          <w:color w:val="000000" w:themeColor="text1"/>
          <w:sz w:val="24"/>
          <w:szCs w:val="24"/>
          <w:lang w:val="el-GR"/>
        </w:rPr>
        <w:t xml:space="preserve">  </w:t>
      </w:r>
      <w:proofErr w:type="spellStart"/>
      <w:r w:rsidRPr="00F61116">
        <w:rPr>
          <w:rFonts w:ascii="Times New Roman" w:eastAsia="Times New Roman" w:hAnsi="Times New Roman" w:cs="Times New Roman"/>
          <w:bCs/>
          <w:color w:val="000000" w:themeColor="text1"/>
          <w:sz w:val="24"/>
          <w:szCs w:val="24"/>
          <w:lang w:val="el-GR"/>
        </w:rPr>
        <w:t>καί</w:t>
      </w:r>
      <w:proofErr w:type="spellEnd"/>
      <w:r w:rsidRPr="00F61116">
        <w:rPr>
          <w:rFonts w:ascii="Times New Roman" w:eastAsia="Times New Roman" w:hAnsi="Times New Roman" w:cs="Times New Roman"/>
          <w:bCs/>
          <w:color w:val="000000" w:themeColor="text1"/>
          <w:sz w:val="24"/>
          <w:szCs w:val="24"/>
          <w:lang w:val="el-GR"/>
        </w:rPr>
        <w:t xml:space="preserve">  </w:t>
      </w:r>
      <w:proofErr w:type="spellStart"/>
      <w:r w:rsidRPr="00F61116">
        <w:rPr>
          <w:rFonts w:ascii="Times New Roman" w:eastAsia="Times New Roman" w:hAnsi="Times New Roman" w:cs="Times New Roman"/>
          <w:bCs/>
          <w:color w:val="000000" w:themeColor="text1"/>
          <w:sz w:val="24"/>
          <w:szCs w:val="24"/>
          <w:lang w:val="el-GR"/>
        </w:rPr>
        <w:t>οἱ</w:t>
      </w:r>
      <w:proofErr w:type="spellEnd"/>
      <w:r w:rsidRPr="00F61116">
        <w:rPr>
          <w:rFonts w:ascii="Times New Roman" w:eastAsia="Times New Roman" w:hAnsi="Times New Roman" w:cs="Times New Roman"/>
          <w:bCs/>
          <w:color w:val="000000" w:themeColor="text1"/>
          <w:sz w:val="24"/>
          <w:szCs w:val="24"/>
          <w:lang w:val="el-GR"/>
        </w:rPr>
        <w:t xml:space="preserve">  </w:t>
      </w:r>
      <w:proofErr w:type="spellStart"/>
      <w:r w:rsidRPr="00F61116">
        <w:rPr>
          <w:rFonts w:ascii="Times New Roman" w:eastAsia="Times New Roman" w:hAnsi="Times New Roman" w:cs="Times New Roman"/>
          <w:bCs/>
          <w:color w:val="000000" w:themeColor="text1"/>
          <w:sz w:val="24"/>
          <w:szCs w:val="24"/>
          <w:lang w:val="el-GR"/>
        </w:rPr>
        <w:t>Τοῦρκοι</w:t>
      </w:r>
      <w:proofErr w:type="spellEnd"/>
      <w:r w:rsidRPr="00F61116">
        <w:rPr>
          <w:rFonts w:ascii="Times New Roman" w:eastAsia="Times New Roman" w:hAnsi="Times New Roman" w:cs="Times New Roman"/>
          <w:bCs/>
          <w:color w:val="000000" w:themeColor="text1"/>
          <w:sz w:val="24"/>
          <w:szCs w:val="24"/>
          <w:lang w:val="el-GR"/>
        </w:rPr>
        <w:t xml:space="preserve"> ψηφοφόροι </w:t>
      </w:r>
      <w:proofErr w:type="spellStart"/>
      <w:r w:rsidRPr="00F61116">
        <w:rPr>
          <w:rFonts w:ascii="Times New Roman" w:eastAsia="Times New Roman" w:hAnsi="Times New Roman" w:cs="Times New Roman"/>
          <w:bCs/>
          <w:color w:val="000000" w:themeColor="text1"/>
          <w:sz w:val="24"/>
          <w:szCs w:val="24"/>
          <w:lang w:val="el-GR"/>
        </w:rPr>
        <w:t>ἐψήφισαν</w:t>
      </w:r>
      <w:proofErr w:type="spellEnd"/>
      <w:r w:rsidRPr="00F61116">
        <w:rPr>
          <w:rFonts w:ascii="Times New Roman" w:eastAsia="Times New Roman" w:hAnsi="Times New Roman" w:cs="Times New Roman"/>
          <w:bCs/>
          <w:color w:val="000000" w:themeColor="text1"/>
          <w:sz w:val="24"/>
          <w:szCs w:val="24"/>
          <w:lang w:val="el-GR"/>
        </w:rPr>
        <w:t xml:space="preserve"> διά  </w:t>
      </w:r>
      <w:proofErr w:type="spellStart"/>
      <w:r w:rsidRPr="00F61116">
        <w:rPr>
          <w:rFonts w:ascii="Times New Roman" w:eastAsia="Times New Roman" w:hAnsi="Times New Roman" w:cs="Times New Roman"/>
          <w:bCs/>
          <w:color w:val="000000" w:themeColor="text1"/>
          <w:sz w:val="24"/>
          <w:szCs w:val="24"/>
          <w:lang w:val="el-GR"/>
        </w:rPr>
        <w:t>πρώτην</w:t>
      </w:r>
      <w:proofErr w:type="spellEnd"/>
      <w:r w:rsidRPr="00F61116">
        <w:rPr>
          <w:rFonts w:ascii="Times New Roman" w:eastAsia="Times New Roman" w:hAnsi="Times New Roman" w:cs="Times New Roman"/>
          <w:bCs/>
          <w:color w:val="000000" w:themeColor="text1"/>
          <w:sz w:val="24"/>
          <w:szCs w:val="24"/>
          <w:lang w:val="el-GR"/>
        </w:rPr>
        <w:t xml:space="preserve">  φοράν  τούς </w:t>
      </w:r>
      <w:proofErr w:type="spellStart"/>
      <w:r w:rsidRPr="00F61116">
        <w:rPr>
          <w:rFonts w:ascii="Times New Roman" w:eastAsia="Times New Roman" w:hAnsi="Times New Roman" w:cs="Times New Roman"/>
          <w:bCs/>
          <w:color w:val="000000" w:themeColor="text1"/>
          <w:sz w:val="24"/>
          <w:szCs w:val="24"/>
          <w:lang w:val="el-GR"/>
        </w:rPr>
        <w:t>ἀντικυβερνητικούς</w:t>
      </w:r>
      <w:proofErr w:type="spellEnd"/>
      <w:r w:rsidRPr="00F61116">
        <w:rPr>
          <w:rFonts w:ascii="Times New Roman" w:eastAsia="Times New Roman" w:hAnsi="Times New Roman" w:cs="Times New Roman"/>
          <w:bCs/>
          <w:color w:val="000000" w:themeColor="text1"/>
          <w:sz w:val="24"/>
          <w:szCs w:val="24"/>
          <w:lang w:val="el-GR"/>
        </w:rPr>
        <w:t xml:space="preserve">  </w:t>
      </w:r>
      <w:proofErr w:type="spellStart"/>
      <w:r w:rsidRPr="00F61116">
        <w:rPr>
          <w:rFonts w:ascii="Times New Roman" w:eastAsia="Times New Roman" w:hAnsi="Times New Roman" w:cs="Times New Roman"/>
          <w:bCs/>
          <w:color w:val="000000" w:themeColor="text1"/>
          <w:sz w:val="24"/>
          <w:szCs w:val="24"/>
          <w:lang w:val="el-GR"/>
        </w:rPr>
        <w:t>ὑποψηφίους</w:t>
      </w:r>
      <w:proofErr w:type="spellEnd"/>
      <w:r w:rsidRPr="00F61116">
        <w:rPr>
          <w:rFonts w:ascii="Times New Roman" w:eastAsia="Times New Roman" w:hAnsi="Times New Roman" w:cs="Times New Roman"/>
          <w:bCs/>
          <w:color w:val="000000" w:themeColor="text1"/>
          <w:sz w:val="24"/>
          <w:szCs w:val="24"/>
          <w:lang w:val="el-GR"/>
        </w:rPr>
        <w:t xml:space="preserve">,   </w:t>
      </w:r>
      <w:proofErr w:type="spellStart"/>
      <w:r w:rsidRPr="00F61116">
        <w:rPr>
          <w:rFonts w:ascii="Times New Roman" w:eastAsia="Times New Roman" w:hAnsi="Times New Roman" w:cs="Times New Roman"/>
          <w:bCs/>
          <w:color w:val="000000" w:themeColor="text1"/>
          <w:sz w:val="24"/>
          <w:szCs w:val="24"/>
          <w:lang w:val="el-GR"/>
        </w:rPr>
        <w:t>ἀποτυχόντος</w:t>
      </w:r>
      <w:proofErr w:type="spellEnd"/>
      <w:r w:rsidRPr="00F61116">
        <w:rPr>
          <w:rFonts w:ascii="Times New Roman" w:eastAsia="Times New Roman" w:hAnsi="Times New Roman" w:cs="Times New Roman"/>
          <w:bCs/>
          <w:color w:val="000000" w:themeColor="text1"/>
          <w:sz w:val="24"/>
          <w:szCs w:val="24"/>
          <w:lang w:val="el-GR"/>
        </w:rPr>
        <w:t xml:space="preserve">   </w:t>
      </w:r>
      <w:proofErr w:type="spellStart"/>
      <w:r w:rsidRPr="00F61116">
        <w:rPr>
          <w:rFonts w:ascii="Times New Roman" w:eastAsia="Times New Roman" w:hAnsi="Times New Roman" w:cs="Times New Roman"/>
          <w:bCs/>
          <w:color w:val="000000" w:themeColor="text1"/>
          <w:sz w:val="24"/>
          <w:szCs w:val="24"/>
          <w:lang w:val="el-GR"/>
        </w:rPr>
        <w:t>παταγωδῶς</w:t>
      </w:r>
      <w:proofErr w:type="spellEnd"/>
      <w:r w:rsidRPr="00F61116">
        <w:rPr>
          <w:rFonts w:ascii="Times New Roman" w:eastAsia="Times New Roman" w:hAnsi="Times New Roman" w:cs="Times New Roman"/>
          <w:bCs/>
          <w:color w:val="000000" w:themeColor="text1"/>
          <w:sz w:val="24"/>
          <w:szCs w:val="24"/>
          <w:lang w:val="el-GR"/>
        </w:rPr>
        <w:t xml:space="preserve"> </w:t>
      </w:r>
      <w:proofErr w:type="spellStart"/>
      <w:r w:rsidRPr="00F61116">
        <w:rPr>
          <w:rFonts w:ascii="Times New Roman" w:eastAsia="Times New Roman" w:hAnsi="Times New Roman" w:cs="Times New Roman"/>
          <w:bCs/>
          <w:color w:val="000000" w:themeColor="text1"/>
          <w:sz w:val="24"/>
          <w:szCs w:val="24"/>
          <w:lang w:val="el-GR"/>
        </w:rPr>
        <w:t>ἐν</w:t>
      </w:r>
      <w:proofErr w:type="spellEnd"/>
      <w:r w:rsidRPr="00F61116">
        <w:rPr>
          <w:rFonts w:ascii="Times New Roman" w:eastAsia="Times New Roman" w:hAnsi="Times New Roman" w:cs="Times New Roman"/>
          <w:bCs/>
          <w:color w:val="000000" w:themeColor="text1"/>
          <w:sz w:val="24"/>
          <w:szCs w:val="24"/>
          <w:lang w:val="el-GR"/>
        </w:rPr>
        <w:t xml:space="preserve">  </w:t>
      </w:r>
      <w:proofErr w:type="spellStart"/>
      <w:r w:rsidRPr="00F61116">
        <w:rPr>
          <w:rFonts w:ascii="Times New Roman" w:eastAsia="Times New Roman" w:hAnsi="Times New Roman" w:cs="Times New Roman"/>
          <w:bCs/>
          <w:color w:val="000000" w:themeColor="text1"/>
          <w:sz w:val="24"/>
          <w:szCs w:val="24"/>
          <w:lang w:val="el-GR"/>
        </w:rPr>
        <w:t>Λευκωσίᾳ</w:t>
      </w:r>
      <w:proofErr w:type="spellEnd"/>
      <w:r w:rsidRPr="00F61116">
        <w:rPr>
          <w:rFonts w:ascii="Times New Roman" w:eastAsia="Times New Roman" w:hAnsi="Times New Roman" w:cs="Times New Roman"/>
          <w:bCs/>
          <w:color w:val="000000" w:themeColor="text1"/>
          <w:sz w:val="24"/>
          <w:szCs w:val="24"/>
          <w:lang w:val="el-GR"/>
        </w:rPr>
        <w:t xml:space="preserve"> </w:t>
      </w:r>
      <w:proofErr w:type="spellStart"/>
      <w:r w:rsidRPr="00F61116">
        <w:rPr>
          <w:rFonts w:ascii="Times New Roman" w:eastAsia="Times New Roman" w:hAnsi="Times New Roman" w:cs="Times New Roman"/>
          <w:bCs/>
          <w:color w:val="000000" w:themeColor="text1"/>
          <w:sz w:val="24"/>
          <w:szCs w:val="24"/>
          <w:lang w:val="el-GR"/>
        </w:rPr>
        <w:t>τοῦ</w:t>
      </w:r>
      <w:proofErr w:type="spellEnd"/>
      <w:r w:rsidRPr="00F61116">
        <w:rPr>
          <w:rFonts w:ascii="Times New Roman" w:eastAsia="Times New Roman" w:hAnsi="Times New Roman" w:cs="Times New Roman"/>
          <w:bCs/>
          <w:color w:val="000000" w:themeColor="text1"/>
          <w:sz w:val="24"/>
          <w:szCs w:val="24"/>
          <w:lang w:val="el-GR"/>
        </w:rPr>
        <w:t xml:space="preserve"> </w:t>
      </w:r>
      <w:proofErr w:type="spellStart"/>
      <w:r w:rsidRPr="00F61116">
        <w:rPr>
          <w:rFonts w:ascii="Times New Roman" w:eastAsia="Times New Roman" w:hAnsi="Times New Roman" w:cs="Times New Roman"/>
          <w:bCs/>
          <w:color w:val="000000" w:themeColor="text1"/>
          <w:sz w:val="24"/>
          <w:szCs w:val="24"/>
          <w:lang w:val="el-GR"/>
        </w:rPr>
        <w:t>ἐμπίστου</w:t>
      </w:r>
      <w:proofErr w:type="spellEnd"/>
      <w:r w:rsidRPr="00F61116">
        <w:rPr>
          <w:rFonts w:ascii="Times New Roman" w:eastAsia="Times New Roman" w:hAnsi="Times New Roman" w:cs="Times New Roman"/>
          <w:bCs/>
          <w:color w:val="000000" w:themeColor="text1"/>
          <w:sz w:val="24"/>
          <w:szCs w:val="24"/>
          <w:lang w:val="el-GR"/>
        </w:rPr>
        <w:t xml:space="preserve">  συμβούλου </w:t>
      </w:r>
      <w:proofErr w:type="spellStart"/>
      <w:r w:rsidRPr="00F61116">
        <w:rPr>
          <w:rFonts w:ascii="Times New Roman" w:eastAsia="Times New Roman" w:hAnsi="Times New Roman" w:cs="Times New Roman"/>
          <w:bCs/>
          <w:color w:val="000000" w:themeColor="text1"/>
          <w:sz w:val="24"/>
          <w:szCs w:val="24"/>
          <w:lang w:val="el-GR"/>
        </w:rPr>
        <w:t>τῆς</w:t>
      </w:r>
      <w:proofErr w:type="spellEnd"/>
      <w:r w:rsidRPr="00F61116">
        <w:rPr>
          <w:rFonts w:ascii="Times New Roman" w:eastAsia="Times New Roman" w:hAnsi="Times New Roman" w:cs="Times New Roman"/>
          <w:bCs/>
          <w:color w:val="000000" w:themeColor="text1"/>
          <w:sz w:val="24"/>
          <w:szCs w:val="24"/>
          <w:lang w:val="el-GR"/>
        </w:rPr>
        <w:t xml:space="preserve">  Κυβερνήσεως  </w:t>
      </w:r>
      <w:proofErr w:type="spellStart"/>
      <w:r w:rsidRPr="00F61116">
        <w:rPr>
          <w:rFonts w:ascii="Times New Roman" w:eastAsia="Times New Roman" w:hAnsi="Times New Roman" w:cs="Times New Roman"/>
          <w:bCs/>
          <w:color w:val="000000" w:themeColor="text1"/>
          <w:sz w:val="24"/>
          <w:szCs w:val="24"/>
          <w:lang w:val="el-GR"/>
        </w:rPr>
        <w:t>καί</w:t>
      </w:r>
      <w:proofErr w:type="spellEnd"/>
      <w:r w:rsidRPr="00F61116">
        <w:rPr>
          <w:rFonts w:ascii="Times New Roman" w:eastAsia="Times New Roman" w:hAnsi="Times New Roman" w:cs="Times New Roman"/>
          <w:bCs/>
          <w:color w:val="000000" w:themeColor="text1"/>
          <w:sz w:val="24"/>
          <w:szCs w:val="24"/>
          <w:lang w:val="el-GR"/>
        </w:rPr>
        <w:t xml:space="preserve">  </w:t>
      </w:r>
      <w:proofErr w:type="spellStart"/>
      <w:r w:rsidRPr="00F61116">
        <w:rPr>
          <w:rFonts w:ascii="Times New Roman" w:eastAsia="Times New Roman" w:hAnsi="Times New Roman" w:cs="Times New Roman"/>
          <w:bCs/>
          <w:color w:val="000000" w:themeColor="text1"/>
          <w:sz w:val="24"/>
          <w:szCs w:val="24"/>
          <w:lang w:val="el-GR"/>
        </w:rPr>
        <w:t>προέδρου,τοῦ</w:t>
      </w:r>
      <w:proofErr w:type="spellEnd"/>
      <w:r w:rsidRPr="00F61116">
        <w:rPr>
          <w:rFonts w:ascii="Times New Roman" w:eastAsia="Times New Roman" w:hAnsi="Times New Roman" w:cs="Times New Roman"/>
          <w:bCs/>
          <w:color w:val="000000" w:themeColor="text1"/>
          <w:sz w:val="24"/>
          <w:szCs w:val="24"/>
          <w:lang w:val="el-GR"/>
        </w:rPr>
        <w:t xml:space="preserve">  </w:t>
      </w:r>
      <w:proofErr w:type="spellStart"/>
      <w:r w:rsidRPr="00F61116">
        <w:rPr>
          <w:rFonts w:ascii="Times New Roman" w:eastAsia="Times New Roman" w:hAnsi="Times New Roman" w:cs="Times New Roman"/>
          <w:bCs/>
          <w:color w:val="000000" w:themeColor="text1"/>
          <w:sz w:val="24"/>
          <w:szCs w:val="24"/>
          <w:lang w:val="el-GR"/>
        </w:rPr>
        <w:t>Ἐβκάφ</w:t>
      </w:r>
      <w:proofErr w:type="spellEnd"/>
      <w:r w:rsidRPr="00F61116">
        <w:rPr>
          <w:rFonts w:ascii="Times New Roman" w:eastAsia="Times New Roman" w:hAnsi="Times New Roman" w:cs="Times New Roman"/>
          <w:bCs/>
          <w:color w:val="000000" w:themeColor="text1"/>
          <w:sz w:val="24"/>
          <w:szCs w:val="24"/>
          <w:lang w:val="el-GR"/>
        </w:rPr>
        <w:t xml:space="preserve">  </w:t>
      </w:r>
      <w:proofErr w:type="spellStart"/>
      <w:r w:rsidRPr="00F61116">
        <w:rPr>
          <w:rFonts w:ascii="Times New Roman" w:eastAsia="Times New Roman" w:hAnsi="Times New Roman" w:cs="Times New Roman"/>
          <w:bCs/>
          <w:color w:val="000000" w:themeColor="text1"/>
          <w:sz w:val="24"/>
          <w:szCs w:val="24"/>
          <w:lang w:val="el-GR"/>
        </w:rPr>
        <w:t>Μουνήρ</w:t>
      </w:r>
      <w:proofErr w:type="spellEnd"/>
      <w:r w:rsidRPr="00F61116">
        <w:rPr>
          <w:rFonts w:ascii="Times New Roman" w:eastAsia="Times New Roman" w:hAnsi="Times New Roman" w:cs="Times New Roman"/>
          <w:bCs/>
          <w:color w:val="000000" w:themeColor="text1"/>
          <w:sz w:val="24"/>
          <w:szCs w:val="24"/>
          <w:lang w:val="el-GR"/>
        </w:rPr>
        <w:t xml:space="preserve">  </w:t>
      </w:r>
      <w:proofErr w:type="spellStart"/>
      <w:r w:rsidRPr="00F61116">
        <w:rPr>
          <w:rFonts w:ascii="Times New Roman" w:eastAsia="Times New Roman" w:hAnsi="Times New Roman" w:cs="Times New Roman"/>
          <w:bCs/>
          <w:color w:val="000000" w:themeColor="text1"/>
          <w:sz w:val="24"/>
          <w:szCs w:val="24"/>
          <w:lang w:val="el-GR"/>
        </w:rPr>
        <w:t>βέη</w:t>
      </w:r>
      <w:proofErr w:type="spellEnd"/>
      <w:r w:rsidRPr="00F61116">
        <w:rPr>
          <w:rFonts w:ascii="Times New Roman" w:eastAsia="Times New Roman" w:hAnsi="Times New Roman" w:cs="Times New Roman"/>
          <w:bCs/>
          <w:color w:val="000000" w:themeColor="text1"/>
          <w:sz w:val="24"/>
          <w:szCs w:val="24"/>
          <w:lang w:val="el-GR"/>
        </w:rPr>
        <w:t xml:space="preserve">.  </w:t>
      </w:r>
      <w:proofErr w:type="spellStart"/>
      <w:r w:rsidRPr="00F61116">
        <w:rPr>
          <w:rFonts w:ascii="Times New Roman" w:eastAsia="Times New Roman" w:hAnsi="Times New Roman" w:cs="Times New Roman"/>
          <w:bCs/>
          <w:color w:val="000000" w:themeColor="text1"/>
          <w:sz w:val="24"/>
          <w:szCs w:val="24"/>
          <w:lang w:val="el-GR"/>
        </w:rPr>
        <w:t>Οἱ</w:t>
      </w:r>
      <w:proofErr w:type="spellEnd"/>
      <w:r w:rsidRPr="00F61116">
        <w:rPr>
          <w:rFonts w:ascii="Times New Roman" w:eastAsia="Times New Roman" w:hAnsi="Times New Roman" w:cs="Times New Roman"/>
          <w:bCs/>
          <w:color w:val="000000" w:themeColor="text1"/>
          <w:sz w:val="24"/>
          <w:szCs w:val="24"/>
          <w:lang w:val="el-GR"/>
        </w:rPr>
        <w:t xml:space="preserve"> νέοι  </w:t>
      </w:r>
      <w:proofErr w:type="spellStart"/>
      <w:r w:rsidRPr="00F61116">
        <w:rPr>
          <w:rFonts w:ascii="Times New Roman" w:eastAsia="Times New Roman" w:hAnsi="Times New Roman" w:cs="Times New Roman"/>
          <w:bCs/>
          <w:color w:val="000000" w:themeColor="text1"/>
          <w:sz w:val="24"/>
          <w:szCs w:val="24"/>
          <w:lang w:val="el-GR"/>
        </w:rPr>
        <w:t>οὗτοι</w:t>
      </w:r>
      <w:proofErr w:type="spellEnd"/>
      <w:r w:rsidRPr="00F61116">
        <w:rPr>
          <w:rFonts w:ascii="Times New Roman" w:eastAsia="Times New Roman" w:hAnsi="Times New Roman" w:cs="Times New Roman"/>
          <w:bCs/>
          <w:color w:val="000000" w:themeColor="text1"/>
          <w:sz w:val="24"/>
          <w:szCs w:val="24"/>
          <w:lang w:val="el-GR"/>
        </w:rPr>
        <w:t xml:space="preserve">  </w:t>
      </w:r>
      <w:proofErr w:type="spellStart"/>
      <w:r w:rsidRPr="00F61116">
        <w:rPr>
          <w:rFonts w:ascii="Times New Roman" w:eastAsia="Times New Roman" w:hAnsi="Times New Roman" w:cs="Times New Roman"/>
          <w:bCs/>
          <w:color w:val="000000" w:themeColor="text1"/>
          <w:sz w:val="24"/>
          <w:szCs w:val="24"/>
          <w:lang w:val="el-GR"/>
        </w:rPr>
        <w:t>Τοῦρκοι</w:t>
      </w:r>
      <w:proofErr w:type="spellEnd"/>
      <w:r w:rsidRPr="00F61116">
        <w:rPr>
          <w:rFonts w:ascii="Times New Roman" w:eastAsia="Times New Roman" w:hAnsi="Times New Roman" w:cs="Times New Roman"/>
          <w:bCs/>
          <w:color w:val="000000" w:themeColor="text1"/>
          <w:sz w:val="24"/>
          <w:szCs w:val="24"/>
          <w:lang w:val="el-GR"/>
        </w:rPr>
        <w:t xml:space="preserve">  βουλευταί  </w:t>
      </w:r>
      <w:proofErr w:type="spellStart"/>
      <w:r w:rsidRPr="00F61116">
        <w:rPr>
          <w:rFonts w:ascii="Times New Roman" w:eastAsia="Times New Roman" w:hAnsi="Times New Roman" w:cs="Times New Roman"/>
          <w:bCs/>
          <w:color w:val="000000" w:themeColor="text1"/>
          <w:sz w:val="24"/>
          <w:szCs w:val="24"/>
          <w:lang w:val="el-GR"/>
        </w:rPr>
        <w:t>εἶναι</w:t>
      </w:r>
      <w:proofErr w:type="spellEnd"/>
      <w:r w:rsidRPr="00F61116">
        <w:rPr>
          <w:rFonts w:ascii="Times New Roman" w:eastAsia="Times New Roman" w:hAnsi="Times New Roman" w:cs="Times New Roman"/>
          <w:bCs/>
          <w:color w:val="000000" w:themeColor="text1"/>
          <w:sz w:val="24"/>
          <w:szCs w:val="24"/>
          <w:lang w:val="el-GR"/>
        </w:rPr>
        <w:t xml:space="preserve">   </w:t>
      </w:r>
      <w:proofErr w:type="spellStart"/>
      <w:r w:rsidRPr="00F61116">
        <w:rPr>
          <w:rFonts w:ascii="Times New Roman" w:eastAsia="Times New Roman" w:hAnsi="Times New Roman" w:cs="Times New Roman"/>
          <w:bCs/>
          <w:color w:val="000000" w:themeColor="text1"/>
          <w:sz w:val="24"/>
          <w:szCs w:val="24"/>
          <w:lang w:val="el-GR"/>
        </w:rPr>
        <w:t>Κεμαλικοί</w:t>
      </w:r>
      <w:proofErr w:type="spellEnd"/>
      <w:r w:rsidRPr="00F61116">
        <w:rPr>
          <w:rFonts w:ascii="Times New Roman" w:eastAsia="Times New Roman" w:hAnsi="Times New Roman" w:cs="Times New Roman"/>
          <w:bCs/>
          <w:color w:val="000000" w:themeColor="text1"/>
          <w:sz w:val="24"/>
          <w:szCs w:val="24"/>
          <w:lang w:val="el-GR"/>
        </w:rPr>
        <w:t xml:space="preserve">  λαμβάνοντες   </w:t>
      </w:r>
      <w:proofErr w:type="spellStart"/>
      <w:r w:rsidRPr="00F61116">
        <w:rPr>
          <w:rFonts w:ascii="Times New Roman" w:eastAsia="Times New Roman" w:hAnsi="Times New Roman" w:cs="Times New Roman"/>
          <w:bCs/>
          <w:color w:val="000000" w:themeColor="text1"/>
          <w:sz w:val="24"/>
          <w:szCs w:val="24"/>
          <w:lang w:val="el-GR"/>
        </w:rPr>
        <w:t>ὁδηγίας</w:t>
      </w:r>
      <w:proofErr w:type="spellEnd"/>
      <w:r w:rsidRPr="00F61116">
        <w:rPr>
          <w:rFonts w:ascii="Times New Roman" w:eastAsia="Times New Roman" w:hAnsi="Times New Roman" w:cs="Times New Roman"/>
          <w:bCs/>
          <w:color w:val="000000" w:themeColor="text1"/>
          <w:sz w:val="24"/>
          <w:szCs w:val="24"/>
          <w:lang w:val="el-GR"/>
        </w:rPr>
        <w:t xml:space="preserve"> </w:t>
      </w:r>
      <w:proofErr w:type="spellStart"/>
      <w:r w:rsidRPr="00F61116">
        <w:rPr>
          <w:rFonts w:ascii="Times New Roman" w:eastAsia="Times New Roman" w:hAnsi="Times New Roman" w:cs="Times New Roman"/>
          <w:bCs/>
          <w:color w:val="000000" w:themeColor="text1"/>
          <w:sz w:val="24"/>
          <w:szCs w:val="24"/>
          <w:lang w:val="el-GR"/>
        </w:rPr>
        <w:t>ἐξ</w:t>
      </w:r>
      <w:proofErr w:type="spellEnd"/>
      <w:r w:rsidRPr="00F61116">
        <w:rPr>
          <w:rFonts w:ascii="Times New Roman" w:eastAsia="Times New Roman" w:hAnsi="Times New Roman" w:cs="Times New Roman"/>
          <w:bCs/>
          <w:color w:val="000000" w:themeColor="text1"/>
          <w:sz w:val="24"/>
          <w:szCs w:val="24"/>
          <w:lang w:val="el-GR"/>
        </w:rPr>
        <w:t xml:space="preserve">   </w:t>
      </w:r>
      <w:proofErr w:type="spellStart"/>
      <w:r w:rsidRPr="00F61116">
        <w:rPr>
          <w:rFonts w:ascii="Times New Roman" w:eastAsia="Times New Roman" w:hAnsi="Times New Roman" w:cs="Times New Roman"/>
          <w:bCs/>
          <w:color w:val="000000" w:themeColor="text1"/>
          <w:sz w:val="24"/>
          <w:szCs w:val="24"/>
          <w:lang w:val="el-GR"/>
        </w:rPr>
        <w:t>Ἀγκύρας</w:t>
      </w:r>
      <w:proofErr w:type="spellEnd"/>
      <w:r w:rsidRPr="00F61116">
        <w:rPr>
          <w:rFonts w:ascii="Times New Roman" w:eastAsia="Times New Roman" w:hAnsi="Times New Roman" w:cs="Times New Roman"/>
          <w:bCs/>
          <w:color w:val="000000" w:themeColor="text1"/>
          <w:sz w:val="24"/>
          <w:szCs w:val="24"/>
          <w:lang w:val="el-GR"/>
        </w:rPr>
        <w:t xml:space="preserve">, </w:t>
      </w:r>
      <w:proofErr w:type="spellStart"/>
      <w:r w:rsidRPr="00F61116">
        <w:rPr>
          <w:rFonts w:ascii="Times New Roman" w:eastAsia="Times New Roman" w:hAnsi="Times New Roman" w:cs="Times New Roman"/>
          <w:bCs/>
          <w:color w:val="000000" w:themeColor="text1"/>
          <w:sz w:val="24"/>
          <w:szCs w:val="24"/>
          <w:lang w:val="el-GR"/>
        </w:rPr>
        <w:t>ἐξεδήλωσαν</w:t>
      </w:r>
      <w:proofErr w:type="spellEnd"/>
      <w:r w:rsidRPr="00F61116">
        <w:rPr>
          <w:rFonts w:ascii="Times New Roman" w:eastAsia="Times New Roman" w:hAnsi="Times New Roman" w:cs="Times New Roman"/>
          <w:bCs/>
          <w:color w:val="000000" w:themeColor="text1"/>
          <w:sz w:val="24"/>
          <w:szCs w:val="24"/>
          <w:lang w:val="el-GR"/>
        </w:rPr>
        <w:t xml:space="preserve">  </w:t>
      </w:r>
      <w:proofErr w:type="spellStart"/>
      <w:r w:rsidRPr="00F61116">
        <w:rPr>
          <w:rFonts w:ascii="Times New Roman" w:eastAsia="Times New Roman" w:hAnsi="Times New Roman" w:cs="Times New Roman"/>
          <w:bCs/>
          <w:color w:val="000000" w:themeColor="text1"/>
          <w:sz w:val="24"/>
          <w:szCs w:val="24"/>
          <w:lang w:val="el-GR"/>
        </w:rPr>
        <w:t>δέ</w:t>
      </w:r>
      <w:proofErr w:type="spellEnd"/>
      <w:r w:rsidRPr="00F61116">
        <w:rPr>
          <w:rFonts w:ascii="Times New Roman" w:eastAsia="Times New Roman" w:hAnsi="Times New Roman" w:cs="Times New Roman"/>
          <w:bCs/>
          <w:color w:val="000000" w:themeColor="text1"/>
          <w:sz w:val="24"/>
          <w:szCs w:val="24"/>
          <w:lang w:val="el-GR"/>
        </w:rPr>
        <w:t xml:space="preserve">  </w:t>
      </w:r>
      <w:proofErr w:type="spellStart"/>
      <w:r w:rsidRPr="00F61116">
        <w:rPr>
          <w:rFonts w:ascii="Times New Roman" w:eastAsia="Times New Roman" w:hAnsi="Times New Roman" w:cs="Times New Roman"/>
          <w:bCs/>
          <w:color w:val="000000" w:themeColor="text1"/>
          <w:sz w:val="24"/>
          <w:szCs w:val="24"/>
          <w:lang w:val="el-GR"/>
        </w:rPr>
        <w:t>προεκλογικῶς</w:t>
      </w:r>
      <w:proofErr w:type="spellEnd"/>
      <w:r w:rsidRPr="00F61116">
        <w:rPr>
          <w:rFonts w:ascii="Times New Roman" w:eastAsia="Times New Roman" w:hAnsi="Times New Roman" w:cs="Times New Roman"/>
          <w:bCs/>
          <w:color w:val="000000" w:themeColor="text1"/>
          <w:sz w:val="24"/>
          <w:szCs w:val="24"/>
          <w:lang w:val="el-GR"/>
        </w:rPr>
        <w:t xml:space="preserve">  </w:t>
      </w:r>
      <w:proofErr w:type="spellStart"/>
      <w:r w:rsidRPr="00F61116">
        <w:rPr>
          <w:rFonts w:ascii="Times New Roman" w:eastAsia="Times New Roman" w:hAnsi="Times New Roman" w:cs="Times New Roman"/>
          <w:bCs/>
          <w:color w:val="000000" w:themeColor="text1"/>
          <w:sz w:val="24"/>
          <w:szCs w:val="24"/>
          <w:lang w:val="el-GR"/>
        </w:rPr>
        <w:t>τήν</w:t>
      </w:r>
      <w:proofErr w:type="spellEnd"/>
      <w:r w:rsidRPr="00F61116">
        <w:rPr>
          <w:rFonts w:ascii="Times New Roman" w:eastAsia="Times New Roman" w:hAnsi="Times New Roman" w:cs="Times New Roman"/>
          <w:bCs/>
          <w:color w:val="000000" w:themeColor="text1"/>
          <w:sz w:val="24"/>
          <w:szCs w:val="24"/>
          <w:lang w:val="el-GR"/>
        </w:rPr>
        <w:t xml:space="preserve"> </w:t>
      </w:r>
      <w:r w:rsidRPr="00F61116">
        <w:rPr>
          <w:rFonts w:ascii="Times New Roman" w:eastAsia="Times New Roman" w:hAnsi="Times New Roman" w:cs="Times New Roman"/>
          <w:bCs/>
          <w:color w:val="000000" w:themeColor="text1"/>
          <w:sz w:val="24"/>
          <w:szCs w:val="24"/>
          <w:lang w:val="el-GR"/>
        </w:rPr>
        <w:lastRenderedPageBreak/>
        <w:t xml:space="preserve">πρόθεσίν  των  </w:t>
      </w:r>
      <w:proofErr w:type="spellStart"/>
      <w:r w:rsidRPr="00F61116">
        <w:rPr>
          <w:rFonts w:ascii="Times New Roman" w:eastAsia="Times New Roman" w:hAnsi="Times New Roman" w:cs="Times New Roman"/>
          <w:bCs/>
          <w:color w:val="000000" w:themeColor="text1"/>
          <w:sz w:val="24"/>
          <w:szCs w:val="24"/>
          <w:lang w:val="el-GR"/>
        </w:rPr>
        <w:t>ὅπως</w:t>
      </w:r>
      <w:proofErr w:type="spellEnd"/>
      <w:r w:rsidRPr="00F61116">
        <w:rPr>
          <w:rFonts w:ascii="Times New Roman" w:eastAsia="Times New Roman" w:hAnsi="Times New Roman" w:cs="Times New Roman"/>
          <w:bCs/>
          <w:color w:val="000000" w:themeColor="text1"/>
          <w:sz w:val="24"/>
          <w:szCs w:val="24"/>
          <w:lang w:val="el-GR"/>
        </w:rPr>
        <w:t xml:space="preserve">  </w:t>
      </w:r>
      <w:proofErr w:type="spellStart"/>
      <w:r w:rsidRPr="00F61116">
        <w:rPr>
          <w:rFonts w:ascii="Times New Roman" w:eastAsia="Times New Roman" w:hAnsi="Times New Roman" w:cs="Times New Roman"/>
          <w:bCs/>
          <w:color w:val="000000" w:themeColor="text1"/>
          <w:sz w:val="24"/>
          <w:szCs w:val="24"/>
          <w:lang w:val="el-GR"/>
        </w:rPr>
        <w:t>συνεργασθῶσιν</w:t>
      </w:r>
      <w:proofErr w:type="spellEnd"/>
      <w:r w:rsidRPr="00F61116">
        <w:rPr>
          <w:rFonts w:ascii="Times New Roman" w:eastAsia="Times New Roman" w:hAnsi="Times New Roman" w:cs="Times New Roman"/>
          <w:bCs/>
          <w:color w:val="000000" w:themeColor="text1"/>
          <w:sz w:val="24"/>
          <w:szCs w:val="24"/>
          <w:lang w:val="el-GR"/>
        </w:rPr>
        <w:t xml:space="preserve"> μετά </w:t>
      </w:r>
      <w:proofErr w:type="spellStart"/>
      <w:r w:rsidRPr="00F61116">
        <w:rPr>
          <w:rFonts w:ascii="Times New Roman" w:eastAsia="Times New Roman" w:hAnsi="Times New Roman" w:cs="Times New Roman"/>
          <w:bCs/>
          <w:color w:val="000000" w:themeColor="text1"/>
          <w:sz w:val="24"/>
          <w:szCs w:val="24"/>
          <w:lang w:val="el-GR"/>
        </w:rPr>
        <w:t>τῶν</w:t>
      </w:r>
      <w:proofErr w:type="spellEnd"/>
      <w:r w:rsidRPr="00F61116">
        <w:rPr>
          <w:rFonts w:ascii="Times New Roman" w:eastAsia="Times New Roman" w:hAnsi="Times New Roman" w:cs="Times New Roman"/>
          <w:bCs/>
          <w:color w:val="000000" w:themeColor="text1"/>
          <w:sz w:val="24"/>
          <w:szCs w:val="24"/>
          <w:lang w:val="el-GR"/>
        </w:rPr>
        <w:t xml:space="preserve">  </w:t>
      </w:r>
      <w:proofErr w:type="spellStart"/>
      <w:r w:rsidRPr="00F61116">
        <w:rPr>
          <w:rFonts w:ascii="Times New Roman" w:eastAsia="Times New Roman" w:hAnsi="Times New Roman" w:cs="Times New Roman"/>
          <w:bCs/>
          <w:color w:val="000000" w:themeColor="text1"/>
          <w:sz w:val="24"/>
          <w:szCs w:val="24"/>
          <w:lang w:val="el-GR"/>
        </w:rPr>
        <w:t>Ἑλλήνων</w:t>
      </w:r>
      <w:proofErr w:type="spellEnd"/>
      <w:r w:rsidRPr="00F61116">
        <w:rPr>
          <w:rFonts w:ascii="Times New Roman" w:eastAsia="Times New Roman" w:hAnsi="Times New Roman" w:cs="Times New Roman"/>
          <w:bCs/>
          <w:color w:val="000000" w:themeColor="text1"/>
          <w:sz w:val="24"/>
          <w:szCs w:val="24"/>
          <w:lang w:val="el-GR"/>
        </w:rPr>
        <w:t xml:space="preserve">  </w:t>
      </w:r>
      <w:proofErr w:type="spellStart"/>
      <w:r w:rsidRPr="00F61116">
        <w:rPr>
          <w:rFonts w:ascii="Times New Roman" w:eastAsia="Times New Roman" w:hAnsi="Times New Roman" w:cs="Times New Roman"/>
          <w:bCs/>
          <w:color w:val="000000" w:themeColor="text1"/>
          <w:sz w:val="24"/>
          <w:szCs w:val="24"/>
          <w:lang w:val="el-GR"/>
        </w:rPr>
        <w:t>αὐτῶν</w:t>
      </w:r>
      <w:proofErr w:type="spellEnd"/>
      <w:r w:rsidRPr="00F61116">
        <w:rPr>
          <w:rFonts w:ascii="Times New Roman" w:eastAsia="Times New Roman" w:hAnsi="Times New Roman" w:cs="Times New Roman"/>
          <w:bCs/>
          <w:color w:val="000000" w:themeColor="text1"/>
          <w:sz w:val="24"/>
          <w:szCs w:val="24"/>
          <w:lang w:val="el-GR"/>
        </w:rPr>
        <w:t xml:space="preserve">   συναδέλφων  </w:t>
      </w:r>
      <w:proofErr w:type="spellStart"/>
      <w:r w:rsidRPr="00F61116">
        <w:rPr>
          <w:rFonts w:ascii="Times New Roman" w:eastAsia="Times New Roman" w:hAnsi="Times New Roman" w:cs="Times New Roman"/>
          <w:bCs/>
          <w:color w:val="000000" w:themeColor="text1"/>
          <w:sz w:val="24"/>
          <w:szCs w:val="24"/>
          <w:lang w:val="el-GR"/>
        </w:rPr>
        <w:t>πρός</w:t>
      </w:r>
      <w:proofErr w:type="spellEnd"/>
      <w:r w:rsidRPr="00F61116">
        <w:rPr>
          <w:rFonts w:ascii="Times New Roman" w:eastAsia="Times New Roman" w:hAnsi="Times New Roman" w:cs="Times New Roman"/>
          <w:bCs/>
          <w:color w:val="000000" w:themeColor="text1"/>
          <w:sz w:val="24"/>
          <w:szCs w:val="24"/>
          <w:lang w:val="el-GR"/>
        </w:rPr>
        <w:t xml:space="preserve"> </w:t>
      </w:r>
      <w:proofErr w:type="spellStart"/>
      <w:r w:rsidRPr="00F61116">
        <w:rPr>
          <w:rFonts w:ascii="Times New Roman" w:eastAsia="Times New Roman" w:hAnsi="Times New Roman" w:cs="Times New Roman"/>
          <w:bCs/>
          <w:color w:val="000000" w:themeColor="text1"/>
          <w:sz w:val="24"/>
          <w:szCs w:val="24"/>
          <w:lang w:val="el-GR"/>
        </w:rPr>
        <w:t>τό</w:t>
      </w:r>
      <w:proofErr w:type="spellEnd"/>
      <w:r w:rsidRPr="00F61116">
        <w:rPr>
          <w:rFonts w:ascii="Times New Roman" w:eastAsia="Times New Roman" w:hAnsi="Times New Roman" w:cs="Times New Roman"/>
          <w:bCs/>
          <w:color w:val="000000" w:themeColor="text1"/>
          <w:sz w:val="24"/>
          <w:szCs w:val="24"/>
          <w:lang w:val="el-GR"/>
        </w:rPr>
        <w:t xml:space="preserve">  καλόν </w:t>
      </w:r>
      <w:proofErr w:type="spellStart"/>
      <w:r w:rsidRPr="00F61116">
        <w:rPr>
          <w:rFonts w:ascii="Times New Roman" w:eastAsia="Times New Roman" w:hAnsi="Times New Roman" w:cs="Times New Roman"/>
          <w:bCs/>
          <w:color w:val="000000" w:themeColor="text1"/>
          <w:sz w:val="24"/>
          <w:szCs w:val="24"/>
          <w:lang w:val="el-GR"/>
        </w:rPr>
        <w:t>τῆς</w:t>
      </w:r>
      <w:proofErr w:type="spellEnd"/>
      <w:r w:rsidRPr="00F61116">
        <w:rPr>
          <w:rFonts w:ascii="Times New Roman" w:eastAsia="Times New Roman" w:hAnsi="Times New Roman" w:cs="Times New Roman"/>
          <w:bCs/>
          <w:color w:val="000000" w:themeColor="text1"/>
          <w:sz w:val="24"/>
          <w:szCs w:val="24"/>
          <w:lang w:val="el-GR"/>
        </w:rPr>
        <w:t xml:space="preserve"> Κύπρου.</w:t>
      </w:r>
      <w:r w:rsidRPr="00F61116">
        <w:rPr>
          <w:rStyle w:val="ae"/>
          <w:rFonts w:ascii="Times New Roman" w:eastAsia="Times New Roman" w:hAnsi="Times New Roman" w:cs="Times New Roman"/>
          <w:bCs/>
          <w:color w:val="000000" w:themeColor="text1"/>
          <w:sz w:val="24"/>
          <w:szCs w:val="24"/>
          <w:lang w:val="el-GR"/>
        </w:rPr>
        <w:footnoteReference w:id="17"/>
      </w:r>
    </w:p>
    <w:p w14:paraId="01B5CB28" w14:textId="77777777" w:rsidR="00F81B78" w:rsidRPr="00F61116" w:rsidRDefault="00F81B78" w:rsidP="00F3719F">
      <w:pPr>
        <w:spacing w:after="0" w:line="240" w:lineRule="auto"/>
        <w:ind w:right="283"/>
        <w:jc w:val="both"/>
        <w:rPr>
          <w:rFonts w:ascii="Times New Roman" w:eastAsia="Times New Roman" w:hAnsi="Times New Roman" w:cs="Times New Roman"/>
          <w:bCs/>
          <w:color w:val="000000" w:themeColor="text1"/>
          <w:sz w:val="24"/>
          <w:szCs w:val="24"/>
          <w:lang w:val="el-GR"/>
        </w:rPr>
      </w:pPr>
    </w:p>
    <w:p w14:paraId="363F6911" w14:textId="77777777" w:rsidR="00F81B78" w:rsidRPr="00F61116" w:rsidRDefault="00F81B78" w:rsidP="00F81B78">
      <w:pPr>
        <w:spacing w:after="0" w:line="240" w:lineRule="auto"/>
        <w:ind w:left="283" w:right="283"/>
        <w:jc w:val="both"/>
        <w:rPr>
          <w:rFonts w:ascii="Times New Roman" w:eastAsia="Times New Roman" w:hAnsi="Times New Roman" w:cs="Times New Roman"/>
          <w:bCs/>
          <w:color w:val="000000" w:themeColor="text1"/>
          <w:sz w:val="24"/>
          <w:szCs w:val="24"/>
          <w:lang w:val="tr-TR"/>
        </w:rPr>
      </w:pPr>
      <w:r w:rsidRPr="00F61116">
        <w:rPr>
          <w:rFonts w:ascii="Times New Roman" w:eastAsia="Times New Roman" w:hAnsi="Times New Roman" w:cs="Times New Roman"/>
          <w:bCs/>
          <w:color w:val="000000" w:themeColor="text1"/>
          <w:sz w:val="24"/>
          <w:szCs w:val="24"/>
          <w:lang w:val="tr-TR"/>
        </w:rPr>
        <w:t>[...]</w:t>
      </w:r>
      <w:r w:rsidRPr="00F61116">
        <w:rPr>
          <w:rFonts w:ascii="Times New Roman" w:eastAsia="Times New Roman" w:hAnsi="Times New Roman" w:cs="Times New Roman"/>
          <w:bCs/>
          <w:color w:val="000000" w:themeColor="text1"/>
          <w:sz w:val="24"/>
          <w:szCs w:val="24"/>
          <w:lang w:val="el-GR"/>
        </w:rPr>
        <w:t>Μεγάλη</w:t>
      </w:r>
      <w:r w:rsidRPr="00F61116">
        <w:rPr>
          <w:rFonts w:ascii="Times New Roman" w:eastAsia="Times New Roman" w:hAnsi="Times New Roman" w:cs="Times New Roman"/>
          <w:bCs/>
          <w:color w:val="000000" w:themeColor="text1"/>
          <w:sz w:val="24"/>
          <w:szCs w:val="24"/>
          <w:lang w:val="tr-TR"/>
        </w:rPr>
        <w:t xml:space="preserve">  </w:t>
      </w:r>
      <w:r w:rsidRPr="00F61116">
        <w:rPr>
          <w:rFonts w:ascii="Times New Roman" w:eastAsia="Times New Roman" w:hAnsi="Times New Roman" w:cs="Times New Roman"/>
          <w:bCs/>
          <w:color w:val="000000" w:themeColor="text1"/>
          <w:sz w:val="24"/>
          <w:szCs w:val="24"/>
          <w:lang w:val="el-GR"/>
        </w:rPr>
        <w:t>δυσαρέσκεια</w:t>
      </w:r>
      <w:r w:rsidRPr="00F61116">
        <w:rPr>
          <w:rFonts w:ascii="Times New Roman" w:eastAsia="Times New Roman" w:hAnsi="Times New Roman" w:cs="Times New Roman"/>
          <w:bCs/>
          <w:color w:val="000000" w:themeColor="text1"/>
          <w:sz w:val="24"/>
          <w:szCs w:val="24"/>
          <w:lang w:val="tr-TR"/>
        </w:rPr>
        <w:t xml:space="preserve"> </w:t>
      </w:r>
      <w:proofErr w:type="spellStart"/>
      <w:r w:rsidRPr="00F61116">
        <w:rPr>
          <w:rFonts w:ascii="Times New Roman" w:eastAsia="Times New Roman" w:hAnsi="Times New Roman" w:cs="Times New Roman"/>
          <w:bCs/>
          <w:color w:val="000000" w:themeColor="text1"/>
          <w:sz w:val="24"/>
          <w:szCs w:val="24"/>
          <w:lang w:val="el-GR"/>
        </w:rPr>
        <w:t>ἐπίσης</w:t>
      </w:r>
      <w:proofErr w:type="spellEnd"/>
      <w:r w:rsidRPr="00F61116">
        <w:rPr>
          <w:rFonts w:ascii="Times New Roman" w:eastAsia="Times New Roman" w:hAnsi="Times New Roman" w:cs="Times New Roman"/>
          <w:bCs/>
          <w:color w:val="000000" w:themeColor="text1"/>
          <w:sz w:val="24"/>
          <w:szCs w:val="24"/>
          <w:lang w:val="tr-TR"/>
        </w:rPr>
        <w:t xml:space="preserve"> </w:t>
      </w:r>
      <w:proofErr w:type="spellStart"/>
      <w:r w:rsidRPr="00F61116">
        <w:rPr>
          <w:rFonts w:ascii="Times New Roman" w:eastAsia="Times New Roman" w:hAnsi="Times New Roman" w:cs="Times New Roman"/>
          <w:bCs/>
          <w:color w:val="000000" w:themeColor="text1"/>
          <w:sz w:val="24"/>
          <w:szCs w:val="24"/>
          <w:lang w:val="el-GR"/>
        </w:rPr>
        <w:t>ἐπικρατεῖ</w:t>
      </w:r>
      <w:proofErr w:type="spellEnd"/>
      <w:r w:rsidRPr="00F61116">
        <w:rPr>
          <w:rFonts w:ascii="Times New Roman" w:eastAsia="Times New Roman" w:hAnsi="Times New Roman" w:cs="Times New Roman"/>
          <w:bCs/>
          <w:color w:val="000000" w:themeColor="text1"/>
          <w:sz w:val="24"/>
          <w:szCs w:val="24"/>
          <w:lang w:val="tr-TR"/>
        </w:rPr>
        <w:t xml:space="preserve">  </w:t>
      </w:r>
      <w:proofErr w:type="spellStart"/>
      <w:r w:rsidRPr="00F61116">
        <w:rPr>
          <w:rFonts w:ascii="Times New Roman" w:eastAsia="Times New Roman" w:hAnsi="Times New Roman" w:cs="Times New Roman"/>
          <w:bCs/>
          <w:color w:val="000000" w:themeColor="text1"/>
          <w:sz w:val="24"/>
          <w:szCs w:val="24"/>
          <w:lang w:val="el-GR"/>
        </w:rPr>
        <w:t>μεταξὺ</w:t>
      </w:r>
      <w:proofErr w:type="spellEnd"/>
      <w:r w:rsidRPr="00F61116">
        <w:rPr>
          <w:rFonts w:ascii="Times New Roman" w:eastAsia="Times New Roman" w:hAnsi="Times New Roman" w:cs="Times New Roman"/>
          <w:bCs/>
          <w:color w:val="000000" w:themeColor="text1"/>
          <w:sz w:val="24"/>
          <w:szCs w:val="24"/>
          <w:lang w:val="tr-TR"/>
        </w:rPr>
        <w:t xml:space="preserve">  </w:t>
      </w:r>
      <w:proofErr w:type="spellStart"/>
      <w:r w:rsidRPr="00F61116">
        <w:rPr>
          <w:rFonts w:ascii="Times New Roman" w:eastAsia="Times New Roman" w:hAnsi="Times New Roman" w:cs="Times New Roman"/>
          <w:bCs/>
          <w:color w:val="000000" w:themeColor="text1"/>
          <w:sz w:val="24"/>
          <w:szCs w:val="24"/>
          <w:lang w:val="el-GR"/>
        </w:rPr>
        <w:t>τῶν</w:t>
      </w:r>
      <w:proofErr w:type="spellEnd"/>
      <w:r w:rsidRPr="00F61116">
        <w:rPr>
          <w:rFonts w:ascii="Times New Roman" w:eastAsia="Times New Roman" w:hAnsi="Times New Roman" w:cs="Times New Roman"/>
          <w:bCs/>
          <w:color w:val="000000" w:themeColor="text1"/>
          <w:sz w:val="24"/>
          <w:szCs w:val="24"/>
          <w:lang w:val="tr-TR"/>
        </w:rPr>
        <w:t xml:space="preserve">  </w:t>
      </w:r>
      <w:r w:rsidRPr="00F61116">
        <w:rPr>
          <w:rFonts w:ascii="Times New Roman" w:eastAsia="Times New Roman" w:hAnsi="Times New Roman" w:cs="Times New Roman"/>
          <w:bCs/>
          <w:color w:val="000000" w:themeColor="text1"/>
          <w:sz w:val="24"/>
          <w:szCs w:val="24"/>
          <w:lang w:val="el-GR"/>
        </w:rPr>
        <w:t>Τούρκων</w:t>
      </w:r>
      <w:r w:rsidRPr="00F61116">
        <w:rPr>
          <w:rFonts w:ascii="Times New Roman" w:eastAsia="Times New Roman" w:hAnsi="Times New Roman" w:cs="Times New Roman"/>
          <w:bCs/>
          <w:color w:val="000000" w:themeColor="text1"/>
          <w:sz w:val="24"/>
          <w:szCs w:val="24"/>
          <w:lang w:val="tr-TR"/>
        </w:rPr>
        <w:t xml:space="preserve"> </w:t>
      </w:r>
      <w:proofErr w:type="spellStart"/>
      <w:r w:rsidRPr="00F61116">
        <w:rPr>
          <w:rFonts w:ascii="Times New Roman" w:eastAsia="Times New Roman" w:hAnsi="Times New Roman" w:cs="Times New Roman"/>
          <w:bCs/>
          <w:color w:val="000000" w:themeColor="text1"/>
          <w:sz w:val="24"/>
          <w:szCs w:val="24"/>
          <w:lang w:val="el-GR"/>
        </w:rPr>
        <w:t>ἐθνικιστῶν</w:t>
      </w:r>
      <w:proofErr w:type="spellEnd"/>
      <w:r w:rsidRPr="00F61116">
        <w:rPr>
          <w:rFonts w:ascii="Times New Roman" w:eastAsia="Times New Roman" w:hAnsi="Times New Roman" w:cs="Times New Roman"/>
          <w:bCs/>
          <w:color w:val="000000" w:themeColor="text1"/>
          <w:sz w:val="24"/>
          <w:szCs w:val="24"/>
          <w:lang w:val="tr-TR"/>
        </w:rPr>
        <w:t xml:space="preserve">  </w:t>
      </w:r>
      <w:r w:rsidRPr="00F61116">
        <w:rPr>
          <w:rFonts w:ascii="Times New Roman" w:eastAsia="Times New Roman" w:hAnsi="Times New Roman" w:cs="Times New Roman"/>
          <w:bCs/>
          <w:color w:val="000000" w:themeColor="text1"/>
          <w:sz w:val="24"/>
          <w:szCs w:val="24"/>
          <w:lang w:val="el-GR"/>
        </w:rPr>
        <w:t>διότι</w:t>
      </w:r>
      <w:r w:rsidRPr="00F61116">
        <w:rPr>
          <w:rFonts w:ascii="Times New Roman" w:eastAsia="Times New Roman" w:hAnsi="Times New Roman" w:cs="Times New Roman"/>
          <w:bCs/>
          <w:color w:val="000000" w:themeColor="text1"/>
          <w:sz w:val="24"/>
          <w:szCs w:val="24"/>
          <w:lang w:val="tr-TR"/>
        </w:rPr>
        <w:t xml:space="preserve">  </w:t>
      </w:r>
      <w:r w:rsidRPr="00F61116">
        <w:rPr>
          <w:rFonts w:ascii="Times New Roman" w:eastAsia="Times New Roman" w:hAnsi="Times New Roman" w:cs="Times New Roman"/>
          <w:bCs/>
          <w:color w:val="000000" w:themeColor="text1"/>
          <w:sz w:val="24"/>
          <w:szCs w:val="24"/>
          <w:lang w:val="el-GR"/>
        </w:rPr>
        <w:t>ὁ</w:t>
      </w:r>
      <w:r w:rsidRPr="00F61116">
        <w:rPr>
          <w:rFonts w:ascii="Times New Roman" w:eastAsia="Times New Roman" w:hAnsi="Times New Roman" w:cs="Times New Roman"/>
          <w:bCs/>
          <w:color w:val="000000" w:themeColor="text1"/>
          <w:sz w:val="24"/>
          <w:szCs w:val="24"/>
          <w:lang w:val="tr-TR"/>
        </w:rPr>
        <w:t xml:space="preserve"> </w:t>
      </w:r>
      <w:proofErr w:type="spellStart"/>
      <w:r w:rsidRPr="00F61116">
        <w:rPr>
          <w:rFonts w:ascii="Times New Roman" w:eastAsia="Times New Roman" w:hAnsi="Times New Roman" w:cs="Times New Roman"/>
          <w:bCs/>
          <w:color w:val="000000" w:themeColor="text1"/>
          <w:sz w:val="24"/>
          <w:szCs w:val="24"/>
          <w:lang w:val="el-GR"/>
        </w:rPr>
        <w:t>Μουνὴρβεης</w:t>
      </w:r>
      <w:proofErr w:type="spellEnd"/>
      <w:r w:rsidRPr="00F61116">
        <w:rPr>
          <w:rFonts w:ascii="Times New Roman" w:eastAsia="Times New Roman" w:hAnsi="Times New Roman" w:cs="Times New Roman"/>
          <w:bCs/>
          <w:color w:val="000000" w:themeColor="text1"/>
          <w:sz w:val="24"/>
          <w:szCs w:val="24"/>
          <w:lang w:val="tr-TR"/>
        </w:rPr>
        <w:t xml:space="preserve">  </w:t>
      </w:r>
      <w:r w:rsidRPr="00F61116">
        <w:rPr>
          <w:rFonts w:ascii="Times New Roman" w:eastAsia="Times New Roman" w:hAnsi="Times New Roman" w:cs="Times New Roman"/>
          <w:bCs/>
          <w:color w:val="000000" w:themeColor="text1"/>
          <w:sz w:val="24"/>
          <w:szCs w:val="24"/>
          <w:lang w:val="el-GR"/>
        </w:rPr>
        <w:t>μολονότι</w:t>
      </w:r>
      <w:r w:rsidRPr="00F61116">
        <w:rPr>
          <w:rFonts w:ascii="Times New Roman" w:eastAsia="Times New Roman" w:hAnsi="Times New Roman" w:cs="Times New Roman"/>
          <w:bCs/>
          <w:color w:val="000000" w:themeColor="text1"/>
          <w:sz w:val="24"/>
          <w:szCs w:val="24"/>
          <w:lang w:val="tr-TR"/>
        </w:rPr>
        <w:t xml:space="preserve"> </w:t>
      </w:r>
      <w:proofErr w:type="spellStart"/>
      <w:r w:rsidRPr="00F61116">
        <w:rPr>
          <w:rFonts w:ascii="Times New Roman" w:eastAsia="Times New Roman" w:hAnsi="Times New Roman" w:cs="Times New Roman"/>
          <w:bCs/>
          <w:color w:val="000000" w:themeColor="text1"/>
          <w:sz w:val="24"/>
          <w:szCs w:val="24"/>
          <w:lang w:val="el-GR"/>
        </w:rPr>
        <w:t>ἀποτυχὼν</w:t>
      </w:r>
      <w:proofErr w:type="spellEnd"/>
      <w:r w:rsidRPr="00F61116">
        <w:rPr>
          <w:rFonts w:ascii="Times New Roman" w:eastAsia="Times New Roman" w:hAnsi="Times New Roman" w:cs="Times New Roman"/>
          <w:bCs/>
          <w:color w:val="000000" w:themeColor="text1"/>
          <w:sz w:val="24"/>
          <w:szCs w:val="24"/>
          <w:lang w:val="tr-TR"/>
        </w:rPr>
        <w:t xml:space="preserve">  </w:t>
      </w:r>
      <w:proofErr w:type="spellStart"/>
      <w:r w:rsidRPr="00F61116">
        <w:rPr>
          <w:rFonts w:ascii="Times New Roman" w:eastAsia="Times New Roman" w:hAnsi="Times New Roman" w:cs="Times New Roman"/>
          <w:bCs/>
          <w:color w:val="000000" w:themeColor="text1"/>
          <w:sz w:val="24"/>
          <w:szCs w:val="24"/>
          <w:lang w:val="el-GR"/>
        </w:rPr>
        <w:t>ὡς</w:t>
      </w:r>
      <w:proofErr w:type="spellEnd"/>
      <w:r w:rsidRPr="00F61116">
        <w:rPr>
          <w:rFonts w:ascii="Times New Roman" w:eastAsia="Times New Roman" w:hAnsi="Times New Roman" w:cs="Times New Roman"/>
          <w:bCs/>
          <w:color w:val="000000" w:themeColor="text1"/>
          <w:sz w:val="24"/>
          <w:szCs w:val="24"/>
          <w:lang w:val="tr-TR"/>
        </w:rPr>
        <w:t xml:space="preserve">  </w:t>
      </w:r>
      <w:proofErr w:type="spellStart"/>
      <w:r w:rsidRPr="00F61116">
        <w:rPr>
          <w:rFonts w:ascii="Times New Roman" w:eastAsia="Times New Roman" w:hAnsi="Times New Roman" w:cs="Times New Roman"/>
          <w:bCs/>
          <w:color w:val="000000" w:themeColor="text1"/>
          <w:sz w:val="24"/>
          <w:szCs w:val="24"/>
          <w:lang w:val="el-GR"/>
        </w:rPr>
        <w:t>βουλευτὴς</w:t>
      </w:r>
      <w:proofErr w:type="spellEnd"/>
      <w:r w:rsidRPr="00F61116">
        <w:rPr>
          <w:rFonts w:ascii="Times New Roman" w:eastAsia="Times New Roman" w:hAnsi="Times New Roman" w:cs="Times New Roman"/>
          <w:bCs/>
          <w:color w:val="000000" w:themeColor="text1"/>
          <w:sz w:val="24"/>
          <w:szCs w:val="24"/>
          <w:lang w:val="tr-TR"/>
        </w:rPr>
        <w:t xml:space="preserve">  </w:t>
      </w:r>
      <w:proofErr w:type="spellStart"/>
      <w:r w:rsidRPr="00F61116">
        <w:rPr>
          <w:rFonts w:ascii="Times New Roman" w:eastAsia="Times New Roman" w:hAnsi="Times New Roman" w:cs="Times New Roman"/>
          <w:bCs/>
          <w:color w:val="000000" w:themeColor="text1"/>
          <w:sz w:val="24"/>
          <w:szCs w:val="24"/>
          <w:lang w:val="el-GR"/>
        </w:rPr>
        <w:t>διωρίσθη</w:t>
      </w:r>
      <w:proofErr w:type="spellEnd"/>
      <w:r w:rsidRPr="00F61116">
        <w:rPr>
          <w:rFonts w:ascii="Times New Roman" w:eastAsia="Times New Roman" w:hAnsi="Times New Roman" w:cs="Times New Roman"/>
          <w:bCs/>
          <w:color w:val="000000" w:themeColor="text1"/>
          <w:sz w:val="24"/>
          <w:szCs w:val="24"/>
          <w:lang w:val="tr-TR"/>
        </w:rPr>
        <w:t xml:space="preserve">  </w:t>
      </w:r>
      <w:proofErr w:type="spellStart"/>
      <w:r w:rsidRPr="00F61116">
        <w:rPr>
          <w:rFonts w:ascii="Times New Roman" w:eastAsia="Times New Roman" w:hAnsi="Times New Roman" w:cs="Times New Roman"/>
          <w:bCs/>
          <w:color w:val="000000" w:themeColor="text1"/>
          <w:sz w:val="24"/>
          <w:szCs w:val="24"/>
          <w:lang w:val="el-GR"/>
        </w:rPr>
        <w:t>καὶ</w:t>
      </w:r>
      <w:proofErr w:type="spellEnd"/>
      <w:r w:rsidRPr="00F61116">
        <w:rPr>
          <w:rFonts w:ascii="Times New Roman" w:eastAsia="Times New Roman" w:hAnsi="Times New Roman" w:cs="Times New Roman"/>
          <w:bCs/>
          <w:color w:val="000000" w:themeColor="text1"/>
          <w:sz w:val="24"/>
          <w:szCs w:val="24"/>
          <w:lang w:val="tr-TR"/>
        </w:rPr>
        <w:t xml:space="preserve"> </w:t>
      </w:r>
      <w:proofErr w:type="spellStart"/>
      <w:r w:rsidRPr="00F61116">
        <w:rPr>
          <w:rFonts w:ascii="Times New Roman" w:eastAsia="Times New Roman" w:hAnsi="Times New Roman" w:cs="Times New Roman"/>
          <w:bCs/>
          <w:color w:val="000000" w:themeColor="text1"/>
          <w:sz w:val="24"/>
          <w:szCs w:val="24"/>
          <w:lang w:val="el-GR"/>
        </w:rPr>
        <w:t>παλιν</w:t>
      </w:r>
      <w:proofErr w:type="spellEnd"/>
      <w:r w:rsidRPr="00F61116">
        <w:rPr>
          <w:rFonts w:ascii="Times New Roman" w:eastAsia="Times New Roman" w:hAnsi="Times New Roman" w:cs="Times New Roman"/>
          <w:bCs/>
          <w:color w:val="000000" w:themeColor="text1"/>
          <w:sz w:val="24"/>
          <w:szCs w:val="24"/>
          <w:lang w:val="tr-TR"/>
        </w:rPr>
        <w:t xml:space="preserve">  </w:t>
      </w:r>
      <w:r w:rsidRPr="00F61116">
        <w:rPr>
          <w:rFonts w:ascii="Times New Roman" w:eastAsia="Times New Roman" w:hAnsi="Times New Roman" w:cs="Times New Roman"/>
          <w:bCs/>
          <w:color w:val="000000" w:themeColor="text1"/>
          <w:sz w:val="24"/>
          <w:szCs w:val="24"/>
          <w:lang w:val="el-GR"/>
        </w:rPr>
        <w:t>μέλος</w:t>
      </w:r>
      <w:r w:rsidRPr="00F61116">
        <w:rPr>
          <w:rFonts w:ascii="Times New Roman" w:eastAsia="Times New Roman" w:hAnsi="Times New Roman" w:cs="Times New Roman"/>
          <w:bCs/>
          <w:color w:val="000000" w:themeColor="text1"/>
          <w:sz w:val="24"/>
          <w:szCs w:val="24"/>
          <w:lang w:val="tr-TR"/>
        </w:rPr>
        <w:t xml:space="preserve">  </w:t>
      </w:r>
      <w:proofErr w:type="spellStart"/>
      <w:r w:rsidRPr="00F61116">
        <w:rPr>
          <w:rFonts w:ascii="Times New Roman" w:eastAsia="Times New Roman" w:hAnsi="Times New Roman" w:cs="Times New Roman"/>
          <w:bCs/>
          <w:color w:val="000000" w:themeColor="text1"/>
          <w:sz w:val="24"/>
          <w:szCs w:val="24"/>
          <w:lang w:val="el-GR"/>
        </w:rPr>
        <w:t>τοῦ</w:t>
      </w:r>
      <w:proofErr w:type="spellEnd"/>
      <w:r w:rsidRPr="00F61116">
        <w:rPr>
          <w:rFonts w:ascii="Times New Roman" w:eastAsia="Times New Roman" w:hAnsi="Times New Roman" w:cs="Times New Roman"/>
          <w:bCs/>
          <w:color w:val="000000" w:themeColor="text1"/>
          <w:sz w:val="24"/>
          <w:szCs w:val="24"/>
          <w:lang w:val="tr-TR"/>
        </w:rPr>
        <w:t xml:space="preserve"> </w:t>
      </w:r>
      <w:proofErr w:type="spellStart"/>
      <w:r w:rsidRPr="00F61116">
        <w:rPr>
          <w:rFonts w:ascii="Times New Roman" w:eastAsia="Times New Roman" w:hAnsi="Times New Roman" w:cs="Times New Roman"/>
          <w:bCs/>
          <w:color w:val="000000" w:themeColor="text1"/>
          <w:sz w:val="24"/>
          <w:szCs w:val="24"/>
          <w:lang w:val="el-GR"/>
        </w:rPr>
        <w:t>Ἐκτελεστικοῦ</w:t>
      </w:r>
      <w:proofErr w:type="spellEnd"/>
      <w:r w:rsidRPr="00F61116">
        <w:rPr>
          <w:rFonts w:ascii="Times New Roman" w:eastAsia="Times New Roman" w:hAnsi="Times New Roman" w:cs="Times New Roman"/>
          <w:bCs/>
          <w:color w:val="000000" w:themeColor="text1"/>
          <w:sz w:val="24"/>
          <w:szCs w:val="24"/>
          <w:lang w:val="tr-TR"/>
        </w:rPr>
        <w:t>.</w:t>
      </w:r>
      <w:r w:rsidRPr="00F61116">
        <w:rPr>
          <w:rStyle w:val="ae"/>
          <w:rFonts w:ascii="Times New Roman" w:eastAsia="Times New Roman" w:hAnsi="Times New Roman" w:cs="Times New Roman"/>
          <w:bCs/>
          <w:color w:val="000000" w:themeColor="text1"/>
          <w:sz w:val="24"/>
          <w:szCs w:val="24"/>
          <w:lang w:val="el-GR"/>
        </w:rPr>
        <w:footnoteReference w:id="18"/>
      </w:r>
      <w:r w:rsidRPr="00F61116">
        <w:rPr>
          <w:rFonts w:ascii="Times New Roman" w:eastAsia="Times New Roman" w:hAnsi="Times New Roman" w:cs="Times New Roman"/>
          <w:bCs/>
          <w:color w:val="000000" w:themeColor="text1"/>
          <w:sz w:val="24"/>
          <w:szCs w:val="24"/>
          <w:lang w:val="tr-TR"/>
        </w:rPr>
        <w:t xml:space="preserve"> </w:t>
      </w:r>
    </w:p>
    <w:p w14:paraId="55033A6B" w14:textId="77777777" w:rsidR="00D625F1" w:rsidRDefault="00D625F1" w:rsidP="00DC007A">
      <w:pPr>
        <w:spacing w:after="0" w:line="240" w:lineRule="auto"/>
        <w:ind w:right="283"/>
        <w:jc w:val="both"/>
        <w:rPr>
          <w:rFonts w:ascii="Times New Roman" w:eastAsia="Times New Roman" w:hAnsi="Times New Roman" w:cs="Times New Roman"/>
          <w:bCs/>
          <w:sz w:val="24"/>
          <w:szCs w:val="24"/>
          <w:lang w:val="el-GR"/>
        </w:rPr>
      </w:pPr>
    </w:p>
    <w:p w14:paraId="534485C9" w14:textId="77777777" w:rsidR="0008105F" w:rsidRPr="0010759C" w:rsidRDefault="0008105F" w:rsidP="0008105F">
      <w:pPr>
        <w:spacing w:after="0" w:line="240" w:lineRule="auto"/>
        <w:ind w:right="283"/>
        <w:jc w:val="both"/>
        <w:rPr>
          <w:rFonts w:ascii="Times New Roman" w:hAnsi="Times New Roman" w:cs="Times New Roman"/>
          <w:color w:val="000000" w:themeColor="text1"/>
          <w:sz w:val="24"/>
          <w:szCs w:val="24"/>
          <w:lang w:val="el-GR"/>
        </w:rPr>
      </w:pPr>
    </w:p>
    <w:p w14:paraId="77C1B4D8" w14:textId="0CA857C3" w:rsidR="008025C2" w:rsidRDefault="008025C2" w:rsidP="008025C2">
      <w:pPr>
        <w:spacing w:after="0" w:line="240" w:lineRule="auto"/>
        <w:jc w:val="both"/>
        <w:rPr>
          <w:rFonts w:ascii="Times New Roman" w:hAnsi="Times New Roman" w:cs="Times New Roman"/>
          <w:b/>
          <w:sz w:val="24"/>
          <w:szCs w:val="24"/>
          <w:lang w:val="el-GR"/>
        </w:rPr>
      </w:pPr>
      <w:r w:rsidRPr="008025C2">
        <w:rPr>
          <w:rFonts w:ascii="Times New Roman" w:hAnsi="Times New Roman" w:cs="Times New Roman"/>
          <w:b/>
          <w:color w:val="000000" w:themeColor="text1"/>
          <w:sz w:val="24"/>
          <w:szCs w:val="24"/>
          <w:lang w:val="el-GR"/>
        </w:rPr>
        <w:t>3.</w:t>
      </w:r>
      <w:r w:rsidRPr="008025C2">
        <w:rPr>
          <w:rFonts w:ascii="Times New Roman" w:hAnsi="Times New Roman" w:cs="Times New Roman"/>
          <w:b/>
          <w:sz w:val="24"/>
          <w:szCs w:val="24"/>
          <w:lang w:val="el-GR"/>
        </w:rPr>
        <w:t>Η πηγή από το  σχολικό εγχειρίδιο</w:t>
      </w:r>
    </w:p>
    <w:p w14:paraId="097C4CAE" w14:textId="77777777" w:rsidR="009E033A" w:rsidRDefault="009E033A" w:rsidP="008025C2">
      <w:pPr>
        <w:spacing w:after="0" w:line="240" w:lineRule="auto"/>
        <w:jc w:val="both"/>
        <w:rPr>
          <w:rFonts w:ascii="Times New Roman" w:hAnsi="Times New Roman" w:cs="Times New Roman"/>
          <w:b/>
          <w:sz w:val="24"/>
          <w:szCs w:val="24"/>
          <w:lang w:val="el-GR"/>
        </w:rPr>
      </w:pPr>
    </w:p>
    <w:p w14:paraId="2640557F" w14:textId="0E34EE8D" w:rsidR="009E033A" w:rsidRPr="005A26E5" w:rsidRDefault="009E033A" w:rsidP="009E033A">
      <w:pPr>
        <w:spacing w:after="0" w:line="240" w:lineRule="auto"/>
        <w:ind w:left="283" w:right="283"/>
        <w:jc w:val="both"/>
        <w:rPr>
          <w:rFonts w:ascii="Times New Roman" w:hAnsi="Times New Roman" w:cs="Times New Roman"/>
          <w:bCs/>
          <w:sz w:val="24"/>
          <w:szCs w:val="24"/>
          <w:lang w:val="el-GR"/>
        </w:rPr>
      </w:pPr>
      <w:r w:rsidRPr="005A26E5">
        <w:rPr>
          <w:rFonts w:ascii="Times New Roman" w:hAnsi="Times New Roman" w:cs="Times New Roman"/>
          <w:bCs/>
          <w:sz w:val="24"/>
          <w:szCs w:val="24"/>
          <w:lang w:val="el-GR"/>
        </w:rPr>
        <w:t>[…]</w:t>
      </w:r>
      <w:r w:rsidR="005A26E5">
        <w:rPr>
          <w:rFonts w:ascii="Times New Roman" w:hAnsi="Times New Roman" w:cs="Times New Roman"/>
          <w:bCs/>
          <w:sz w:val="24"/>
          <w:szCs w:val="24"/>
          <w:lang w:val="el-GR"/>
        </w:rPr>
        <w:t xml:space="preserve">Η τυπική  αφορμή δόθηκε με το κυβερνητικό διάταγμα που  επέβαλε  δικτατορικά τελωνειακούς  δασμούς, τους οποίους το Νομοθετικό Συμβούλιο </w:t>
      </w:r>
      <w:r w:rsidR="00A301AB">
        <w:rPr>
          <w:rFonts w:ascii="Times New Roman" w:hAnsi="Times New Roman" w:cs="Times New Roman"/>
          <w:bCs/>
          <w:sz w:val="24"/>
          <w:szCs w:val="24"/>
          <w:lang w:val="el-GR"/>
        </w:rPr>
        <w:t>"</w:t>
      </w:r>
      <w:r w:rsidR="005A26E5">
        <w:rPr>
          <w:rFonts w:ascii="Times New Roman" w:hAnsi="Times New Roman" w:cs="Times New Roman"/>
          <w:bCs/>
          <w:sz w:val="24"/>
          <w:szCs w:val="24"/>
          <w:lang w:val="el-GR"/>
        </w:rPr>
        <w:t xml:space="preserve">κατά </w:t>
      </w:r>
      <w:proofErr w:type="spellStart"/>
      <w:r w:rsidR="005A26E5">
        <w:rPr>
          <w:rFonts w:ascii="Times New Roman" w:hAnsi="Times New Roman" w:cs="Times New Roman"/>
          <w:bCs/>
          <w:sz w:val="24"/>
          <w:szCs w:val="24"/>
          <w:lang w:val="el-GR"/>
        </w:rPr>
        <w:t>πλειοψηφίαν</w:t>
      </w:r>
      <w:proofErr w:type="spellEnd"/>
      <w:r w:rsidR="00A301AB">
        <w:rPr>
          <w:rFonts w:ascii="Times New Roman" w:hAnsi="Times New Roman" w:cs="Times New Roman"/>
          <w:bCs/>
          <w:sz w:val="24"/>
          <w:szCs w:val="24"/>
          <w:lang w:val="el-GR"/>
        </w:rPr>
        <w:t>"</w:t>
      </w:r>
      <w:r w:rsidR="005A26E5">
        <w:rPr>
          <w:rFonts w:ascii="Times New Roman" w:hAnsi="Times New Roman" w:cs="Times New Roman"/>
          <w:bCs/>
          <w:sz w:val="24"/>
          <w:szCs w:val="24"/>
          <w:lang w:val="el-GR"/>
        </w:rPr>
        <w:t xml:space="preserve"> είχε  προηγουμένως καταψηφίσει.</w:t>
      </w:r>
      <w:r w:rsidR="00E723D8" w:rsidRPr="005A26E5">
        <w:rPr>
          <w:rStyle w:val="ae"/>
          <w:rFonts w:ascii="Times New Roman" w:hAnsi="Times New Roman" w:cs="Times New Roman"/>
          <w:bCs/>
          <w:sz w:val="24"/>
          <w:szCs w:val="24"/>
          <w:lang w:val="el-GR"/>
        </w:rPr>
        <w:footnoteReference w:id="19"/>
      </w:r>
    </w:p>
    <w:p w14:paraId="01F70A3A" w14:textId="77777777" w:rsidR="008025C2" w:rsidRPr="008025C2" w:rsidRDefault="008025C2" w:rsidP="008025C2">
      <w:pPr>
        <w:spacing w:after="0" w:line="240" w:lineRule="auto"/>
        <w:jc w:val="both"/>
        <w:rPr>
          <w:rFonts w:ascii="Times New Roman" w:hAnsi="Times New Roman" w:cs="Times New Roman"/>
          <w:b/>
          <w:color w:val="000000" w:themeColor="text1"/>
          <w:sz w:val="24"/>
          <w:szCs w:val="24"/>
          <w:lang w:val="el-GR"/>
        </w:rPr>
      </w:pPr>
    </w:p>
    <w:p w14:paraId="5D43AEE3" w14:textId="77777777" w:rsidR="008025C2" w:rsidRPr="008025C2" w:rsidRDefault="008025C2" w:rsidP="008025C2">
      <w:pPr>
        <w:spacing w:after="0" w:line="276" w:lineRule="auto"/>
        <w:jc w:val="both"/>
        <w:rPr>
          <w:rFonts w:ascii="Times New Roman" w:hAnsi="Times New Roman" w:cs="Times New Roman"/>
          <w:b/>
          <w:sz w:val="24"/>
          <w:szCs w:val="24"/>
          <w:lang w:val="el-GR"/>
        </w:rPr>
      </w:pPr>
      <w:r w:rsidRPr="008025C2">
        <w:rPr>
          <w:rFonts w:ascii="Times New Roman" w:hAnsi="Times New Roman" w:cs="Times New Roman"/>
          <w:b/>
          <w:sz w:val="24"/>
          <w:szCs w:val="24"/>
          <w:lang w:val="el-GR"/>
        </w:rPr>
        <w:t>4.Επιλεγμένη  βιβλιογραφία</w:t>
      </w:r>
    </w:p>
    <w:p w14:paraId="09D78839" w14:textId="77777777" w:rsidR="00B95AAA" w:rsidRPr="00704949" w:rsidRDefault="00B95AAA" w:rsidP="00B95AAA">
      <w:pPr>
        <w:spacing w:after="0" w:line="240" w:lineRule="auto"/>
        <w:jc w:val="both"/>
        <w:rPr>
          <w:rFonts w:ascii="Times New Roman" w:eastAsia="Times New Roman" w:hAnsi="Times New Roman" w:cs="Times New Roman"/>
          <w:bCs/>
          <w:sz w:val="24"/>
          <w:szCs w:val="24"/>
          <w:lang w:val="el-GR"/>
        </w:rPr>
      </w:pPr>
    </w:p>
    <w:p w14:paraId="7C418960" w14:textId="77777777" w:rsidR="00C07BE6" w:rsidRPr="006E6089" w:rsidRDefault="00C07BE6" w:rsidP="00C07BE6">
      <w:pPr>
        <w:pStyle w:val="ad"/>
        <w:jc w:val="both"/>
        <w:rPr>
          <w:rStyle w:val="ac"/>
          <w:rFonts w:ascii="Times New Roman" w:eastAsia="Times New Roman" w:hAnsi="Times New Roman" w:cs="Times New Roman"/>
          <w:i w:val="0"/>
          <w:iCs w:val="0"/>
          <w:sz w:val="24"/>
          <w:szCs w:val="24"/>
        </w:rPr>
      </w:pPr>
    </w:p>
    <w:p w14:paraId="197CADF9" w14:textId="77777777" w:rsidR="004F15D2" w:rsidRPr="003A72E2" w:rsidRDefault="004F15D2" w:rsidP="004F15D2">
      <w:pPr>
        <w:spacing w:after="0" w:line="240" w:lineRule="auto"/>
        <w:jc w:val="both"/>
        <w:rPr>
          <w:rFonts w:ascii="Times New Roman" w:hAnsi="Times New Roman"/>
          <w:sz w:val="24"/>
          <w:szCs w:val="24"/>
        </w:rPr>
      </w:pPr>
      <w:r w:rsidRPr="00DC7382">
        <w:rPr>
          <w:rFonts w:ascii="Times New Roman" w:hAnsi="Times New Roman"/>
          <w:sz w:val="24"/>
          <w:szCs w:val="24"/>
          <w:lang w:val="tr-TR"/>
        </w:rPr>
        <w:t xml:space="preserve">An Ahmet, </w:t>
      </w:r>
      <w:r w:rsidRPr="00DC7382">
        <w:rPr>
          <w:rFonts w:ascii="Times New Roman" w:hAnsi="Times New Roman"/>
          <w:i/>
          <w:sz w:val="24"/>
          <w:szCs w:val="24"/>
          <w:lang w:val="tr-TR"/>
        </w:rPr>
        <w:t xml:space="preserve"> Kıbrıs Türk liderliğinin oluşması : 1900-</w:t>
      </w:r>
      <w:r w:rsidRPr="00DC7382">
        <w:rPr>
          <w:rFonts w:ascii="Times New Roman" w:hAnsi="Times New Roman"/>
          <w:sz w:val="24"/>
          <w:szCs w:val="24"/>
          <w:lang w:val="tr-TR"/>
        </w:rPr>
        <w:t xml:space="preserve">1942, Galeri Kültür Yayınları, Lefkoşa, 1997. </w:t>
      </w:r>
      <w:r w:rsidRPr="00E61557">
        <w:rPr>
          <w:rFonts w:ascii="Times New Roman" w:hAnsi="Times New Roman"/>
          <w:sz w:val="24"/>
          <w:szCs w:val="24"/>
        </w:rPr>
        <w:t xml:space="preserve"> </w:t>
      </w:r>
      <w:r>
        <w:fldChar w:fldCharType="begin"/>
      </w:r>
      <w:r>
        <w:instrText>HYPERLINK "https://cypruslibraries.ac.cy/search~S2*gre?/cJQ1811.A979A5+1997/cjq+1811+a979+a5+1997/-3,-1,,E/browse"</w:instrText>
      </w:r>
      <w:r>
        <w:fldChar w:fldCharType="separate"/>
      </w:r>
      <w:r w:rsidRPr="00B53E4C">
        <w:rPr>
          <w:rStyle w:val="-"/>
          <w:rFonts w:ascii="Times New Roman" w:eastAsia="+mn-ea" w:hAnsi="Times New Roman" w:cs="Times New Roman"/>
          <w:b/>
          <w:bCs/>
          <w:kern w:val="24"/>
          <w:sz w:val="24"/>
          <w:szCs w:val="24"/>
        </w:rPr>
        <w:t>JQ1811.A979A5 1997</w:t>
      </w:r>
      <w:r>
        <w:fldChar w:fldCharType="end"/>
      </w:r>
    </w:p>
    <w:p w14:paraId="5F2AF223" w14:textId="77777777" w:rsidR="004F15D2" w:rsidRPr="003A72E2" w:rsidRDefault="004F15D2" w:rsidP="004F15D2">
      <w:pPr>
        <w:pStyle w:val="Web"/>
        <w:spacing w:before="0" w:beforeAutospacing="0" w:after="0" w:afterAutospacing="0"/>
        <w:jc w:val="both"/>
        <w:rPr>
          <w:b/>
          <w:lang w:val="tr-TR"/>
        </w:rPr>
      </w:pPr>
      <w:r w:rsidRPr="00DC7382">
        <w:rPr>
          <w:lang w:val="de-DE"/>
        </w:rPr>
        <w:t>An</w:t>
      </w:r>
      <w:r w:rsidRPr="00DC7382">
        <w:rPr>
          <w:lang w:val="tr-TR"/>
        </w:rPr>
        <w:t xml:space="preserve"> </w:t>
      </w:r>
      <w:r w:rsidRPr="00DC7382">
        <w:rPr>
          <w:lang w:val="de-DE"/>
        </w:rPr>
        <w:t>Ahmet</w:t>
      </w:r>
      <w:r w:rsidRPr="00DC7382">
        <w:rPr>
          <w:lang w:val="tr-TR"/>
        </w:rPr>
        <w:t xml:space="preserve">, </w:t>
      </w:r>
      <w:r w:rsidRPr="00DC7382">
        <w:rPr>
          <w:i/>
          <w:iCs/>
          <w:lang w:val="de-DE"/>
        </w:rPr>
        <w:t>K</w:t>
      </w:r>
      <w:r w:rsidRPr="00DC7382">
        <w:rPr>
          <w:i/>
          <w:iCs/>
          <w:lang w:val="tr-TR"/>
        </w:rPr>
        <w:t>ı</w:t>
      </w:r>
      <w:proofErr w:type="spellStart"/>
      <w:r w:rsidRPr="00DC7382">
        <w:rPr>
          <w:i/>
          <w:iCs/>
          <w:lang w:val="de-DE"/>
        </w:rPr>
        <w:t>br</w:t>
      </w:r>
      <w:proofErr w:type="spellEnd"/>
      <w:r w:rsidRPr="00DC7382">
        <w:rPr>
          <w:i/>
          <w:iCs/>
          <w:lang w:val="tr-TR"/>
        </w:rPr>
        <w:t>ı</w:t>
      </w:r>
      <w:proofErr w:type="spellStart"/>
      <w:r w:rsidRPr="00DC7382">
        <w:rPr>
          <w:i/>
          <w:iCs/>
          <w:lang w:val="de-DE"/>
        </w:rPr>
        <w:t>sl</w:t>
      </w:r>
      <w:proofErr w:type="spellEnd"/>
      <w:r w:rsidRPr="00DC7382">
        <w:rPr>
          <w:i/>
          <w:iCs/>
          <w:lang w:val="tr-TR"/>
        </w:rPr>
        <w:t xml:space="preserve">ı </w:t>
      </w:r>
      <w:r w:rsidRPr="00DC7382">
        <w:rPr>
          <w:i/>
          <w:iCs/>
          <w:lang w:val="de-DE"/>
        </w:rPr>
        <w:t>T</w:t>
      </w:r>
      <w:r w:rsidRPr="00DC7382">
        <w:rPr>
          <w:i/>
          <w:iCs/>
          <w:lang w:val="tr-TR"/>
        </w:rPr>
        <w:t>ü</w:t>
      </w:r>
      <w:proofErr w:type="spellStart"/>
      <w:r w:rsidRPr="00DC7382">
        <w:rPr>
          <w:i/>
          <w:iCs/>
          <w:lang w:val="de-DE"/>
        </w:rPr>
        <w:t>rklerin</w:t>
      </w:r>
      <w:proofErr w:type="spellEnd"/>
      <w:r w:rsidRPr="00DC7382">
        <w:rPr>
          <w:i/>
          <w:iCs/>
          <w:lang w:val="tr-TR"/>
        </w:rPr>
        <w:t xml:space="preserve"> </w:t>
      </w:r>
      <w:proofErr w:type="spellStart"/>
      <w:r w:rsidRPr="00DC7382">
        <w:rPr>
          <w:i/>
          <w:iCs/>
          <w:lang w:val="de-DE"/>
        </w:rPr>
        <w:t>siyasal</w:t>
      </w:r>
      <w:proofErr w:type="spellEnd"/>
      <w:r w:rsidRPr="00DC7382">
        <w:rPr>
          <w:i/>
          <w:iCs/>
          <w:lang w:val="tr-TR"/>
        </w:rPr>
        <w:t xml:space="preserve"> </w:t>
      </w:r>
      <w:proofErr w:type="spellStart"/>
      <w:r w:rsidRPr="00DC7382">
        <w:rPr>
          <w:i/>
          <w:iCs/>
          <w:lang w:val="de-DE"/>
        </w:rPr>
        <w:t>tarihi</w:t>
      </w:r>
      <w:proofErr w:type="spellEnd"/>
      <w:r w:rsidRPr="00DC7382">
        <w:rPr>
          <w:i/>
          <w:iCs/>
          <w:lang w:val="tr-TR"/>
        </w:rPr>
        <w:t xml:space="preserve"> (1930-1960</w:t>
      </w:r>
      <w:proofErr w:type="gramStart"/>
      <w:r w:rsidRPr="00DC7382">
        <w:rPr>
          <w:i/>
          <w:iCs/>
          <w:lang w:val="tr-TR"/>
        </w:rPr>
        <w:t>):</w:t>
      </w:r>
      <w:r w:rsidRPr="00DC7382">
        <w:rPr>
          <w:i/>
          <w:iCs/>
          <w:lang w:val="de-DE"/>
        </w:rPr>
        <w:t>Bas</w:t>
      </w:r>
      <w:r w:rsidRPr="00DC7382">
        <w:rPr>
          <w:i/>
          <w:iCs/>
          <w:lang w:val="tr-TR"/>
        </w:rPr>
        <w:t>ı</w:t>
      </w:r>
      <w:r w:rsidRPr="00DC7382">
        <w:rPr>
          <w:i/>
          <w:iCs/>
          <w:lang w:val="de-DE"/>
        </w:rPr>
        <w:t>n</w:t>
      </w:r>
      <w:r w:rsidRPr="00DC7382">
        <w:rPr>
          <w:i/>
          <w:iCs/>
          <w:lang w:val="tr-TR"/>
        </w:rPr>
        <w:t>ı</w:t>
      </w:r>
      <w:r w:rsidRPr="00DC7382">
        <w:rPr>
          <w:i/>
          <w:iCs/>
          <w:lang w:val="de-DE"/>
        </w:rPr>
        <w:t>n</w:t>
      </w:r>
      <w:proofErr w:type="gramEnd"/>
      <w:r w:rsidRPr="00DC7382">
        <w:rPr>
          <w:i/>
          <w:iCs/>
          <w:lang w:val="tr-TR"/>
        </w:rPr>
        <w:t xml:space="preserve"> </w:t>
      </w:r>
      <w:proofErr w:type="spellStart"/>
      <w:r w:rsidRPr="00DC7382">
        <w:rPr>
          <w:i/>
          <w:iCs/>
          <w:lang w:val="de-DE"/>
        </w:rPr>
        <w:t>aynas</w:t>
      </w:r>
      <w:proofErr w:type="spellEnd"/>
      <w:r w:rsidRPr="00DC7382">
        <w:rPr>
          <w:i/>
          <w:iCs/>
          <w:lang w:val="tr-TR"/>
        </w:rPr>
        <w:t>ı</w:t>
      </w:r>
      <w:proofErr w:type="spellStart"/>
      <w:r w:rsidRPr="00DC7382">
        <w:rPr>
          <w:i/>
          <w:iCs/>
          <w:lang w:val="de-DE"/>
        </w:rPr>
        <w:t>nda</w:t>
      </w:r>
      <w:proofErr w:type="spellEnd"/>
      <w:r w:rsidRPr="00DC7382">
        <w:rPr>
          <w:i/>
          <w:iCs/>
          <w:lang w:val="tr-TR"/>
        </w:rPr>
        <w:t xml:space="preserve"> </w:t>
      </w:r>
      <w:r w:rsidRPr="00DC7382">
        <w:rPr>
          <w:i/>
          <w:iCs/>
          <w:lang w:val="de-DE"/>
        </w:rPr>
        <w:t>K</w:t>
      </w:r>
      <w:r w:rsidRPr="00DC7382">
        <w:rPr>
          <w:i/>
          <w:iCs/>
          <w:lang w:val="tr-TR"/>
        </w:rPr>
        <w:t>ı</w:t>
      </w:r>
      <w:proofErr w:type="spellStart"/>
      <w:r w:rsidRPr="00DC7382">
        <w:rPr>
          <w:i/>
          <w:iCs/>
          <w:lang w:val="de-DE"/>
        </w:rPr>
        <w:t>br</w:t>
      </w:r>
      <w:proofErr w:type="spellEnd"/>
      <w:r w:rsidRPr="00DC7382">
        <w:rPr>
          <w:i/>
          <w:iCs/>
          <w:lang w:val="tr-TR"/>
        </w:rPr>
        <w:t>ı</w:t>
      </w:r>
      <w:proofErr w:type="spellStart"/>
      <w:r w:rsidRPr="00DC7382">
        <w:rPr>
          <w:i/>
          <w:iCs/>
          <w:lang w:val="de-DE"/>
        </w:rPr>
        <w:t>sl</w:t>
      </w:r>
      <w:proofErr w:type="spellEnd"/>
      <w:r w:rsidRPr="00DC7382">
        <w:rPr>
          <w:i/>
          <w:iCs/>
          <w:lang w:val="tr-TR"/>
        </w:rPr>
        <w:t xml:space="preserve">ı </w:t>
      </w:r>
      <w:r w:rsidRPr="00DC7382">
        <w:rPr>
          <w:i/>
          <w:iCs/>
          <w:lang w:val="de-DE"/>
        </w:rPr>
        <w:t>T</w:t>
      </w:r>
      <w:r w:rsidRPr="00DC7382">
        <w:rPr>
          <w:i/>
          <w:iCs/>
          <w:lang w:val="tr-TR"/>
        </w:rPr>
        <w:t>ü</w:t>
      </w:r>
      <w:proofErr w:type="spellStart"/>
      <w:r w:rsidRPr="00DC7382">
        <w:rPr>
          <w:i/>
          <w:iCs/>
          <w:lang w:val="de-DE"/>
        </w:rPr>
        <w:t>rklerin</w:t>
      </w:r>
      <w:proofErr w:type="spellEnd"/>
      <w:r w:rsidRPr="00DC7382">
        <w:rPr>
          <w:i/>
          <w:iCs/>
          <w:lang w:val="tr-TR"/>
        </w:rPr>
        <w:t xml:space="preserve"> </w:t>
      </w:r>
      <w:proofErr w:type="spellStart"/>
      <w:r w:rsidRPr="00DC7382">
        <w:rPr>
          <w:i/>
          <w:iCs/>
          <w:lang w:val="de-DE"/>
        </w:rPr>
        <w:t>unutturulan</w:t>
      </w:r>
      <w:proofErr w:type="spellEnd"/>
      <w:r w:rsidRPr="00DC7382">
        <w:rPr>
          <w:i/>
          <w:iCs/>
          <w:lang w:val="tr-TR"/>
        </w:rPr>
        <w:t xml:space="preserve"> </w:t>
      </w:r>
      <w:proofErr w:type="spellStart"/>
      <w:r w:rsidRPr="00DC7382">
        <w:rPr>
          <w:i/>
          <w:iCs/>
          <w:lang w:val="de-DE"/>
        </w:rPr>
        <w:t>siyasal</w:t>
      </w:r>
      <w:proofErr w:type="spellEnd"/>
      <w:r w:rsidRPr="00DC7382">
        <w:rPr>
          <w:i/>
          <w:iCs/>
          <w:lang w:val="tr-TR"/>
        </w:rPr>
        <w:t xml:space="preserve"> </w:t>
      </w:r>
      <w:proofErr w:type="spellStart"/>
      <w:r w:rsidRPr="00DC7382">
        <w:rPr>
          <w:i/>
          <w:iCs/>
          <w:lang w:val="de-DE"/>
        </w:rPr>
        <w:t>ge</w:t>
      </w:r>
      <w:proofErr w:type="spellEnd"/>
      <w:r w:rsidRPr="00DC7382">
        <w:rPr>
          <w:i/>
          <w:iCs/>
          <w:lang w:val="tr-TR"/>
        </w:rPr>
        <w:t>ç</w:t>
      </w:r>
      <w:r w:rsidRPr="00DC7382">
        <w:rPr>
          <w:i/>
          <w:iCs/>
          <w:lang w:val="de-DE"/>
        </w:rPr>
        <w:t>mi</w:t>
      </w:r>
      <w:r w:rsidRPr="00DC7382">
        <w:rPr>
          <w:i/>
          <w:iCs/>
          <w:lang w:val="tr-TR"/>
        </w:rPr>
        <w:t>ş</w:t>
      </w:r>
      <w:r w:rsidRPr="00DC7382">
        <w:rPr>
          <w:i/>
          <w:iCs/>
          <w:lang w:val="de-DE"/>
        </w:rPr>
        <w:t>i</w:t>
      </w:r>
      <w:r w:rsidRPr="00DC7382">
        <w:rPr>
          <w:i/>
          <w:iCs/>
          <w:lang w:val="tr-TR"/>
        </w:rPr>
        <w:t xml:space="preserve"> </w:t>
      </w:r>
      <w:proofErr w:type="spellStart"/>
      <w:r w:rsidRPr="00DC7382">
        <w:rPr>
          <w:i/>
          <w:iCs/>
          <w:lang w:val="de-DE"/>
        </w:rPr>
        <w:t>ve</w:t>
      </w:r>
      <w:proofErr w:type="spellEnd"/>
      <w:r w:rsidRPr="00DC7382">
        <w:rPr>
          <w:i/>
          <w:iCs/>
          <w:lang w:val="tr-TR"/>
        </w:rPr>
        <w:t xml:space="preserve"> </w:t>
      </w:r>
      <w:proofErr w:type="spellStart"/>
      <w:r w:rsidRPr="00DC7382">
        <w:rPr>
          <w:i/>
          <w:iCs/>
          <w:lang w:val="de-DE"/>
        </w:rPr>
        <w:t>liderlik</w:t>
      </w:r>
      <w:proofErr w:type="spellEnd"/>
      <w:r w:rsidRPr="00DC7382">
        <w:rPr>
          <w:i/>
          <w:iCs/>
          <w:lang w:val="tr-TR"/>
        </w:rPr>
        <w:t xml:space="preserve"> </w:t>
      </w:r>
      <w:proofErr w:type="spellStart"/>
      <w:r w:rsidRPr="00DC7382">
        <w:rPr>
          <w:i/>
          <w:iCs/>
          <w:lang w:val="de-DE"/>
        </w:rPr>
        <w:t>kavgas</w:t>
      </w:r>
      <w:proofErr w:type="spellEnd"/>
      <w:r w:rsidRPr="00DC7382">
        <w:rPr>
          <w:i/>
          <w:iCs/>
          <w:lang w:val="tr-TR"/>
        </w:rPr>
        <w:t>ı</w:t>
      </w:r>
      <w:r w:rsidRPr="00DC7382">
        <w:rPr>
          <w:lang w:val="tr-TR"/>
        </w:rPr>
        <w:t xml:space="preserve">, </w:t>
      </w:r>
      <w:proofErr w:type="spellStart"/>
      <w:r w:rsidRPr="00DC7382">
        <w:rPr>
          <w:lang w:val="de-DE"/>
        </w:rPr>
        <w:t>Ozyay</w:t>
      </w:r>
      <w:proofErr w:type="spellEnd"/>
      <w:r w:rsidRPr="00DC7382">
        <w:rPr>
          <w:lang w:val="tr-TR"/>
        </w:rPr>
        <w:t xml:space="preserve"> </w:t>
      </w:r>
      <w:proofErr w:type="spellStart"/>
      <w:r w:rsidRPr="00DC7382">
        <w:rPr>
          <w:lang w:val="de-DE"/>
        </w:rPr>
        <w:t>Matbaac</w:t>
      </w:r>
      <w:proofErr w:type="spellEnd"/>
      <w:r w:rsidRPr="00DC7382">
        <w:rPr>
          <w:lang w:val="tr-TR"/>
        </w:rPr>
        <w:t>ı</w:t>
      </w:r>
      <w:r w:rsidRPr="00DC7382">
        <w:rPr>
          <w:lang w:val="de-DE"/>
        </w:rPr>
        <w:t>l</w:t>
      </w:r>
      <w:r w:rsidRPr="00DC7382">
        <w:rPr>
          <w:lang w:val="tr-TR"/>
        </w:rPr>
        <w:t>ı</w:t>
      </w:r>
      <w:r w:rsidRPr="00DC7382">
        <w:rPr>
          <w:lang w:val="de-DE"/>
        </w:rPr>
        <w:t>k</w:t>
      </w:r>
      <w:r w:rsidRPr="00DC7382">
        <w:rPr>
          <w:lang w:val="tr-TR"/>
        </w:rPr>
        <w:t xml:space="preserve">, </w:t>
      </w:r>
      <w:proofErr w:type="spellStart"/>
      <w:r w:rsidRPr="00DC7382">
        <w:rPr>
          <w:lang w:val="de-DE"/>
        </w:rPr>
        <w:t>Lefko</w:t>
      </w:r>
      <w:proofErr w:type="spellEnd"/>
      <w:r w:rsidRPr="00DC7382">
        <w:rPr>
          <w:lang w:val="tr-TR"/>
        </w:rPr>
        <w:t>ş</w:t>
      </w:r>
      <w:r w:rsidRPr="00DC7382">
        <w:rPr>
          <w:lang w:val="de-DE"/>
        </w:rPr>
        <w:t>a</w:t>
      </w:r>
      <w:r w:rsidRPr="00DC7382">
        <w:rPr>
          <w:lang w:val="tr-TR"/>
        </w:rPr>
        <w:t>, 2006.</w:t>
      </w:r>
      <w:r w:rsidRPr="003A72E2">
        <w:rPr>
          <w:rFonts w:asciiTheme="minorHAnsi" w:eastAsiaTheme="minorHAnsi" w:hAnsiTheme="minorHAnsi" w:cstheme="minorBidi"/>
          <w:kern w:val="2"/>
          <w:sz w:val="22"/>
          <w:szCs w:val="22"/>
          <w:lang w:eastAsia="en-US"/>
          <w14:ligatures w14:val="standardContextual"/>
        </w:rPr>
        <w:t xml:space="preserve"> </w:t>
      </w:r>
      <w:hyperlink r:id="rId9" w:history="1">
        <w:r w:rsidRPr="003A72E2">
          <w:rPr>
            <w:rStyle w:val="-"/>
            <w:b/>
            <w:bCs/>
          </w:rPr>
          <w:t>DS59.T8A5 2006</w:t>
        </w:r>
      </w:hyperlink>
      <w:r w:rsidRPr="003A72E2">
        <w:t> </w:t>
      </w:r>
    </w:p>
    <w:p w14:paraId="0D9809E6" w14:textId="77777777" w:rsidR="004F15D2" w:rsidRPr="00EA5166" w:rsidRDefault="004F15D2" w:rsidP="004F15D2">
      <w:pPr>
        <w:spacing w:after="0" w:line="240" w:lineRule="auto"/>
        <w:jc w:val="both"/>
        <w:rPr>
          <w:rStyle w:val="ac"/>
          <w:rFonts w:ascii="Times New Roman" w:hAnsi="Times New Roman" w:cs="Times New Roman"/>
          <w:i w:val="0"/>
          <w:iCs w:val="0"/>
          <w:color w:val="000000" w:themeColor="text1"/>
          <w:sz w:val="24"/>
          <w:szCs w:val="24"/>
          <w:lang w:val="el-GR"/>
        </w:rPr>
      </w:pPr>
      <w:proofErr w:type="spellStart"/>
      <w:r w:rsidRPr="00EA5166">
        <w:rPr>
          <w:rFonts w:ascii="Times New Roman" w:hAnsi="Times New Roman" w:cs="Times New Roman"/>
          <w:color w:val="000000" w:themeColor="text1"/>
          <w:sz w:val="24"/>
          <w:szCs w:val="24"/>
        </w:rPr>
        <w:t>Kızılyürek</w:t>
      </w:r>
      <w:proofErr w:type="spellEnd"/>
      <w:r w:rsidRPr="00EA5166">
        <w:rPr>
          <w:rFonts w:ascii="Times New Roman" w:hAnsi="Times New Roman" w:cs="Times New Roman"/>
          <w:color w:val="000000" w:themeColor="text1"/>
          <w:sz w:val="24"/>
          <w:szCs w:val="24"/>
        </w:rPr>
        <w:t xml:space="preserve"> </w:t>
      </w:r>
      <w:proofErr w:type="spellStart"/>
      <w:r w:rsidRPr="00EA5166">
        <w:rPr>
          <w:rFonts w:ascii="Times New Roman" w:hAnsi="Times New Roman" w:cs="Times New Roman"/>
          <w:color w:val="000000" w:themeColor="text1"/>
          <w:sz w:val="24"/>
          <w:szCs w:val="24"/>
        </w:rPr>
        <w:t>Niyazi</w:t>
      </w:r>
      <w:proofErr w:type="spellEnd"/>
      <w:r w:rsidRPr="00EA5166">
        <w:rPr>
          <w:rFonts w:ascii="Times New Roman" w:hAnsi="Times New Roman" w:cs="Times New Roman"/>
          <w:color w:val="000000" w:themeColor="text1"/>
          <w:sz w:val="24"/>
          <w:szCs w:val="24"/>
          <w:lang w:val="el-GR"/>
        </w:rPr>
        <w:t xml:space="preserve">, </w:t>
      </w:r>
      <w:r w:rsidRPr="00EA5166">
        <w:rPr>
          <w:rFonts w:ascii="Times New Roman" w:hAnsi="Times New Roman" w:cs="Times New Roman"/>
          <w:color w:val="000000" w:themeColor="text1"/>
          <w:sz w:val="24"/>
          <w:szCs w:val="24"/>
        </w:rPr>
        <w:t xml:space="preserve"> </w:t>
      </w:r>
      <w:r w:rsidRPr="00EA5166">
        <w:rPr>
          <w:rFonts w:ascii="Times New Roman" w:hAnsi="Times New Roman" w:cs="Times New Roman"/>
          <w:i/>
          <w:iCs/>
          <w:color w:val="000000" w:themeColor="text1"/>
          <w:sz w:val="24"/>
          <w:szCs w:val="24"/>
        </w:rPr>
        <w:t xml:space="preserve">Οι </w:t>
      </w:r>
      <w:proofErr w:type="spellStart"/>
      <w:r w:rsidRPr="00EA5166">
        <w:rPr>
          <w:rFonts w:ascii="Times New Roman" w:hAnsi="Times New Roman" w:cs="Times New Roman"/>
          <w:i/>
          <w:iCs/>
          <w:color w:val="000000" w:themeColor="text1"/>
          <w:sz w:val="24"/>
          <w:szCs w:val="24"/>
        </w:rPr>
        <w:t>Τουρκοκύ</w:t>
      </w:r>
      <w:proofErr w:type="spellEnd"/>
      <w:r w:rsidRPr="00EA5166">
        <w:rPr>
          <w:rFonts w:ascii="Times New Roman" w:hAnsi="Times New Roman" w:cs="Times New Roman"/>
          <w:i/>
          <w:iCs/>
          <w:color w:val="000000" w:themeColor="text1"/>
          <w:sz w:val="24"/>
          <w:szCs w:val="24"/>
        </w:rPr>
        <w:t xml:space="preserve">πριοι, η </w:t>
      </w:r>
      <w:proofErr w:type="spellStart"/>
      <w:r w:rsidRPr="00EA5166">
        <w:rPr>
          <w:rFonts w:ascii="Times New Roman" w:hAnsi="Times New Roman" w:cs="Times New Roman"/>
          <w:i/>
          <w:iCs/>
          <w:color w:val="000000" w:themeColor="text1"/>
          <w:sz w:val="24"/>
          <w:szCs w:val="24"/>
        </w:rPr>
        <w:t>Τουρκί</w:t>
      </w:r>
      <w:proofErr w:type="spellEnd"/>
      <w:r w:rsidRPr="00EA5166">
        <w:rPr>
          <w:rFonts w:ascii="Times New Roman" w:hAnsi="Times New Roman" w:cs="Times New Roman"/>
          <w:i/>
          <w:iCs/>
          <w:color w:val="000000" w:themeColor="text1"/>
          <w:sz w:val="24"/>
          <w:szCs w:val="24"/>
        </w:rPr>
        <w:t xml:space="preserve">α και το </w:t>
      </w:r>
      <w:proofErr w:type="spellStart"/>
      <w:r w:rsidRPr="00EA5166">
        <w:rPr>
          <w:rFonts w:ascii="Times New Roman" w:hAnsi="Times New Roman" w:cs="Times New Roman"/>
          <w:i/>
          <w:iCs/>
          <w:color w:val="000000" w:themeColor="text1"/>
          <w:sz w:val="24"/>
          <w:szCs w:val="24"/>
        </w:rPr>
        <w:t>Κυ</w:t>
      </w:r>
      <w:proofErr w:type="spellEnd"/>
      <w:r w:rsidRPr="00EA5166">
        <w:rPr>
          <w:rFonts w:ascii="Times New Roman" w:hAnsi="Times New Roman" w:cs="Times New Roman"/>
          <w:i/>
          <w:iCs/>
          <w:color w:val="000000" w:themeColor="text1"/>
          <w:sz w:val="24"/>
          <w:szCs w:val="24"/>
        </w:rPr>
        <w:t>πριακό,</w:t>
      </w:r>
      <w:r w:rsidRPr="00EA5166">
        <w:rPr>
          <w:rFonts w:ascii="Times New Roman" w:hAnsi="Times New Roman" w:cs="Times New Roman"/>
          <w:color w:val="000000" w:themeColor="text1"/>
          <w:sz w:val="24"/>
          <w:szCs w:val="24"/>
        </w:rPr>
        <w:t xml:space="preserve"> Παπαζήσης, </w:t>
      </w:r>
      <w:proofErr w:type="spellStart"/>
      <w:r w:rsidRPr="00EA5166">
        <w:rPr>
          <w:rFonts w:ascii="Times New Roman" w:hAnsi="Times New Roman" w:cs="Times New Roman"/>
          <w:color w:val="000000" w:themeColor="text1"/>
          <w:sz w:val="24"/>
          <w:szCs w:val="24"/>
        </w:rPr>
        <w:t>Αθήν</w:t>
      </w:r>
      <w:proofErr w:type="spellEnd"/>
      <w:r w:rsidRPr="00EA5166">
        <w:rPr>
          <w:rFonts w:ascii="Times New Roman" w:hAnsi="Times New Roman" w:cs="Times New Roman"/>
          <w:color w:val="000000" w:themeColor="text1"/>
          <w:sz w:val="24"/>
          <w:szCs w:val="24"/>
        </w:rPr>
        <w:t>α</w:t>
      </w:r>
      <w:r w:rsidRPr="00EA5166">
        <w:rPr>
          <w:rFonts w:ascii="Times New Roman" w:hAnsi="Times New Roman" w:cs="Times New Roman"/>
          <w:color w:val="000000" w:themeColor="text1"/>
          <w:sz w:val="24"/>
          <w:szCs w:val="24"/>
          <w:lang w:val="el-GR"/>
        </w:rPr>
        <w:t xml:space="preserve"> </w:t>
      </w:r>
      <w:r w:rsidRPr="00EA5166">
        <w:rPr>
          <w:rFonts w:ascii="Times New Roman" w:hAnsi="Times New Roman" w:cs="Times New Roman"/>
          <w:color w:val="000000" w:themeColor="text1"/>
          <w:sz w:val="24"/>
          <w:szCs w:val="24"/>
        </w:rPr>
        <w:t xml:space="preserve">2009. </w:t>
      </w:r>
      <w:r w:rsidRPr="00EA5166">
        <w:rPr>
          <w:rFonts w:ascii="Times New Roman" w:hAnsi="Times New Roman" w:cs="Times New Roman"/>
          <w:color w:val="000000" w:themeColor="text1"/>
          <w:sz w:val="24"/>
          <w:szCs w:val="24"/>
          <w:lang w:val="el-GR"/>
        </w:rPr>
        <w:t xml:space="preserve"> </w:t>
      </w:r>
      <w:hyperlink r:id="rId10" w:history="1">
        <w:r w:rsidRPr="00EA5166">
          <w:rPr>
            <w:rStyle w:val="-"/>
            <w:rFonts w:ascii="Times New Roman" w:hAnsi="Times New Roman" w:cs="Times New Roman"/>
            <w:b/>
            <w:bCs/>
            <w:sz w:val="24"/>
            <w:szCs w:val="24"/>
          </w:rPr>
          <w:t>DS54.9.K59T6 2009</w:t>
        </w:r>
      </w:hyperlink>
      <w:r w:rsidRPr="00EA5166">
        <w:rPr>
          <w:rFonts w:ascii="Times New Roman" w:hAnsi="Times New Roman" w:cs="Times New Roman"/>
          <w:color w:val="000000" w:themeColor="text1"/>
          <w:sz w:val="24"/>
          <w:szCs w:val="24"/>
        </w:rPr>
        <w:t> </w:t>
      </w:r>
    </w:p>
    <w:p w14:paraId="1CC08696" w14:textId="77777777" w:rsidR="004F15D2" w:rsidRPr="00EA5166" w:rsidRDefault="004F15D2" w:rsidP="004F15D2">
      <w:pPr>
        <w:spacing w:after="0" w:line="240" w:lineRule="auto"/>
        <w:jc w:val="both"/>
        <w:rPr>
          <w:rFonts w:ascii="Times New Roman" w:eastAsia="Times New Roman" w:hAnsi="Times New Roman" w:cs="Times New Roman"/>
          <w:color w:val="000000" w:themeColor="text1"/>
          <w:sz w:val="24"/>
          <w:szCs w:val="24"/>
          <w:lang w:val="el-GR"/>
        </w:rPr>
      </w:pPr>
      <w:proofErr w:type="spellStart"/>
      <w:r w:rsidRPr="00EA5166">
        <w:rPr>
          <w:rFonts w:ascii="Times New Roman" w:eastAsia="Times New Roman" w:hAnsi="Times New Roman" w:cs="Times New Roman"/>
          <w:bCs/>
          <w:color w:val="000000" w:themeColor="text1"/>
          <w:sz w:val="24"/>
          <w:szCs w:val="24"/>
          <w:lang w:val="el-GR"/>
        </w:rPr>
        <w:t>Κούπανου</w:t>
      </w:r>
      <w:proofErr w:type="spellEnd"/>
      <w:r w:rsidRPr="00EA5166">
        <w:rPr>
          <w:rFonts w:ascii="Times New Roman" w:eastAsia="Times New Roman" w:hAnsi="Times New Roman" w:cs="Times New Roman"/>
          <w:bCs/>
          <w:color w:val="000000" w:themeColor="text1"/>
          <w:sz w:val="24"/>
          <w:szCs w:val="24"/>
          <w:lang w:val="el-GR"/>
        </w:rPr>
        <w:t xml:space="preserve"> Αλεξία Ι., </w:t>
      </w:r>
      <w:r w:rsidRPr="00EA5166">
        <w:rPr>
          <w:rFonts w:ascii="Times New Roman" w:eastAsia="Times New Roman" w:hAnsi="Times New Roman" w:cs="Times New Roman"/>
          <w:bCs/>
          <w:i/>
          <w:color w:val="000000" w:themeColor="text1"/>
          <w:sz w:val="24"/>
          <w:szCs w:val="24"/>
          <w:lang w:val="el-GR"/>
        </w:rPr>
        <w:t xml:space="preserve">Η διαμόρφωση των σχέσεων χριστιανών και μουσουλμάνων της Κύπρου κατά την περίοδο της αποικιακής διακυβέρνησης (1878-1914) : ο δημόσιος λόγος, τα πεδία των αντιπαραθέσεων και οι αποτυχημένες προσπάθειες για κοινές διεκδικήσεις, </w:t>
      </w:r>
      <w:r w:rsidRPr="00EA5166">
        <w:rPr>
          <w:rFonts w:ascii="Times New Roman" w:eastAsia="Times New Roman" w:hAnsi="Times New Roman" w:cs="Times New Roman"/>
          <w:bCs/>
          <w:color w:val="000000" w:themeColor="text1"/>
          <w:sz w:val="24"/>
          <w:szCs w:val="24"/>
          <w:lang w:val="el-GR"/>
        </w:rPr>
        <w:t>Αδημοσίευτη  Διδακτορική Διατριβή, Πανεπιστήμιο Κύπρου, 2017.</w:t>
      </w:r>
      <w:r w:rsidRPr="00EA5166">
        <w:rPr>
          <w:rFonts w:ascii="Times New Roman" w:hAnsi="Times New Roman" w:cs="Times New Roman"/>
          <w:color w:val="000000"/>
          <w:sz w:val="24"/>
          <w:szCs w:val="24"/>
          <w:shd w:val="clear" w:color="auto" w:fill="FFFFFF"/>
        </w:rPr>
        <w:t xml:space="preserve"> </w:t>
      </w:r>
      <w:r w:rsidRPr="00EA5166">
        <w:rPr>
          <w:rFonts w:ascii="Times New Roman" w:eastAsia="Times New Roman" w:hAnsi="Times New Roman" w:cs="Times New Roman"/>
          <w:bCs/>
          <w:color w:val="000000" w:themeColor="text1"/>
          <w:sz w:val="24"/>
          <w:szCs w:val="24"/>
        </w:rPr>
        <w:t> </w:t>
      </w:r>
      <w:hyperlink r:id="rId11" w:history="1">
        <w:r w:rsidRPr="00EA5166">
          <w:rPr>
            <w:rStyle w:val="-"/>
            <w:rFonts w:ascii="Times New Roman" w:eastAsia="Times New Roman" w:hAnsi="Times New Roman" w:cs="Times New Roman"/>
            <w:b/>
            <w:sz w:val="24"/>
            <w:szCs w:val="24"/>
          </w:rPr>
          <w:t>DS54.8.K69 2017</w:t>
        </w:r>
      </w:hyperlink>
      <w:r w:rsidRPr="00EA5166">
        <w:rPr>
          <w:rFonts w:ascii="Times New Roman" w:eastAsia="Times New Roman" w:hAnsi="Times New Roman" w:cs="Times New Roman"/>
          <w:b/>
          <w:color w:val="000000" w:themeColor="text1"/>
          <w:sz w:val="24"/>
          <w:szCs w:val="24"/>
        </w:rPr>
        <w:t> </w:t>
      </w:r>
      <w:r w:rsidRPr="00EA5166">
        <w:rPr>
          <w:rFonts w:ascii="Times New Roman" w:eastAsia="Times New Roman" w:hAnsi="Times New Roman" w:cs="Times New Roman"/>
          <w:bCs/>
          <w:color w:val="000000" w:themeColor="text1"/>
          <w:sz w:val="24"/>
          <w:szCs w:val="24"/>
        </w:rPr>
        <w:t> </w:t>
      </w:r>
    </w:p>
    <w:p w14:paraId="20F7EDA7" w14:textId="77777777" w:rsidR="004F15D2" w:rsidRPr="00EA5166" w:rsidRDefault="004F15D2" w:rsidP="004F15D2">
      <w:pPr>
        <w:pStyle w:val="Web"/>
        <w:spacing w:before="0" w:beforeAutospacing="0" w:after="0" w:afterAutospacing="0"/>
        <w:jc w:val="both"/>
        <w:rPr>
          <w:shd w:val="clear" w:color="auto" w:fill="FFFFFF"/>
          <w:lang w:val="el-GR"/>
        </w:rPr>
      </w:pPr>
      <w:proofErr w:type="spellStart"/>
      <w:r w:rsidRPr="00EA5166">
        <w:rPr>
          <w:lang w:val="el-GR"/>
        </w:rPr>
        <w:t>Κτωρής</w:t>
      </w:r>
      <w:proofErr w:type="spellEnd"/>
      <w:r w:rsidRPr="00EA5166">
        <w:rPr>
          <w:lang w:val="el-GR"/>
        </w:rPr>
        <w:t xml:space="preserve"> Σώτος, </w:t>
      </w:r>
      <w:r w:rsidRPr="00EA5166">
        <w:rPr>
          <w:i/>
          <w:shd w:val="clear" w:color="auto" w:fill="FFFFFF"/>
          <w:lang w:val="el-GR"/>
        </w:rPr>
        <w:t>Τουρκοκύπριοι: Από το Περιθώριο στο Συνεταιρισμό (1923-1960)</w:t>
      </w:r>
      <w:r w:rsidRPr="00EA5166">
        <w:rPr>
          <w:shd w:val="clear" w:color="auto" w:fill="FFFFFF"/>
          <w:lang w:val="el-GR"/>
        </w:rPr>
        <w:t xml:space="preserve">, Εκδόσεις </w:t>
      </w:r>
      <w:proofErr w:type="spellStart"/>
      <w:r w:rsidRPr="00EA5166">
        <w:rPr>
          <w:shd w:val="clear" w:color="auto" w:fill="FFFFFF"/>
          <w:lang w:val="el-GR"/>
        </w:rPr>
        <w:t>Παπαζήση</w:t>
      </w:r>
      <w:proofErr w:type="spellEnd"/>
      <w:r w:rsidRPr="00EA5166">
        <w:rPr>
          <w:shd w:val="clear" w:color="auto" w:fill="FFFFFF"/>
          <w:lang w:val="el-GR"/>
        </w:rPr>
        <w:t>, Διεθνής και Ευρωπαϊκή Πολιτική, Αθήνα 2013.</w:t>
      </w:r>
      <w:r w:rsidRPr="00EA5166">
        <w:rPr>
          <w:rFonts w:eastAsiaTheme="minorHAnsi"/>
          <w:color w:val="000000"/>
          <w:kern w:val="2"/>
          <w:shd w:val="clear" w:color="auto" w:fill="FFFFFF"/>
          <w:lang w:eastAsia="en-US"/>
          <w14:ligatures w14:val="standardContextual"/>
        </w:rPr>
        <w:t xml:space="preserve"> </w:t>
      </w:r>
      <w:r w:rsidRPr="00EA5166">
        <w:rPr>
          <w:shd w:val="clear" w:color="auto" w:fill="FFFFFF"/>
        </w:rPr>
        <w:t> </w:t>
      </w:r>
      <w:hyperlink r:id="rId12" w:history="1">
        <w:r w:rsidRPr="00EA5166">
          <w:rPr>
            <w:rStyle w:val="-"/>
            <w:b/>
            <w:bCs/>
            <w:shd w:val="clear" w:color="auto" w:fill="FFFFFF"/>
          </w:rPr>
          <w:t>DS54.42.T87K86 2013</w:t>
        </w:r>
      </w:hyperlink>
      <w:r w:rsidRPr="00EA5166">
        <w:rPr>
          <w:shd w:val="clear" w:color="auto" w:fill="FFFFFF"/>
        </w:rPr>
        <w:t>  </w:t>
      </w:r>
    </w:p>
    <w:p w14:paraId="6264EC3E" w14:textId="77777777" w:rsidR="004F15D2" w:rsidRPr="00EA5166" w:rsidRDefault="004F15D2" w:rsidP="004F15D2">
      <w:pPr>
        <w:pStyle w:val="ad"/>
        <w:jc w:val="both"/>
        <w:rPr>
          <w:rFonts w:ascii="Times New Roman" w:eastAsia="Times New Roman" w:hAnsi="Times New Roman" w:cs="Times New Roman"/>
          <w:color w:val="000000" w:themeColor="text1"/>
          <w:sz w:val="24"/>
          <w:szCs w:val="24"/>
          <w:lang w:val="en-US"/>
        </w:rPr>
      </w:pPr>
      <w:r w:rsidRPr="00EA5166">
        <w:rPr>
          <w:rFonts w:ascii="Times New Roman" w:eastAsia="Times New Roman" w:hAnsi="Times New Roman" w:cs="Times New Roman"/>
          <w:bCs/>
          <w:color w:val="000000" w:themeColor="text1"/>
          <w:sz w:val="24"/>
          <w:szCs w:val="24"/>
          <w:lang w:val="el-GR"/>
        </w:rPr>
        <w:t xml:space="preserve">Κυριακίδης Χρίστος Κ., </w:t>
      </w:r>
      <w:r w:rsidRPr="00EA5166">
        <w:rPr>
          <w:rFonts w:ascii="Times New Roman" w:eastAsia="Times New Roman" w:hAnsi="Times New Roman" w:cs="Times New Roman"/>
          <w:bCs/>
          <w:i/>
          <w:color w:val="000000" w:themeColor="text1"/>
          <w:sz w:val="24"/>
          <w:szCs w:val="24"/>
          <w:lang w:val="el-GR"/>
        </w:rPr>
        <w:t>Το Κυπριακό Νομοθετικό Συμβούλιο, 1878-1937: ίδρυση, λειτουργία και κοινοβουλευτικές αντιπαραθέσεις: συνταγματικές ελευθερίες υπό περιορισμό και αμφισβήτηση</w:t>
      </w:r>
      <w:r w:rsidRPr="00EA5166">
        <w:rPr>
          <w:rFonts w:ascii="Times New Roman" w:eastAsia="Times New Roman" w:hAnsi="Times New Roman" w:cs="Times New Roman"/>
          <w:bCs/>
          <w:color w:val="000000" w:themeColor="text1"/>
          <w:sz w:val="24"/>
          <w:szCs w:val="24"/>
          <w:lang w:val="el-GR"/>
        </w:rPr>
        <w:t xml:space="preserve">, </w:t>
      </w:r>
      <w:r w:rsidRPr="00EA5166">
        <w:rPr>
          <w:rFonts w:ascii="Times New Roman" w:eastAsia="Times New Roman" w:hAnsi="Times New Roman" w:cs="Times New Roman"/>
          <w:color w:val="000000" w:themeColor="text1"/>
          <w:sz w:val="24"/>
          <w:szCs w:val="24"/>
          <w:lang w:val="el-GR"/>
        </w:rPr>
        <w:t>Βουλή των Αντιπροσώπων της Κυπριακής Δημοκρατίας, Λευκωσία  2016.</w:t>
      </w:r>
      <w:r w:rsidRPr="00EA5166">
        <w:rPr>
          <w:rFonts w:ascii="Times New Roman" w:hAnsi="Times New Roman" w:cs="Times New Roman"/>
          <w:sz w:val="24"/>
          <w:szCs w:val="24"/>
        </w:rPr>
        <w:t xml:space="preserve"> </w:t>
      </w:r>
      <w:hyperlink r:id="rId13" w:history="1">
        <w:r w:rsidRPr="00EA5166">
          <w:rPr>
            <w:rStyle w:val="-"/>
            <w:rFonts w:ascii="Times New Roman" w:eastAsia="Times New Roman" w:hAnsi="Times New Roman" w:cs="Times New Roman"/>
            <w:b/>
            <w:bCs/>
            <w:sz w:val="24"/>
            <w:szCs w:val="24"/>
          </w:rPr>
          <w:t>KJN210.K975 2016</w:t>
        </w:r>
      </w:hyperlink>
      <w:r w:rsidRPr="00EA5166">
        <w:rPr>
          <w:rFonts w:ascii="Times New Roman" w:eastAsia="Times New Roman" w:hAnsi="Times New Roman" w:cs="Times New Roman"/>
          <w:b/>
          <w:bCs/>
          <w:color w:val="000000" w:themeColor="text1"/>
          <w:sz w:val="24"/>
          <w:szCs w:val="24"/>
        </w:rPr>
        <w:t>  </w:t>
      </w:r>
    </w:p>
    <w:p w14:paraId="54C7F8CA" w14:textId="77777777" w:rsidR="004F15D2" w:rsidRPr="00EA5166" w:rsidRDefault="004F15D2" w:rsidP="004F15D2">
      <w:pPr>
        <w:spacing w:after="0" w:line="240" w:lineRule="auto"/>
        <w:jc w:val="both"/>
        <w:rPr>
          <w:rFonts w:ascii="Times New Roman" w:eastAsia="Times New Roman" w:hAnsi="Times New Roman" w:cs="Times New Roman"/>
          <w:b/>
          <w:bCs/>
          <w:color w:val="215E99" w:themeColor="text2" w:themeTint="BF"/>
          <w:kern w:val="0"/>
          <w:sz w:val="24"/>
          <w:szCs w:val="24"/>
          <w:lang w:val="en-US" w:eastAsia="el-CY"/>
          <w14:ligatures w14:val="none"/>
        </w:rPr>
      </w:pPr>
      <w:proofErr w:type="spellStart"/>
      <w:r w:rsidRPr="00EA5166">
        <w:rPr>
          <w:rFonts w:ascii="Times New Roman" w:eastAsia="Times New Roman" w:hAnsi="Times New Roman" w:cs="Times New Roman"/>
          <w:color w:val="000000" w:themeColor="text1"/>
          <w:kern w:val="0"/>
          <w:sz w:val="24"/>
          <w:szCs w:val="24"/>
          <w:lang w:eastAsia="el-CY"/>
          <w14:ligatures w14:val="none"/>
        </w:rPr>
        <w:t>Storrs</w:t>
      </w:r>
      <w:proofErr w:type="spellEnd"/>
      <w:r w:rsidRPr="00EA5166">
        <w:rPr>
          <w:rFonts w:ascii="Times New Roman" w:eastAsia="Times New Roman" w:hAnsi="Times New Roman" w:cs="Times New Roman"/>
          <w:color w:val="000000" w:themeColor="text1"/>
          <w:kern w:val="0"/>
          <w:sz w:val="24"/>
          <w:szCs w:val="24"/>
          <w:lang w:eastAsia="el-CY"/>
          <w14:ligatures w14:val="none"/>
        </w:rPr>
        <w:t xml:space="preserve">, </w:t>
      </w:r>
      <w:proofErr w:type="spellStart"/>
      <w:r w:rsidRPr="00EA5166">
        <w:rPr>
          <w:rFonts w:ascii="Times New Roman" w:eastAsia="Times New Roman" w:hAnsi="Times New Roman" w:cs="Times New Roman"/>
          <w:color w:val="000000" w:themeColor="text1"/>
          <w:kern w:val="0"/>
          <w:sz w:val="24"/>
          <w:szCs w:val="24"/>
          <w:lang w:eastAsia="el-CY"/>
          <w14:ligatures w14:val="none"/>
        </w:rPr>
        <w:t>Ronald</w:t>
      </w:r>
      <w:proofErr w:type="spellEnd"/>
      <w:r w:rsidRPr="00EA5166">
        <w:rPr>
          <w:rFonts w:ascii="Times New Roman" w:eastAsia="Times New Roman" w:hAnsi="Times New Roman" w:cs="Times New Roman"/>
          <w:color w:val="000000" w:themeColor="text1"/>
          <w:kern w:val="0"/>
          <w:sz w:val="24"/>
          <w:szCs w:val="24"/>
          <w:lang w:eastAsia="el-CY"/>
          <w14:ligatures w14:val="none"/>
        </w:rPr>
        <w:t xml:space="preserve">, </w:t>
      </w:r>
      <w:proofErr w:type="spellStart"/>
      <w:r w:rsidRPr="00EA5166">
        <w:rPr>
          <w:rFonts w:ascii="Times New Roman" w:eastAsia="Times New Roman" w:hAnsi="Times New Roman" w:cs="Times New Roman"/>
          <w:i/>
          <w:iCs/>
          <w:color w:val="000000" w:themeColor="text1"/>
          <w:kern w:val="0"/>
          <w:sz w:val="24"/>
          <w:szCs w:val="24"/>
          <w:lang w:eastAsia="el-CY"/>
          <w14:ligatures w14:val="none"/>
        </w:rPr>
        <w:t>Orientations</w:t>
      </w:r>
      <w:proofErr w:type="spellEnd"/>
      <w:r w:rsidRPr="00EA5166">
        <w:rPr>
          <w:rFonts w:ascii="Times New Roman" w:eastAsia="Times New Roman" w:hAnsi="Times New Roman" w:cs="Times New Roman"/>
          <w:color w:val="000000" w:themeColor="text1"/>
          <w:kern w:val="0"/>
          <w:sz w:val="24"/>
          <w:szCs w:val="24"/>
          <w:lang w:eastAsia="el-CY"/>
          <w14:ligatures w14:val="none"/>
        </w:rPr>
        <w:t xml:space="preserve">, </w:t>
      </w:r>
      <w:proofErr w:type="spellStart"/>
      <w:r w:rsidRPr="00EA5166">
        <w:rPr>
          <w:rFonts w:ascii="Times New Roman" w:eastAsia="Times New Roman" w:hAnsi="Times New Roman" w:cs="Times New Roman"/>
          <w:color w:val="000000" w:themeColor="text1"/>
          <w:kern w:val="0"/>
          <w:sz w:val="24"/>
          <w:szCs w:val="24"/>
          <w:lang w:eastAsia="el-CY"/>
          <w14:ligatures w14:val="none"/>
        </w:rPr>
        <w:t>Nicholson</w:t>
      </w:r>
      <w:proofErr w:type="spellEnd"/>
      <w:r w:rsidRPr="00EA5166">
        <w:rPr>
          <w:rFonts w:ascii="Times New Roman" w:eastAsia="Times New Roman" w:hAnsi="Times New Roman" w:cs="Times New Roman"/>
          <w:color w:val="000000" w:themeColor="text1"/>
          <w:kern w:val="0"/>
          <w:sz w:val="24"/>
          <w:szCs w:val="24"/>
          <w:lang w:eastAsia="el-CY"/>
          <w14:ligatures w14:val="none"/>
        </w:rPr>
        <w:t xml:space="preserve"> &amp; </w:t>
      </w:r>
      <w:proofErr w:type="spellStart"/>
      <w:r w:rsidRPr="00EA5166">
        <w:rPr>
          <w:rFonts w:ascii="Times New Roman" w:eastAsia="Times New Roman" w:hAnsi="Times New Roman" w:cs="Times New Roman"/>
          <w:color w:val="000000" w:themeColor="text1"/>
          <w:kern w:val="0"/>
          <w:sz w:val="24"/>
          <w:szCs w:val="24"/>
          <w:lang w:eastAsia="el-CY"/>
          <w14:ligatures w14:val="none"/>
        </w:rPr>
        <w:t>Watson</w:t>
      </w:r>
      <w:proofErr w:type="spellEnd"/>
      <w:r w:rsidRPr="00EA5166">
        <w:rPr>
          <w:rFonts w:ascii="Times New Roman" w:eastAsia="Times New Roman" w:hAnsi="Times New Roman" w:cs="Times New Roman"/>
          <w:color w:val="000000" w:themeColor="text1"/>
          <w:kern w:val="0"/>
          <w:sz w:val="24"/>
          <w:szCs w:val="24"/>
          <w:lang w:eastAsia="el-CY"/>
          <w14:ligatures w14:val="none"/>
        </w:rPr>
        <w:t xml:space="preserve">, </w:t>
      </w:r>
      <w:proofErr w:type="spellStart"/>
      <w:r w:rsidRPr="00EA5166">
        <w:rPr>
          <w:rFonts w:ascii="Times New Roman" w:eastAsia="Times New Roman" w:hAnsi="Times New Roman" w:cs="Times New Roman"/>
          <w:color w:val="000000" w:themeColor="text1"/>
          <w:kern w:val="0"/>
          <w:sz w:val="24"/>
          <w:szCs w:val="24"/>
          <w:lang w:eastAsia="el-CY"/>
          <w14:ligatures w14:val="none"/>
        </w:rPr>
        <w:t>London</w:t>
      </w:r>
      <w:proofErr w:type="spellEnd"/>
      <w:r w:rsidRPr="00EA5166">
        <w:rPr>
          <w:rFonts w:ascii="Times New Roman" w:eastAsia="Times New Roman" w:hAnsi="Times New Roman" w:cs="Times New Roman"/>
          <w:color w:val="000000" w:themeColor="text1"/>
          <w:kern w:val="0"/>
          <w:sz w:val="24"/>
          <w:szCs w:val="24"/>
          <w:lang w:eastAsia="el-CY"/>
          <w14:ligatures w14:val="none"/>
        </w:rPr>
        <w:t xml:space="preserve"> 1943</w:t>
      </w:r>
      <w:r w:rsidRPr="00EA5166">
        <w:rPr>
          <w:rFonts w:ascii="Times New Roman" w:eastAsia="Times New Roman" w:hAnsi="Times New Roman" w:cs="Times New Roman"/>
          <w:color w:val="000000" w:themeColor="text1"/>
          <w:kern w:val="0"/>
          <w:sz w:val="24"/>
          <w:szCs w:val="24"/>
          <w:lang w:val="en-US" w:eastAsia="el-CY"/>
          <w14:ligatures w14:val="none"/>
        </w:rPr>
        <w:t xml:space="preserve">. </w:t>
      </w:r>
      <w:r w:rsidRPr="00EA5166">
        <w:rPr>
          <w:rFonts w:ascii="Times New Roman" w:eastAsia="Times New Roman" w:hAnsi="Times New Roman" w:cs="Times New Roman"/>
          <w:color w:val="000000" w:themeColor="text1"/>
          <w:kern w:val="0"/>
          <w:sz w:val="24"/>
          <w:szCs w:val="24"/>
          <w:lang w:eastAsia="el-CY"/>
          <w14:ligatures w14:val="none"/>
        </w:rPr>
        <w:t> </w:t>
      </w:r>
      <w:hyperlink r:id="rId14" w:history="1">
        <w:r w:rsidRPr="00EA5166">
          <w:rPr>
            <w:rStyle w:val="-"/>
            <w:rFonts w:ascii="Times New Roman" w:eastAsia="Times New Roman" w:hAnsi="Times New Roman" w:cs="Times New Roman"/>
            <w:b/>
            <w:bCs/>
            <w:color w:val="215E99" w:themeColor="text2" w:themeTint="BF"/>
            <w:kern w:val="0"/>
            <w:sz w:val="24"/>
            <w:szCs w:val="24"/>
            <w:lang w:eastAsia="el-CY"/>
            <w14:ligatures w14:val="none"/>
          </w:rPr>
          <w:t>DS62.4.S75 1943</w:t>
        </w:r>
      </w:hyperlink>
      <w:r w:rsidRPr="00EA5166">
        <w:rPr>
          <w:rFonts w:ascii="Times New Roman" w:eastAsia="Times New Roman" w:hAnsi="Times New Roman" w:cs="Times New Roman"/>
          <w:b/>
          <w:bCs/>
          <w:color w:val="215E99" w:themeColor="text2" w:themeTint="BF"/>
          <w:kern w:val="0"/>
          <w:sz w:val="24"/>
          <w:szCs w:val="24"/>
          <w:lang w:eastAsia="el-CY"/>
          <w14:ligatures w14:val="none"/>
        </w:rPr>
        <w:t>  </w:t>
      </w:r>
    </w:p>
    <w:p w14:paraId="16A0374D" w14:textId="77777777" w:rsidR="004F15D2" w:rsidRPr="003A72E2" w:rsidRDefault="004F15D2" w:rsidP="004F15D2">
      <w:pPr>
        <w:shd w:val="clear" w:color="auto" w:fill="FFFFFF"/>
        <w:spacing w:after="0" w:line="240" w:lineRule="auto"/>
        <w:jc w:val="both"/>
        <w:textAlignment w:val="top"/>
        <w:rPr>
          <w:rFonts w:ascii="Times New Roman" w:eastAsia="+mn-ea" w:hAnsi="Times New Roman" w:cs="Times New Roman"/>
          <w:b/>
          <w:bCs/>
          <w:color w:val="000000" w:themeColor="text1"/>
          <w:kern w:val="24"/>
          <w:sz w:val="24"/>
          <w:szCs w:val="24"/>
          <w:lang w:val="tr-TR"/>
        </w:rPr>
      </w:pPr>
    </w:p>
    <w:p w14:paraId="41C6A91F" w14:textId="77777777" w:rsidR="007507C8" w:rsidRPr="004F15D2" w:rsidRDefault="007507C8" w:rsidP="004F15D2">
      <w:pPr>
        <w:spacing w:after="0" w:line="240" w:lineRule="auto"/>
        <w:jc w:val="both"/>
        <w:rPr>
          <w:rFonts w:ascii="Times New Roman" w:eastAsia="+mn-ea" w:hAnsi="Times New Roman" w:cs="Times New Roman"/>
          <w:color w:val="000000" w:themeColor="text1"/>
          <w:kern w:val="24"/>
          <w:sz w:val="24"/>
          <w:szCs w:val="24"/>
          <w:lang w:val="tr-TR"/>
        </w:rPr>
      </w:pPr>
    </w:p>
    <w:sectPr w:rsidR="007507C8" w:rsidRPr="004F15D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0C3EA" w14:textId="77777777" w:rsidR="006B3D43" w:rsidRDefault="006B3D43" w:rsidP="00F856FA">
      <w:pPr>
        <w:spacing w:after="0" w:line="240" w:lineRule="auto"/>
      </w:pPr>
      <w:r>
        <w:separator/>
      </w:r>
    </w:p>
  </w:endnote>
  <w:endnote w:type="continuationSeparator" w:id="0">
    <w:p w14:paraId="652C7CC2" w14:textId="77777777" w:rsidR="006B3D43" w:rsidRDefault="006B3D43" w:rsidP="00F85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9F847" w14:textId="77777777" w:rsidR="006B3D43" w:rsidRDefault="006B3D43" w:rsidP="00F856FA">
      <w:pPr>
        <w:spacing w:after="0" w:line="240" w:lineRule="auto"/>
      </w:pPr>
      <w:r>
        <w:separator/>
      </w:r>
    </w:p>
  </w:footnote>
  <w:footnote w:type="continuationSeparator" w:id="0">
    <w:p w14:paraId="1BC09BFC" w14:textId="77777777" w:rsidR="006B3D43" w:rsidRDefault="006B3D43" w:rsidP="00F856FA">
      <w:pPr>
        <w:spacing w:after="0" w:line="240" w:lineRule="auto"/>
      </w:pPr>
      <w:r>
        <w:continuationSeparator/>
      </w:r>
    </w:p>
  </w:footnote>
  <w:footnote w:id="1">
    <w:p w14:paraId="72A423B7" w14:textId="450DEC2E" w:rsidR="000145DE" w:rsidRPr="00C84246" w:rsidRDefault="000145DE" w:rsidP="000145DE">
      <w:pPr>
        <w:spacing w:after="0" w:line="240" w:lineRule="auto"/>
        <w:jc w:val="both"/>
        <w:rPr>
          <w:lang w:val="tr-TR"/>
        </w:rPr>
      </w:pPr>
      <w:r>
        <w:rPr>
          <w:rStyle w:val="ae"/>
        </w:rPr>
        <w:footnoteRef/>
      </w:r>
      <w:r>
        <w:rPr>
          <w:rFonts w:ascii="Times New Roman" w:hAnsi="Times New Roman" w:cs="Times New Roman"/>
          <w:sz w:val="20"/>
          <w:szCs w:val="20"/>
          <w:lang w:val="tr-TR"/>
        </w:rPr>
        <w:t xml:space="preserve">Nazım Beratlı, </w:t>
      </w:r>
      <w:r>
        <w:rPr>
          <w:rFonts w:ascii="Times New Roman" w:hAnsi="Times New Roman" w:cs="Times New Roman"/>
          <w:i/>
          <w:sz w:val="20"/>
          <w:szCs w:val="20"/>
          <w:lang w:val="tr-TR"/>
        </w:rPr>
        <w:t xml:space="preserve">Kıbrıslı Türk kimliği'nin oluşması : </w:t>
      </w:r>
      <w:r>
        <w:rPr>
          <w:rFonts w:ascii="Times New Roman" w:hAnsi="Times New Roman" w:cs="Times New Roman"/>
          <w:i/>
          <w:sz w:val="20"/>
          <w:szCs w:val="20"/>
          <w:lang w:val="el-GR"/>
        </w:rPr>
        <w:t>Ν</w:t>
      </w:r>
      <w:r>
        <w:rPr>
          <w:rFonts w:ascii="Times New Roman" w:hAnsi="Times New Roman" w:cs="Times New Roman"/>
          <w:i/>
          <w:sz w:val="20"/>
          <w:szCs w:val="20"/>
          <w:lang w:val="tr-TR"/>
        </w:rPr>
        <w:t>eden ortak bir Kıbrıslı kimliği yok?</w:t>
      </w:r>
      <w:r w:rsidR="00995A4F">
        <w:rPr>
          <w:rFonts w:ascii="Times New Roman" w:hAnsi="Times New Roman" w:cs="Times New Roman"/>
          <w:sz w:val="20"/>
          <w:szCs w:val="20"/>
          <w:lang w:val="el-GR"/>
        </w:rPr>
        <w:t xml:space="preserve">, </w:t>
      </w:r>
      <w:r>
        <w:rPr>
          <w:rFonts w:ascii="Times New Roman" w:hAnsi="Times New Roman" w:cs="Times New Roman"/>
          <w:sz w:val="20"/>
          <w:szCs w:val="20"/>
          <w:lang w:val="tr-TR"/>
        </w:rPr>
        <w:t>Işık Kitabevi, Lefkoşa</w:t>
      </w:r>
      <w:r w:rsidR="00995A4F">
        <w:rPr>
          <w:rFonts w:ascii="Times New Roman" w:hAnsi="Times New Roman" w:cs="Times New Roman"/>
          <w:sz w:val="20"/>
          <w:szCs w:val="20"/>
          <w:lang w:val="el-GR"/>
        </w:rPr>
        <w:t xml:space="preserve"> </w:t>
      </w:r>
      <w:r>
        <w:rPr>
          <w:rFonts w:ascii="Times New Roman" w:hAnsi="Times New Roman" w:cs="Times New Roman"/>
          <w:sz w:val="20"/>
          <w:szCs w:val="20"/>
          <w:lang w:val="tr-TR"/>
        </w:rPr>
        <w:t>1999</w:t>
      </w:r>
      <w:r w:rsidRPr="00C84246">
        <w:rPr>
          <w:rFonts w:ascii="Times New Roman" w:hAnsi="Times New Roman" w:cs="Times New Roman"/>
          <w:sz w:val="20"/>
          <w:szCs w:val="20"/>
          <w:lang w:val="tr-TR"/>
        </w:rPr>
        <w:t xml:space="preserve">, </w:t>
      </w:r>
      <w:proofErr w:type="spellStart"/>
      <w:r>
        <w:rPr>
          <w:rFonts w:ascii="Times New Roman" w:hAnsi="Times New Roman" w:cs="Times New Roman"/>
          <w:sz w:val="20"/>
          <w:szCs w:val="20"/>
          <w:lang w:val="el-GR"/>
        </w:rPr>
        <w:t>σελ</w:t>
      </w:r>
      <w:proofErr w:type="spellEnd"/>
      <w:r w:rsidRPr="00C84246">
        <w:rPr>
          <w:rFonts w:ascii="Times New Roman" w:hAnsi="Times New Roman" w:cs="Times New Roman"/>
          <w:sz w:val="20"/>
          <w:szCs w:val="20"/>
          <w:lang w:val="tr-TR"/>
        </w:rPr>
        <w:t>.</w:t>
      </w:r>
      <w:r>
        <w:rPr>
          <w:rFonts w:ascii="Times New Roman" w:hAnsi="Times New Roman" w:cs="Times New Roman"/>
          <w:sz w:val="20"/>
          <w:szCs w:val="20"/>
          <w:lang w:val="tr-TR"/>
        </w:rPr>
        <w:t xml:space="preserve"> 95.</w:t>
      </w:r>
      <w:r w:rsidRPr="00C84246">
        <w:rPr>
          <w:lang w:val="tr-TR"/>
        </w:rPr>
        <w:t xml:space="preserve"> </w:t>
      </w:r>
    </w:p>
  </w:footnote>
  <w:footnote w:id="2">
    <w:p w14:paraId="35055F12" w14:textId="77777777" w:rsidR="000145DE" w:rsidRPr="00362F69" w:rsidRDefault="000145DE" w:rsidP="000145DE">
      <w:pPr>
        <w:pStyle w:val="ad"/>
        <w:jc w:val="both"/>
        <w:rPr>
          <w:rFonts w:ascii="Times New Roman" w:hAnsi="Times New Roman" w:cs="Times New Roman"/>
          <w:lang w:val="el-GR"/>
        </w:rPr>
      </w:pPr>
      <w:r w:rsidRPr="00362F69">
        <w:rPr>
          <w:rStyle w:val="ae"/>
          <w:rFonts w:ascii="Times New Roman" w:hAnsi="Times New Roman" w:cs="Times New Roman"/>
        </w:rPr>
        <w:footnoteRef/>
      </w:r>
      <w:r w:rsidRPr="00362F69">
        <w:rPr>
          <w:rFonts w:ascii="Times New Roman" w:hAnsi="Times New Roman" w:cs="Times New Roman"/>
          <w:lang w:val="el-GR"/>
        </w:rPr>
        <w:t xml:space="preserve">Εφημερίδα  </w:t>
      </w:r>
      <w:r w:rsidRPr="00362F69">
        <w:rPr>
          <w:rFonts w:ascii="Times New Roman" w:hAnsi="Times New Roman" w:cs="Times New Roman"/>
          <w:i/>
          <w:lang w:val="el-GR"/>
        </w:rPr>
        <w:t>Κυπριακός Φύλαξ</w:t>
      </w:r>
      <w:r w:rsidRPr="00362F69">
        <w:rPr>
          <w:rFonts w:ascii="Times New Roman" w:hAnsi="Times New Roman" w:cs="Times New Roman"/>
          <w:lang w:val="el-GR"/>
        </w:rPr>
        <w:t xml:space="preserve">,  «ΕΧΘΡΙΚΑΙ ΕΝΕΡΓΕΙΑΙ ΜΩΑΜΕΘΑΝΩΝ», 28 Ιουλίου  1907.     </w:t>
      </w:r>
    </w:p>
  </w:footnote>
  <w:footnote w:id="3">
    <w:p w14:paraId="0725DB75" w14:textId="77777777" w:rsidR="00960DF8" w:rsidRPr="00BB251A" w:rsidRDefault="00960DF8" w:rsidP="00960DF8">
      <w:pPr>
        <w:pStyle w:val="ad"/>
        <w:jc w:val="both"/>
        <w:rPr>
          <w:rFonts w:ascii="Times New Roman" w:hAnsi="Times New Roman" w:cs="Times New Roman"/>
          <w:color w:val="000000" w:themeColor="text1"/>
          <w:lang w:val="el-GR"/>
        </w:rPr>
      </w:pPr>
      <w:r w:rsidRPr="00BB251A">
        <w:rPr>
          <w:rStyle w:val="ae"/>
          <w:rFonts w:ascii="Times New Roman" w:hAnsi="Times New Roman" w:cs="Times New Roman"/>
          <w:color w:val="000000" w:themeColor="text1"/>
        </w:rPr>
        <w:footnoteRef/>
      </w:r>
      <w:r w:rsidRPr="00BB251A">
        <w:rPr>
          <w:rFonts w:ascii="Times New Roman" w:hAnsi="Times New Roman" w:cs="Times New Roman"/>
          <w:color w:val="000000" w:themeColor="text1"/>
          <w:lang w:val="el-GR"/>
        </w:rPr>
        <w:t xml:space="preserve">Εφημερίδα </w:t>
      </w:r>
      <w:r w:rsidRPr="00BB251A">
        <w:rPr>
          <w:rFonts w:ascii="Times New Roman" w:eastAsia="Times New Roman" w:hAnsi="Times New Roman" w:cs="Times New Roman"/>
          <w:i/>
          <w:color w:val="000000" w:themeColor="text1"/>
          <w:lang w:val="el-GR"/>
        </w:rPr>
        <w:t>ΝΕΟΝ ΕΘΝΟΣ</w:t>
      </w:r>
      <w:r w:rsidRPr="00BB251A">
        <w:rPr>
          <w:rFonts w:ascii="Times New Roman" w:hAnsi="Times New Roman" w:cs="Times New Roman"/>
          <w:color w:val="000000" w:themeColor="text1"/>
          <w:lang w:val="el-GR"/>
        </w:rPr>
        <w:t>,   23)5 Σεπτεμβρίου  1908.</w:t>
      </w:r>
    </w:p>
  </w:footnote>
  <w:footnote w:id="4">
    <w:p w14:paraId="674C3CDB" w14:textId="77777777" w:rsidR="00960DF8" w:rsidRPr="00BB251A" w:rsidRDefault="00960DF8" w:rsidP="00960DF8">
      <w:pPr>
        <w:pStyle w:val="ad"/>
        <w:jc w:val="both"/>
        <w:rPr>
          <w:rFonts w:ascii="Times New Roman" w:hAnsi="Times New Roman" w:cs="Times New Roman"/>
          <w:color w:val="000000" w:themeColor="text1"/>
          <w:lang w:val="el-GR"/>
        </w:rPr>
      </w:pPr>
      <w:r w:rsidRPr="00BB251A">
        <w:rPr>
          <w:rStyle w:val="ae"/>
          <w:rFonts w:ascii="Times New Roman" w:hAnsi="Times New Roman" w:cs="Times New Roman"/>
          <w:color w:val="000000" w:themeColor="text1"/>
        </w:rPr>
        <w:footnoteRef/>
      </w:r>
      <w:r w:rsidRPr="00BB251A">
        <w:rPr>
          <w:rFonts w:ascii="Times New Roman" w:hAnsi="Times New Roman" w:cs="Times New Roman"/>
          <w:color w:val="000000" w:themeColor="text1"/>
          <w:lang w:val="el-GR"/>
        </w:rPr>
        <w:t xml:space="preserve">Εφημερίδα  </w:t>
      </w:r>
      <w:r w:rsidRPr="00BB251A">
        <w:rPr>
          <w:rFonts w:ascii="Times New Roman" w:hAnsi="Times New Roman" w:cs="Times New Roman"/>
          <w:i/>
          <w:color w:val="000000" w:themeColor="text1"/>
          <w:lang w:val="el-GR"/>
        </w:rPr>
        <w:t>ΑΛΗΘΕΙΑ</w:t>
      </w:r>
      <w:r w:rsidRPr="00BB251A">
        <w:rPr>
          <w:rFonts w:ascii="Times New Roman" w:hAnsi="Times New Roman" w:cs="Times New Roman"/>
          <w:color w:val="000000" w:themeColor="text1"/>
          <w:lang w:val="el-GR"/>
        </w:rPr>
        <w:t xml:space="preserve">, «ΩΡΑΙΑ ΕΠΙΣΤΟΛΗ ΝΕΟΤΟΥΡΚΟΥ»,  6 Νοεμβρίου  1908. </w:t>
      </w:r>
    </w:p>
  </w:footnote>
  <w:footnote w:id="5">
    <w:p w14:paraId="24C20373" w14:textId="76D48CDB" w:rsidR="000145DE" w:rsidRPr="00362F69" w:rsidRDefault="000145DE" w:rsidP="000145DE">
      <w:pPr>
        <w:pStyle w:val="Web"/>
        <w:spacing w:before="0" w:beforeAutospacing="0" w:after="0" w:afterAutospacing="0"/>
        <w:jc w:val="both"/>
        <w:rPr>
          <w:sz w:val="20"/>
          <w:szCs w:val="20"/>
        </w:rPr>
      </w:pPr>
      <w:r w:rsidRPr="00362F69">
        <w:rPr>
          <w:rStyle w:val="ae"/>
          <w:sz w:val="20"/>
          <w:szCs w:val="20"/>
        </w:rPr>
        <w:footnoteRef/>
      </w:r>
      <w:r w:rsidRPr="00362F69">
        <w:rPr>
          <w:sz w:val="20"/>
          <w:szCs w:val="20"/>
          <w:lang w:val="de-DE"/>
        </w:rPr>
        <w:t>N</w:t>
      </w:r>
      <w:r w:rsidRPr="00362F69">
        <w:rPr>
          <w:sz w:val="20"/>
          <w:szCs w:val="20"/>
          <w:lang w:val="tr-TR"/>
        </w:rPr>
        <w:t>azım</w:t>
      </w:r>
      <w:r w:rsidRPr="00362F69">
        <w:rPr>
          <w:sz w:val="20"/>
          <w:szCs w:val="20"/>
          <w:lang w:val="de-DE"/>
        </w:rPr>
        <w:t xml:space="preserve"> </w:t>
      </w:r>
      <w:proofErr w:type="spellStart"/>
      <w:r w:rsidRPr="00362F69">
        <w:rPr>
          <w:sz w:val="20"/>
          <w:szCs w:val="20"/>
          <w:lang w:val="de-DE"/>
        </w:rPr>
        <w:t>Beratl</w:t>
      </w:r>
      <w:proofErr w:type="spellEnd"/>
      <w:r w:rsidRPr="00362F69">
        <w:rPr>
          <w:sz w:val="20"/>
          <w:szCs w:val="20"/>
        </w:rPr>
        <w:t xml:space="preserve">ı, </w:t>
      </w:r>
      <w:r w:rsidRPr="00362F69">
        <w:rPr>
          <w:i/>
          <w:iCs/>
          <w:sz w:val="20"/>
          <w:szCs w:val="20"/>
          <w:lang w:val="de-DE"/>
        </w:rPr>
        <w:t>K</w:t>
      </w:r>
      <w:r w:rsidRPr="00362F69">
        <w:rPr>
          <w:i/>
          <w:iCs/>
          <w:sz w:val="20"/>
          <w:szCs w:val="20"/>
        </w:rPr>
        <w:t>ı</w:t>
      </w:r>
      <w:proofErr w:type="spellStart"/>
      <w:r w:rsidRPr="00362F69">
        <w:rPr>
          <w:i/>
          <w:iCs/>
          <w:sz w:val="20"/>
          <w:szCs w:val="20"/>
          <w:lang w:val="de-DE"/>
        </w:rPr>
        <w:t>br</w:t>
      </w:r>
      <w:proofErr w:type="spellEnd"/>
      <w:r w:rsidRPr="00362F69">
        <w:rPr>
          <w:i/>
          <w:iCs/>
          <w:sz w:val="20"/>
          <w:szCs w:val="20"/>
        </w:rPr>
        <w:t>ı</w:t>
      </w:r>
      <w:proofErr w:type="spellStart"/>
      <w:r w:rsidRPr="00362F69">
        <w:rPr>
          <w:i/>
          <w:iCs/>
          <w:sz w:val="20"/>
          <w:szCs w:val="20"/>
          <w:lang w:val="de-DE"/>
        </w:rPr>
        <w:t>sl</w:t>
      </w:r>
      <w:proofErr w:type="spellEnd"/>
      <w:r w:rsidRPr="00362F69">
        <w:rPr>
          <w:i/>
          <w:iCs/>
          <w:sz w:val="20"/>
          <w:szCs w:val="20"/>
        </w:rPr>
        <w:t xml:space="preserve">ı </w:t>
      </w:r>
      <w:r w:rsidRPr="00362F69">
        <w:rPr>
          <w:i/>
          <w:iCs/>
          <w:sz w:val="20"/>
          <w:szCs w:val="20"/>
          <w:lang w:val="de-DE"/>
        </w:rPr>
        <w:t>T</w:t>
      </w:r>
      <w:r w:rsidRPr="00362F69">
        <w:rPr>
          <w:i/>
          <w:iCs/>
          <w:sz w:val="20"/>
          <w:szCs w:val="20"/>
        </w:rPr>
        <w:t>ü</w:t>
      </w:r>
      <w:proofErr w:type="spellStart"/>
      <w:r w:rsidRPr="00362F69">
        <w:rPr>
          <w:i/>
          <w:iCs/>
          <w:sz w:val="20"/>
          <w:szCs w:val="20"/>
          <w:lang w:val="de-DE"/>
        </w:rPr>
        <w:t>rklerin</w:t>
      </w:r>
      <w:proofErr w:type="spellEnd"/>
      <w:r w:rsidRPr="00362F69">
        <w:rPr>
          <w:i/>
          <w:iCs/>
          <w:sz w:val="20"/>
          <w:szCs w:val="20"/>
          <w:lang w:val="de-DE"/>
        </w:rPr>
        <w:t xml:space="preserve"> </w:t>
      </w:r>
      <w:proofErr w:type="spellStart"/>
      <w:r w:rsidRPr="00362F69">
        <w:rPr>
          <w:i/>
          <w:iCs/>
          <w:sz w:val="20"/>
          <w:szCs w:val="20"/>
          <w:lang w:val="de-DE"/>
        </w:rPr>
        <w:t>tarihi</w:t>
      </w:r>
      <w:proofErr w:type="spellEnd"/>
      <w:r w:rsidRPr="00362F69">
        <w:rPr>
          <w:sz w:val="20"/>
          <w:szCs w:val="20"/>
        </w:rPr>
        <w:t xml:space="preserve">, </w:t>
      </w:r>
      <w:r w:rsidRPr="00362F69">
        <w:rPr>
          <w:sz w:val="20"/>
          <w:szCs w:val="20"/>
          <w:lang w:eastAsia="el-GR"/>
        </w:rPr>
        <w:t xml:space="preserve">3. </w:t>
      </w:r>
      <w:proofErr w:type="spellStart"/>
      <w:r w:rsidRPr="00362F69">
        <w:rPr>
          <w:sz w:val="20"/>
          <w:szCs w:val="20"/>
          <w:lang w:eastAsia="el-GR"/>
        </w:rPr>
        <w:t>Kitap</w:t>
      </w:r>
      <w:proofErr w:type="spellEnd"/>
      <w:r w:rsidRPr="00362F69">
        <w:rPr>
          <w:sz w:val="20"/>
          <w:szCs w:val="20"/>
          <w:lang w:eastAsia="el-GR"/>
        </w:rPr>
        <w:t>,</w:t>
      </w:r>
      <w:r w:rsidRPr="00362F69">
        <w:rPr>
          <w:sz w:val="20"/>
          <w:szCs w:val="20"/>
        </w:rPr>
        <w:t xml:space="preserve"> </w:t>
      </w:r>
      <w:r w:rsidRPr="00362F69">
        <w:rPr>
          <w:sz w:val="20"/>
          <w:szCs w:val="20"/>
          <w:lang w:val="tr-TR"/>
        </w:rPr>
        <w:t>Galeri Kültür Yayınları</w:t>
      </w:r>
      <w:r w:rsidRPr="00362F69">
        <w:rPr>
          <w:sz w:val="20"/>
          <w:szCs w:val="20"/>
        </w:rPr>
        <w:t xml:space="preserve">, </w:t>
      </w:r>
      <w:proofErr w:type="spellStart"/>
      <w:r w:rsidRPr="00362F69">
        <w:rPr>
          <w:sz w:val="20"/>
          <w:szCs w:val="20"/>
          <w:lang w:val="de-DE"/>
        </w:rPr>
        <w:t>Lefko</w:t>
      </w:r>
      <w:proofErr w:type="spellEnd"/>
      <w:r w:rsidRPr="00362F69">
        <w:rPr>
          <w:sz w:val="20"/>
          <w:szCs w:val="20"/>
        </w:rPr>
        <w:t>ş</w:t>
      </w:r>
      <w:r w:rsidRPr="00362F69">
        <w:rPr>
          <w:sz w:val="20"/>
          <w:szCs w:val="20"/>
          <w:lang w:val="de-DE"/>
        </w:rPr>
        <w:t>a</w:t>
      </w:r>
      <w:r w:rsidR="00995A4F" w:rsidRPr="00995A4F">
        <w:rPr>
          <w:sz w:val="20"/>
          <w:szCs w:val="20"/>
        </w:rPr>
        <w:t xml:space="preserve"> </w:t>
      </w:r>
      <w:r w:rsidRPr="00362F69">
        <w:rPr>
          <w:sz w:val="20"/>
          <w:szCs w:val="20"/>
        </w:rPr>
        <w:t xml:space="preserve">1995, </w:t>
      </w:r>
      <w:proofErr w:type="spellStart"/>
      <w:r w:rsidRPr="00362F69">
        <w:rPr>
          <w:sz w:val="20"/>
          <w:szCs w:val="20"/>
          <w:lang w:val="el-GR"/>
        </w:rPr>
        <w:t>σελ</w:t>
      </w:r>
      <w:proofErr w:type="spellEnd"/>
      <w:r w:rsidRPr="00362F69">
        <w:rPr>
          <w:sz w:val="20"/>
          <w:szCs w:val="20"/>
        </w:rPr>
        <w:t>. 53.</w:t>
      </w:r>
    </w:p>
  </w:footnote>
  <w:footnote w:id="6">
    <w:p w14:paraId="331D5D32" w14:textId="77777777" w:rsidR="007D6A43" w:rsidRPr="007D6A43" w:rsidRDefault="007D6A43" w:rsidP="007D6A43">
      <w:pPr>
        <w:pStyle w:val="ad"/>
        <w:jc w:val="both"/>
        <w:rPr>
          <w:rFonts w:ascii="Times New Roman" w:hAnsi="Times New Roman" w:cs="Times New Roman"/>
          <w:color w:val="000000" w:themeColor="text1"/>
        </w:rPr>
      </w:pPr>
      <w:r w:rsidRPr="00BB251A">
        <w:rPr>
          <w:rStyle w:val="ae"/>
          <w:rFonts w:ascii="Times New Roman" w:hAnsi="Times New Roman" w:cs="Times New Roman"/>
          <w:color w:val="000000" w:themeColor="text1"/>
        </w:rPr>
        <w:footnoteRef/>
      </w:r>
      <w:r w:rsidRPr="00BB251A">
        <w:rPr>
          <w:rFonts w:ascii="Times New Roman" w:hAnsi="Times New Roman" w:cs="Times New Roman"/>
          <w:color w:val="000000" w:themeColor="text1"/>
          <w:lang w:val="el-GR"/>
        </w:rPr>
        <w:t>Εφημερίδα</w:t>
      </w:r>
      <w:r w:rsidRPr="007D6A43">
        <w:rPr>
          <w:rFonts w:ascii="Times New Roman" w:hAnsi="Times New Roman" w:cs="Times New Roman"/>
          <w:color w:val="000000" w:themeColor="text1"/>
        </w:rPr>
        <w:t xml:space="preserve">  </w:t>
      </w:r>
      <w:r w:rsidRPr="00BB251A">
        <w:rPr>
          <w:rFonts w:ascii="Times New Roman" w:hAnsi="Times New Roman" w:cs="Times New Roman"/>
          <w:i/>
          <w:color w:val="000000" w:themeColor="text1"/>
          <w:lang w:val="el-GR"/>
        </w:rPr>
        <w:t>ΠΑΦΟΣ</w:t>
      </w:r>
      <w:r w:rsidRPr="007D6A43">
        <w:rPr>
          <w:rFonts w:ascii="Times New Roman" w:hAnsi="Times New Roman" w:cs="Times New Roman"/>
          <w:color w:val="000000" w:themeColor="text1"/>
        </w:rPr>
        <w:t>,  «</w:t>
      </w:r>
      <w:r w:rsidRPr="00BB251A">
        <w:rPr>
          <w:rFonts w:ascii="Times New Roman" w:hAnsi="Times New Roman" w:cs="Times New Roman"/>
          <w:color w:val="000000" w:themeColor="text1"/>
          <w:lang w:val="el-GR"/>
        </w:rPr>
        <w:t>ΚΟΙΝΩΝΙΚΑ</w:t>
      </w:r>
      <w:r w:rsidRPr="007D6A43">
        <w:rPr>
          <w:rFonts w:ascii="Times New Roman" w:hAnsi="Times New Roman" w:cs="Times New Roman"/>
          <w:color w:val="000000" w:themeColor="text1"/>
        </w:rPr>
        <w:t xml:space="preserve">», 26 </w:t>
      </w:r>
      <w:r w:rsidRPr="00BB251A">
        <w:rPr>
          <w:rFonts w:ascii="Times New Roman" w:hAnsi="Times New Roman" w:cs="Times New Roman"/>
          <w:color w:val="000000" w:themeColor="text1"/>
          <w:lang w:val="el-GR"/>
        </w:rPr>
        <w:t>Αυγούστου</w:t>
      </w:r>
      <w:r w:rsidRPr="007D6A43">
        <w:rPr>
          <w:rFonts w:ascii="Times New Roman" w:hAnsi="Times New Roman" w:cs="Times New Roman"/>
          <w:color w:val="000000" w:themeColor="text1"/>
        </w:rPr>
        <w:t xml:space="preserve"> 1948.  </w:t>
      </w:r>
    </w:p>
  </w:footnote>
  <w:footnote w:id="7">
    <w:p w14:paraId="356F62F1" w14:textId="0F444EC8" w:rsidR="00F3719F" w:rsidRPr="00C16CBF" w:rsidRDefault="00F3719F" w:rsidP="00F3719F">
      <w:pPr>
        <w:pStyle w:val="ad"/>
        <w:rPr>
          <w:rFonts w:ascii="Times New Roman" w:hAnsi="Times New Roman" w:cs="Times New Roman"/>
          <w:lang w:val="tr-TR"/>
        </w:rPr>
      </w:pPr>
      <w:r w:rsidRPr="00C16CBF">
        <w:rPr>
          <w:rStyle w:val="ae"/>
          <w:rFonts w:ascii="Times New Roman" w:hAnsi="Times New Roman" w:cs="Times New Roman"/>
        </w:rPr>
        <w:footnoteRef/>
      </w:r>
      <w:r w:rsidRPr="00CB6310">
        <w:rPr>
          <w:rFonts w:ascii="Times New Roman" w:hAnsi="Times New Roman" w:cs="Times New Roman"/>
        </w:rPr>
        <w:t xml:space="preserve"> </w:t>
      </w:r>
      <w:r w:rsidRPr="00C16CBF">
        <w:rPr>
          <w:rFonts w:ascii="Times New Roman" w:hAnsi="Times New Roman" w:cs="Times New Roman"/>
          <w:lang w:val="de-DE"/>
        </w:rPr>
        <w:t>N</w:t>
      </w:r>
      <w:r w:rsidRPr="00C16CBF">
        <w:rPr>
          <w:rFonts w:ascii="Times New Roman" w:hAnsi="Times New Roman" w:cs="Times New Roman"/>
          <w:lang w:val="tr-TR"/>
        </w:rPr>
        <w:t>azım</w:t>
      </w:r>
      <w:r w:rsidRPr="00C16CBF">
        <w:rPr>
          <w:rFonts w:ascii="Times New Roman" w:hAnsi="Times New Roman" w:cs="Times New Roman"/>
          <w:lang w:val="de-DE"/>
        </w:rPr>
        <w:t xml:space="preserve"> </w:t>
      </w:r>
      <w:proofErr w:type="spellStart"/>
      <w:r w:rsidRPr="00C16CBF">
        <w:rPr>
          <w:rFonts w:ascii="Times New Roman" w:hAnsi="Times New Roman" w:cs="Times New Roman"/>
          <w:lang w:val="de-DE"/>
        </w:rPr>
        <w:t>Beratl</w:t>
      </w:r>
      <w:proofErr w:type="spellEnd"/>
      <w:r w:rsidRPr="00CB6310">
        <w:rPr>
          <w:rFonts w:ascii="Times New Roman" w:hAnsi="Times New Roman" w:cs="Times New Roman"/>
        </w:rPr>
        <w:t xml:space="preserve">ı, </w:t>
      </w:r>
      <w:r w:rsidRPr="00C16CBF">
        <w:rPr>
          <w:rFonts w:ascii="Times New Roman" w:hAnsi="Times New Roman" w:cs="Times New Roman"/>
          <w:i/>
          <w:iCs/>
          <w:lang w:val="de-DE"/>
        </w:rPr>
        <w:t>K</w:t>
      </w:r>
      <w:r w:rsidRPr="00CB6310">
        <w:rPr>
          <w:rFonts w:ascii="Times New Roman" w:hAnsi="Times New Roman" w:cs="Times New Roman"/>
          <w:i/>
          <w:iCs/>
        </w:rPr>
        <w:t>ı</w:t>
      </w:r>
      <w:proofErr w:type="spellStart"/>
      <w:r w:rsidRPr="00C16CBF">
        <w:rPr>
          <w:rFonts w:ascii="Times New Roman" w:hAnsi="Times New Roman" w:cs="Times New Roman"/>
          <w:i/>
          <w:iCs/>
          <w:lang w:val="de-DE"/>
        </w:rPr>
        <w:t>br</w:t>
      </w:r>
      <w:proofErr w:type="spellEnd"/>
      <w:r w:rsidRPr="00CB6310">
        <w:rPr>
          <w:rFonts w:ascii="Times New Roman" w:hAnsi="Times New Roman" w:cs="Times New Roman"/>
          <w:i/>
          <w:iCs/>
        </w:rPr>
        <w:t>ı</w:t>
      </w:r>
      <w:proofErr w:type="spellStart"/>
      <w:r w:rsidRPr="00C16CBF">
        <w:rPr>
          <w:rFonts w:ascii="Times New Roman" w:hAnsi="Times New Roman" w:cs="Times New Roman"/>
          <w:i/>
          <w:iCs/>
          <w:lang w:val="de-DE"/>
        </w:rPr>
        <w:t>sl</w:t>
      </w:r>
      <w:proofErr w:type="spellEnd"/>
      <w:r w:rsidRPr="00CB6310">
        <w:rPr>
          <w:rFonts w:ascii="Times New Roman" w:hAnsi="Times New Roman" w:cs="Times New Roman"/>
          <w:i/>
          <w:iCs/>
        </w:rPr>
        <w:t xml:space="preserve">ı </w:t>
      </w:r>
      <w:r w:rsidRPr="00C16CBF">
        <w:rPr>
          <w:rFonts w:ascii="Times New Roman" w:hAnsi="Times New Roman" w:cs="Times New Roman"/>
          <w:i/>
          <w:iCs/>
          <w:lang w:val="de-DE"/>
        </w:rPr>
        <w:t>T</w:t>
      </w:r>
      <w:r w:rsidRPr="00CB6310">
        <w:rPr>
          <w:rFonts w:ascii="Times New Roman" w:hAnsi="Times New Roman" w:cs="Times New Roman"/>
          <w:i/>
          <w:iCs/>
        </w:rPr>
        <w:t>ü</w:t>
      </w:r>
      <w:proofErr w:type="spellStart"/>
      <w:r w:rsidRPr="00C16CBF">
        <w:rPr>
          <w:rFonts w:ascii="Times New Roman" w:hAnsi="Times New Roman" w:cs="Times New Roman"/>
          <w:i/>
          <w:iCs/>
          <w:lang w:val="de-DE"/>
        </w:rPr>
        <w:t>rklerin</w:t>
      </w:r>
      <w:proofErr w:type="spellEnd"/>
      <w:r w:rsidRPr="00C16CBF">
        <w:rPr>
          <w:rFonts w:ascii="Times New Roman" w:hAnsi="Times New Roman" w:cs="Times New Roman"/>
          <w:i/>
          <w:iCs/>
          <w:lang w:val="de-DE"/>
        </w:rPr>
        <w:t xml:space="preserve"> </w:t>
      </w:r>
      <w:proofErr w:type="spellStart"/>
      <w:r w:rsidRPr="00C16CBF">
        <w:rPr>
          <w:rFonts w:ascii="Times New Roman" w:hAnsi="Times New Roman" w:cs="Times New Roman"/>
          <w:i/>
          <w:iCs/>
          <w:lang w:val="de-DE"/>
        </w:rPr>
        <w:t>tarihi</w:t>
      </w:r>
      <w:proofErr w:type="spellEnd"/>
      <w:r w:rsidRPr="00CB6310">
        <w:rPr>
          <w:rFonts w:ascii="Times New Roman" w:hAnsi="Times New Roman" w:cs="Times New Roman"/>
        </w:rPr>
        <w:t xml:space="preserve">, </w:t>
      </w:r>
      <w:r w:rsidRPr="00CB6310">
        <w:rPr>
          <w:rFonts w:ascii="Times New Roman" w:hAnsi="Times New Roman" w:cs="Times New Roman"/>
          <w:lang w:eastAsia="el-GR"/>
        </w:rPr>
        <w:t xml:space="preserve">3. </w:t>
      </w:r>
      <w:proofErr w:type="spellStart"/>
      <w:r w:rsidRPr="00C16CBF">
        <w:rPr>
          <w:rFonts w:ascii="Times New Roman" w:hAnsi="Times New Roman" w:cs="Times New Roman"/>
          <w:lang w:eastAsia="el-GR"/>
        </w:rPr>
        <w:t>Kitap</w:t>
      </w:r>
      <w:proofErr w:type="spellEnd"/>
      <w:r w:rsidRPr="0058798C">
        <w:rPr>
          <w:rFonts w:ascii="Times New Roman" w:hAnsi="Times New Roman" w:cs="Times New Roman"/>
          <w:lang w:eastAsia="el-GR"/>
        </w:rPr>
        <w:t>,</w:t>
      </w:r>
      <w:r w:rsidRPr="0058798C">
        <w:rPr>
          <w:rFonts w:ascii="Times New Roman" w:hAnsi="Times New Roman" w:cs="Times New Roman"/>
        </w:rPr>
        <w:t xml:space="preserve"> </w:t>
      </w:r>
      <w:r w:rsidRPr="00C16CBF">
        <w:rPr>
          <w:rFonts w:ascii="Times New Roman" w:hAnsi="Times New Roman" w:cs="Times New Roman"/>
          <w:lang w:val="tr-TR"/>
        </w:rPr>
        <w:t>Galeri Kültür Yayınları</w:t>
      </w:r>
      <w:r w:rsidRPr="0058798C">
        <w:rPr>
          <w:rFonts w:ascii="Times New Roman" w:hAnsi="Times New Roman" w:cs="Times New Roman"/>
        </w:rPr>
        <w:t xml:space="preserve">, </w:t>
      </w:r>
      <w:proofErr w:type="spellStart"/>
      <w:r w:rsidRPr="00C16CBF">
        <w:rPr>
          <w:rFonts w:ascii="Times New Roman" w:hAnsi="Times New Roman" w:cs="Times New Roman"/>
          <w:lang w:val="de-DE"/>
        </w:rPr>
        <w:t>Lefko</w:t>
      </w:r>
      <w:proofErr w:type="spellEnd"/>
      <w:r w:rsidRPr="0058798C">
        <w:rPr>
          <w:rFonts w:ascii="Times New Roman" w:hAnsi="Times New Roman" w:cs="Times New Roman"/>
        </w:rPr>
        <w:t>ş</w:t>
      </w:r>
      <w:r w:rsidRPr="00C16CBF">
        <w:rPr>
          <w:rFonts w:ascii="Times New Roman" w:hAnsi="Times New Roman" w:cs="Times New Roman"/>
          <w:lang w:val="de-DE"/>
        </w:rPr>
        <w:t>a</w:t>
      </w:r>
      <w:r w:rsidR="00995A4F" w:rsidRPr="00995A4F">
        <w:rPr>
          <w:rFonts w:ascii="Times New Roman" w:hAnsi="Times New Roman" w:cs="Times New Roman"/>
        </w:rPr>
        <w:t xml:space="preserve"> </w:t>
      </w:r>
      <w:r w:rsidRPr="0058798C">
        <w:rPr>
          <w:rFonts w:ascii="Times New Roman" w:hAnsi="Times New Roman" w:cs="Times New Roman"/>
        </w:rPr>
        <w:t xml:space="preserve">1995, </w:t>
      </w:r>
      <w:proofErr w:type="spellStart"/>
      <w:r w:rsidRPr="00C16CBF">
        <w:rPr>
          <w:rFonts w:ascii="Times New Roman" w:hAnsi="Times New Roman" w:cs="Times New Roman"/>
          <w:lang w:val="el-GR"/>
        </w:rPr>
        <w:t>σελ</w:t>
      </w:r>
      <w:proofErr w:type="spellEnd"/>
      <w:r w:rsidRPr="0058798C">
        <w:rPr>
          <w:rFonts w:ascii="Times New Roman" w:hAnsi="Times New Roman" w:cs="Times New Roman"/>
        </w:rPr>
        <w:t>. 54.</w:t>
      </w:r>
    </w:p>
  </w:footnote>
  <w:footnote w:id="8">
    <w:p w14:paraId="6AEBF1AA" w14:textId="4A8F19CF" w:rsidR="006A6081" w:rsidRPr="00BB251A" w:rsidRDefault="006A6081" w:rsidP="006A6081">
      <w:pPr>
        <w:shd w:val="clear" w:color="auto" w:fill="FFFFFF"/>
        <w:spacing w:after="0" w:line="240" w:lineRule="auto"/>
        <w:jc w:val="both"/>
        <w:rPr>
          <w:rFonts w:ascii="Times New Roman" w:hAnsi="Times New Roman" w:cs="Times New Roman"/>
          <w:bCs/>
          <w:color w:val="000000" w:themeColor="text1"/>
          <w:sz w:val="20"/>
          <w:szCs w:val="20"/>
          <w:lang w:val="el-GR"/>
        </w:rPr>
      </w:pPr>
      <w:r w:rsidRPr="00BB251A">
        <w:rPr>
          <w:rStyle w:val="ae"/>
          <w:rFonts w:ascii="Times New Roman" w:hAnsi="Times New Roman" w:cs="Times New Roman"/>
          <w:color w:val="000000" w:themeColor="text1"/>
          <w:sz w:val="20"/>
          <w:szCs w:val="20"/>
        </w:rPr>
        <w:footnoteRef/>
      </w:r>
      <w:r w:rsidRPr="00BB251A">
        <w:rPr>
          <w:rFonts w:ascii="Times New Roman" w:hAnsi="Times New Roman" w:cs="Times New Roman"/>
          <w:bCs/>
          <w:color w:val="000000" w:themeColor="text1"/>
          <w:sz w:val="20"/>
          <w:szCs w:val="20"/>
          <w:lang w:val="el-GR"/>
        </w:rPr>
        <w:t>Παύλος Μ. Παύλου</w:t>
      </w:r>
      <w:r w:rsidRPr="00BB251A">
        <w:rPr>
          <w:rFonts w:ascii="Times New Roman" w:hAnsi="Times New Roman" w:cs="Times New Roman"/>
          <w:color w:val="000000" w:themeColor="text1"/>
          <w:sz w:val="20"/>
          <w:szCs w:val="20"/>
          <w:lang w:val="el-GR"/>
        </w:rPr>
        <w:t xml:space="preserve">, </w:t>
      </w:r>
      <w:r w:rsidRPr="00BB251A">
        <w:rPr>
          <w:rFonts w:ascii="Times New Roman" w:hAnsi="Times New Roman" w:cs="Times New Roman"/>
          <w:bCs/>
          <w:i/>
          <w:color w:val="000000" w:themeColor="text1"/>
          <w:sz w:val="20"/>
          <w:szCs w:val="20"/>
          <w:lang w:val="el-GR"/>
        </w:rPr>
        <w:t xml:space="preserve">Κράτος, ιδεολογία, πολιτική και εκπαίδευση στην Κύπρο, 1959-1974, </w:t>
      </w:r>
      <w:r w:rsidRPr="00BB251A">
        <w:rPr>
          <w:rFonts w:ascii="Times New Roman" w:hAnsi="Times New Roman" w:cs="Times New Roman"/>
          <w:color w:val="000000" w:themeColor="text1"/>
          <w:sz w:val="20"/>
          <w:szCs w:val="20"/>
          <w:lang w:val="el-GR"/>
        </w:rPr>
        <w:t xml:space="preserve">Εκδόσεις </w:t>
      </w:r>
      <w:proofErr w:type="spellStart"/>
      <w:r w:rsidRPr="00BB251A">
        <w:rPr>
          <w:rFonts w:ascii="Times New Roman" w:hAnsi="Times New Roman" w:cs="Times New Roman"/>
          <w:color w:val="000000" w:themeColor="text1"/>
          <w:sz w:val="20"/>
          <w:szCs w:val="20"/>
          <w:lang w:val="el-GR"/>
        </w:rPr>
        <w:t>Παπαζήση</w:t>
      </w:r>
      <w:proofErr w:type="spellEnd"/>
      <w:r w:rsidRPr="00BB251A">
        <w:rPr>
          <w:rFonts w:ascii="Times New Roman" w:hAnsi="Times New Roman" w:cs="Times New Roman"/>
          <w:color w:val="000000" w:themeColor="text1"/>
          <w:sz w:val="20"/>
          <w:szCs w:val="20"/>
          <w:lang w:val="el-GR"/>
        </w:rPr>
        <w:t xml:space="preserve">,  Αθήνα 2015, </w:t>
      </w:r>
      <w:r w:rsidRPr="00BB251A">
        <w:rPr>
          <w:rFonts w:ascii="Times New Roman" w:eastAsia="Times New Roman" w:hAnsi="Times New Roman" w:cs="Times New Roman"/>
          <w:color w:val="000000" w:themeColor="text1"/>
          <w:sz w:val="20"/>
          <w:szCs w:val="20"/>
          <w:lang w:val="el-GR"/>
        </w:rPr>
        <w:t xml:space="preserve">σελ. 676. </w:t>
      </w:r>
      <w:r w:rsidRPr="00BB251A">
        <w:rPr>
          <w:rFonts w:ascii="Times New Roman" w:hAnsi="Times New Roman" w:cs="Times New Roman"/>
          <w:color w:val="000000" w:themeColor="text1"/>
          <w:sz w:val="20"/>
          <w:szCs w:val="20"/>
          <w:lang w:val="el-GR"/>
        </w:rPr>
        <w:t xml:space="preserve"> </w:t>
      </w:r>
    </w:p>
  </w:footnote>
  <w:footnote w:id="9">
    <w:p w14:paraId="78A2FB45" w14:textId="6EDDFB27" w:rsidR="006A6081" w:rsidRPr="00BB251A" w:rsidRDefault="006A6081" w:rsidP="006A6081">
      <w:pPr>
        <w:pStyle w:val="ad"/>
        <w:jc w:val="both"/>
        <w:rPr>
          <w:rFonts w:ascii="Times New Roman" w:hAnsi="Times New Roman" w:cs="Times New Roman"/>
          <w:color w:val="000000" w:themeColor="text1"/>
          <w:lang w:val="el-GR"/>
        </w:rPr>
      </w:pPr>
      <w:r w:rsidRPr="00BB251A">
        <w:rPr>
          <w:rStyle w:val="ae"/>
          <w:rFonts w:ascii="Times New Roman" w:hAnsi="Times New Roman" w:cs="Times New Roman"/>
          <w:color w:val="000000" w:themeColor="text1"/>
        </w:rPr>
        <w:footnoteRef/>
      </w:r>
      <w:r w:rsidRPr="00BB251A">
        <w:rPr>
          <w:rFonts w:ascii="Times New Roman" w:hAnsi="Times New Roman" w:cs="Times New Roman"/>
          <w:color w:val="000000" w:themeColor="text1"/>
          <w:lang w:val="tr-TR"/>
        </w:rPr>
        <w:t xml:space="preserve">Cemalettin Ünlü, </w:t>
      </w:r>
      <w:r w:rsidRPr="00BB251A">
        <w:rPr>
          <w:rFonts w:ascii="Times New Roman" w:hAnsi="Times New Roman" w:cs="Times New Roman"/>
          <w:i/>
          <w:color w:val="000000" w:themeColor="text1"/>
          <w:lang w:val="tr-TR"/>
        </w:rPr>
        <w:t>Kıbrıs'ta basın olayı, 1878-1981</w:t>
      </w:r>
      <w:r w:rsidRPr="00BB251A">
        <w:rPr>
          <w:rFonts w:ascii="Times New Roman" w:hAnsi="Times New Roman" w:cs="Times New Roman"/>
          <w:color w:val="000000" w:themeColor="text1"/>
          <w:lang w:val="tr-TR"/>
        </w:rPr>
        <w:t>, Basın-Yayın Genel Müdürlügü,  Ankara 1981</w:t>
      </w:r>
      <w:r w:rsidRPr="00BB251A">
        <w:rPr>
          <w:rFonts w:ascii="Times New Roman" w:hAnsi="Times New Roman" w:cs="Times New Roman"/>
          <w:color w:val="000000" w:themeColor="text1"/>
          <w:lang w:val="el-GR"/>
        </w:rPr>
        <w:t xml:space="preserve">, σελ.63. </w:t>
      </w:r>
    </w:p>
  </w:footnote>
  <w:footnote w:id="10">
    <w:p w14:paraId="369CFB06" w14:textId="305019EF" w:rsidR="006A6081" w:rsidRPr="00995A4F" w:rsidRDefault="006A6081" w:rsidP="006A6081">
      <w:pPr>
        <w:spacing w:after="0" w:line="240" w:lineRule="auto"/>
        <w:jc w:val="both"/>
        <w:rPr>
          <w:rFonts w:ascii="Times New Roman" w:eastAsia="Times New Roman" w:hAnsi="Times New Roman" w:cs="Times New Roman"/>
          <w:color w:val="000000" w:themeColor="text1"/>
          <w:sz w:val="20"/>
          <w:szCs w:val="20"/>
          <w:lang w:val="tr-TR"/>
        </w:rPr>
      </w:pPr>
      <w:r w:rsidRPr="00BB251A">
        <w:rPr>
          <w:rStyle w:val="ae"/>
          <w:rFonts w:ascii="Times New Roman" w:hAnsi="Times New Roman" w:cs="Times New Roman"/>
          <w:color w:val="000000" w:themeColor="text1"/>
          <w:sz w:val="20"/>
          <w:szCs w:val="20"/>
        </w:rPr>
        <w:footnoteRef/>
      </w:r>
      <w:r w:rsidRPr="00BB251A">
        <w:rPr>
          <w:rFonts w:ascii="Times New Roman" w:eastAsia="Times New Roman" w:hAnsi="Times New Roman" w:cs="Times New Roman"/>
          <w:color w:val="000000" w:themeColor="text1"/>
          <w:sz w:val="20"/>
          <w:szCs w:val="20"/>
          <w:lang w:val="tr-TR"/>
        </w:rPr>
        <w:t>Hasan</w:t>
      </w:r>
      <w:r w:rsidRPr="00BB251A">
        <w:rPr>
          <w:rFonts w:ascii="Times New Roman" w:hAnsi="Times New Roman" w:cs="Times New Roman"/>
          <w:color w:val="000000" w:themeColor="text1"/>
          <w:sz w:val="20"/>
          <w:szCs w:val="20"/>
          <w:lang w:val="tr-TR"/>
        </w:rPr>
        <w:t xml:space="preserve"> </w:t>
      </w:r>
      <w:r w:rsidRPr="00BB251A">
        <w:rPr>
          <w:rFonts w:ascii="Times New Roman" w:eastAsia="Times New Roman" w:hAnsi="Times New Roman" w:cs="Times New Roman"/>
          <w:color w:val="000000" w:themeColor="text1"/>
          <w:sz w:val="20"/>
          <w:szCs w:val="20"/>
          <w:lang w:val="tr-TR"/>
        </w:rPr>
        <w:t xml:space="preserve">Behçet, </w:t>
      </w:r>
      <w:r w:rsidRPr="00BB251A">
        <w:rPr>
          <w:rFonts w:ascii="Times New Roman" w:eastAsia="Times New Roman" w:hAnsi="Times New Roman" w:cs="Times New Roman"/>
          <w:i/>
          <w:color w:val="000000" w:themeColor="text1"/>
          <w:sz w:val="20"/>
          <w:szCs w:val="20"/>
          <w:lang w:val="tr-TR"/>
        </w:rPr>
        <w:t>Kıbrıs Türk Maarif Tarihi : (1571-1968)</w:t>
      </w:r>
      <w:r w:rsidRPr="00BB251A">
        <w:rPr>
          <w:rFonts w:ascii="Times New Roman" w:hAnsi="Times New Roman" w:cs="Times New Roman"/>
          <w:color w:val="000000" w:themeColor="text1"/>
          <w:sz w:val="20"/>
          <w:szCs w:val="20"/>
          <w:lang w:val="tr-TR"/>
        </w:rPr>
        <w:t>, Lefkoşa</w:t>
      </w:r>
      <w:r w:rsidR="00995A4F">
        <w:rPr>
          <w:rFonts w:ascii="Times New Roman" w:hAnsi="Times New Roman" w:cs="Times New Roman"/>
          <w:color w:val="000000" w:themeColor="text1"/>
          <w:sz w:val="20"/>
          <w:szCs w:val="20"/>
          <w:lang w:val="el-GR"/>
        </w:rPr>
        <w:t xml:space="preserve"> </w:t>
      </w:r>
      <w:r w:rsidRPr="00BB251A">
        <w:rPr>
          <w:rFonts w:ascii="Times New Roman" w:hAnsi="Times New Roman" w:cs="Times New Roman"/>
          <w:color w:val="000000" w:themeColor="text1"/>
          <w:sz w:val="20"/>
          <w:szCs w:val="20"/>
          <w:lang w:val="tr-TR"/>
        </w:rPr>
        <w:t xml:space="preserve">1969, </w:t>
      </w:r>
      <w:proofErr w:type="spellStart"/>
      <w:r w:rsidRPr="00BB251A">
        <w:rPr>
          <w:rFonts w:ascii="Times New Roman" w:hAnsi="Times New Roman" w:cs="Times New Roman"/>
          <w:color w:val="000000" w:themeColor="text1"/>
          <w:sz w:val="20"/>
          <w:szCs w:val="20"/>
          <w:lang w:val="el-GR"/>
        </w:rPr>
        <w:t>σελ</w:t>
      </w:r>
      <w:proofErr w:type="spellEnd"/>
      <w:r w:rsidRPr="00BB251A">
        <w:rPr>
          <w:rFonts w:ascii="Times New Roman" w:hAnsi="Times New Roman" w:cs="Times New Roman"/>
          <w:color w:val="000000" w:themeColor="text1"/>
          <w:sz w:val="20"/>
          <w:szCs w:val="20"/>
          <w:lang w:val="tr-TR"/>
        </w:rPr>
        <w:t>. 133.</w:t>
      </w:r>
    </w:p>
  </w:footnote>
  <w:footnote w:id="11">
    <w:p w14:paraId="77B5EFED" w14:textId="6C299CC8" w:rsidR="00F81B78" w:rsidRPr="00D11459" w:rsidRDefault="00F81B78" w:rsidP="00F81B78">
      <w:pPr>
        <w:spacing w:after="0" w:line="240" w:lineRule="auto"/>
        <w:jc w:val="both"/>
        <w:rPr>
          <w:rFonts w:ascii="Times New Roman" w:hAnsi="Times New Roman" w:cs="Times New Roman"/>
          <w:color w:val="000000" w:themeColor="text1"/>
          <w:sz w:val="20"/>
          <w:szCs w:val="20"/>
        </w:rPr>
      </w:pPr>
      <w:r w:rsidRPr="00362F69">
        <w:rPr>
          <w:rStyle w:val="ae"/>
          <w:rFonts w:ascii="Times New Roman" w:hAnsi="Times New Roman" w:cs="Times New Roman"/>
          <w:sz w:val="20"/>
          <w:szCs w:val="20"/>
        </w:rPr>
        <w:footnoteRef/>
      </w:r>
      <w:r w:rsidRPr="00362F69">
        <w:rPr>
          <w:rFonts w:ascii="Times New Roman" w:hAnsi="Times New Roman" w:cs="Times New Roman"/>
          <w:color w:val="000000" w:themeColor="text1"/>
          <w:sz w:val="20"/>
          <w:szCs w:val="20"/>
          <w:lang w:val="tr-TR"/>
        </w:rPr>
        <w:t xml:space="preserve">Harid </w:t>
      </w:r>
      <w:r w:rsidRPr="00362F69">
        <w:rPr>
          <w:rFonts w:ascii="Times New Roman" w:hAnsi="Times New Roman" w:cs="Times New Roman"/>
          <w:color w:val="000000" w:themeColor="text1"/>
          <w:sz w:val="20"/>
          <w:szCs w:val="20"/>
          <w:lang w:val="tr-TR"/>
        </w:rPr>
        <w:t>Fedai &amp; Mustafa Haşim Altan (</w:t>
      </w:r>
      <w:proofErr w:type="spellStart"/>
      <w:r w:rsidRPr="00362F69">
        <w:rPr>
          <w:rFonts w:ascii="Times New Roman" w:hAnsi="Times New Roman" w:cs="Times New Roman"/>
          <w:color w:val="000000" w:themeColor="text1"/>
          <w:sz w:val="20"/>
          <w:szCs w:val="20"/>
          <w:lang w:val="el-GR"/>
        </w:rPr>
        <w:t>επιμ</w:t>
      </w:r>
      <w:proofErr w:type="spellEnd"/>
      <w:r w:rsidRPr="00362F69">
        <w:rPr>
          <w:rFonts w:ascii="Times New Roman" w:hAnsi="Times New Roman" w:cs="Times New Roman"/>
          <w:color w:val="000000" w:themeColor="text1"/>
          <w:sz w:val="20"/>
          <w:szCs w:val="20"/>
          <w:lang w:val="tr-TR"/>
        </w:rPr>
        <w:t xml:space="preserve">.), </w:t>
      </w:r>
      <w:r w:rsidRPr="00362F69">
        <w:rPr>
          <w:rFonts w:ascii="Times New Roman" w:hAnsi="Times New Roman" w:cs="Times New Roman"/>
          <w:i/>
          <w:color w:val="000000" w:themeColor="text1"/>
          <w:sz w:val="20"/>
          <w:szCs w:val="20"/>
          <w:lang w:val="tr-TR"/>
        </w:rPr>
        <w:t>Fadıl Niyazi Korkut : hatıralar</w:t>
      </w:r>
      <w:r w:rsidRPr="00362F69">
        <w:rPr>
          <w:rFonts w:ascii="Times New Roman" w:hAnsi="Times New Roman" w:cs="Times New Roman"/>
          <w:color w:val="000000" w:themeColor="text1"/>
          <w:sz w:val="20"/>
          <w:szCs w:val="20"/>
          <w:lang w:val="tr-TR"/>
        </w:rPr>
        <w:t>,  Doğu Akdeniz Üniversitesi, Gazimağusa</w:t>
      </w:r>
      <w:r w:rsidR="00995A4F" w:rsidRPr="00995A4F">
        <w:rPr>
          <w:rFonts w:ascii="Times New Roman" w:hAnsi="Times New Roman" w:cs="Times New Roman"/>
          <w:color w:val="000000" w:themeColor="text1"/>
          <w:sz w:val="20"/>
          <w:szCs w:val="20"/>
          <w:lang w:val="tr-TR"/>
        </w:rPr>
        <w:t xml:space="preserve"> </w:t>
      </w:r>
      <w:r w:rsidRPr="00362F69">
        <w:rPr>
          <w:rFonts w:ascii="Times New Roman" w:hAnsi="Times New Roman" w:cs="Times New Roman"/>
          <w:color w:val="000000" w:themeColor="text1"/>
          <w:sz w:val="20"/>
          <w:szCs w:val="20"/>
          <w:lang w:val="tr-TR"/>
        </w:rPr>
        <w:t xml:space="preserve"> 2000</w:t>
      </w:r>
      <w:r w:rsidRPr="00F81B78">
        <w:rPr>
          <w:rFonts w:ascii="Times New Roman" w:hAnsi="Times New Roman" w:cs="Times New Roman"/>
          <w:color w:val="000000" w:themeColor="text1"/>
          <w:sz w:val="20"/>
          <w:szCs w:val="20"/>
        </w:rPr>
        <w:t xml:space="preserve">, </w:t>
      </w:r>
      <w:proofErr w:type="spellStart"/>
      <w:r w:rsidRPr="00362F69">
        <w:rPr>
          <w:rFonts w:ascii="Times New Roman" w:hAnsi="Times New Roman" w:cs="Times New Roman"/>
          <w:color w:val="000000" w:themeColor="text1"/>
          <w:sz w:val="20"/>
          <w:szCs w:val="20"/>
          <w:lang w:val="el-GR"/>
        </w:rPr>
        <w:t>σσ</w:t>
      </w:r>
      <w:proofErr w:type="spellEnd"/>
      <w:r w:rsidRPr="00F81B78">
        <w:rPr>
          <w:rFonts w:ascii="Times New Roman" w:hAnsi="Times New Roman" w:cs="Times New Roman"/>
          <w:color w:val="000000" w:themeColor="text1"/>
          <w:sz w:val="20"/>
          <w:szCs w:val="20"/>
        </w:rPr>
        <w:t xml:space="preserve">.  </w:t>
      </w:r>
      <w:r w:rsidRPr="00D11459">
        <w:rPr>
          <w:rFonts w:ascii="Times New Roman" w:hAnsi="Times New Roman" w:cs="Times New Roman"/>
          <w:color w:val="000000" w:themeColor="text1"/>
          <w:sz w:val="20"/>
          <w:szCs w:val="20"/>
        </w:rPr>
        <w:t xml:space="preserve">31, </w:t>
      </w:r>
      <w:r w:rsidRPr="00362F69">
        <w:rPr>
          <w:rFonts w:ascii="Times New Roman" w:hAnsi="Times New Roman" w:cs="Times New Roman"/>
          <w:color w:val="000000" w:themeColor="text1"/>
          <w:sz w:val="20"/>
          <w:szCs w:val="20"/>
          <w:lang w:val="tr-TR"/>
        </w:rPr>
        <w:t>33</w:t>
      </w:r>
      <w:r w:rsidRPr="00D11459">
        <w:rPr>
          <w:rFonts w:ascii="Times New Roman" w:hAnsi="Times New Roman" w:cs="Times New Roman"/>
          <w:color w:val="000000" w:themeColor="text1"/>
          <w:sz w:val="20"/>
          <w:szCs w:val="20"/>
        </w:rPr>
        <w:t>.</w:t>
      </w:r>
    </w:p>
  </w:footnote>
  <w:footnote w:id="12">
    <w:p w14:paraId="6C21D24D" w14:textId="2CC58C45" w:rsidR="00F81B78" w:rsidRPr="00EF7A32" w:rsidRDefault="00F81B78" w:rsidP="00F81B78">
      <w:pPr>
        <w:pStyle w:val="ad"/>
        <w:jc w:val="both"/>
        <w:rPr>
          <w:rFonts w:ascii="Times New Roman" w:hAnsi="Times New Roman" w:cs="Times New Roman"/>
        </w:rPr>
      </w:pPr>
      <w:r w:rsidRPr="00EF7A32">
        <w:rPr>
          <w:rStyle w:val="ae"/>
          <w:rFonts w:ascii="Times New Roman" w:hAnsi="Times New Roman" w:cs="Times New Roman"/>
        </w:rPr>
        <w:footnoteRef/>
      </w:r>
      <w:r w:rsidRPr="00EF7A32">
        <w:rPr>
          <w:rFonts w:ascii="Times New Roman" w:hAnsi="Times New Roman" w:cs="Times New Roman"/>
        </w:rPr>
        <w:t xml:space="preserve"> </w:t>
      </w:r>
      <w:r w:rsidRPr="00EF7A32">
        <w:rPr>
          <w:rFonts w:ascii="Times New Roman" w:hAnsi="Times New Roman" w:cs="Times New Roman"/>
          <w:lang w:val="de-DE"/>
        </w:rPr>
        <w:t>N</w:t>
      </w:r>
      <w:r w:rsidRPr="00EF7A32">
        <w:rPr>
          <w:rFonts w:ascii="Times New Roman" w:hAnsi="Times New Roman" w:cs="Times New Roman"/>
          <w:lang w:val="tr-TR"/>
        </w:rPr>
        <w:t>azım</w:t>
      </w:r>
      <w:r w:rsidRPr="00EF7A32">
        <w:rPr>
          <w:rFonts w:ascii="Times New Roman" w:hAnsi="Times New Roman" w:cs="Times New Roman"/>
          <w:lang w:val="de-DE"/>
        </w:rPr>
        <w:t xml:space="preserve"> </w:t>
      </w:r>
      <w:proofErr w:type="spellStart"/>
      <w:r w:rsidRPr="00EF7A32">
        <w:rPr>
          <w:rFonts w:ascii="Times New Roman" w:hAnsi="Times New Roman" w:cs="Times New Roman"/>
          <w:lang w:val="de-DE"/>
        </w:rPr>
        <w:t>Beratl</w:t>
      </w:r>
      <w:proofErr w:type="spellEnd"/>
      <w:r w:rsidRPr="00EF7A32">
        <w:rPr>
          <w:rFonts w:ascii="Times New Roman" w:hAnsi="Times New Roman" w:cs="Times New Roman"/>
        </w:rPr>
        <w:t xml:space="preserve">ı, </w:t>
      </w:r>
      <w:r w:rsidRPr="00EF7A32">
        <w:rPr>
          <w:rFonts w:ascii="Times New Roman" w:hAnsi="Times New Roman" w:cs="Times New Roman"/>
          <w:i/>
          <w:iCs/>
          <w:lang w:val="de-DE"/>
        </w:rPr>
        <w:t>K</w:t>
      </w:r>
      <w:r w:rsidRPr="00EF7A32">
        <w:rPr>
          <w:rFonts w:ascii="Times New Roman" w:hAnsi="Times New Roman" w:cs="Times New Roman"/>
          <w:i/>
          <w:iCs/>
        </w:rPr>
        <w:t>ı</w:t>
      </w:r>
      <w:proofErr w:type="spellStart"/>
      <w:r w:rsidRPr="00EF7A32">
        <w:rPr>
          <w:rFonts w:ascii="Times New Roman" w:hAnsi="Times New Roman" w:cs="Times New Roman"/>
          <w:i/>
          <w:iCs/>
          <w:lang w:val="de-DE"/>
        </w:rPr>
        <w:t>br</w:t>
      </w:r>
      <w:proofErr w:type="spellEnd"/>
      <w:r w:rsidRPr="00EF7A32">
        <w:rPr>
          <w:rFonts w:ascii="Times New Roman" w:hAnsi="Times New Roman" w:cs="Times New Roman"/>
          <w:i/>
          <w:iCs/>
        </w:rPr>
        <w:t>ı</w:t>
      </w:r>
      <w:proofErr w:type="spellStart"/>
      <w:r w:rsidRPr="00EF7A32">
        <w:rPr>
          <w:rFonts w:ascii="Times New Roman" w:hAnsi="Times New Roman" w:cs="Times New Roman"/>
          <w:i/>
          <w:iCs/>
          <w:lang w:val="de-DE"/>
        </w:rPr>
        <w:t>sl</w:t>
      </w:r>
      <w:proofErr w:type="spellEnd"/>
      <w:r w:rsidRPr="00EF7A32">
        <w:rPr>
          <w:rFonts w:ascii="Times New Roman" w:hAnsi="Times New Roman" w:cs="Times New Roman"/>
          <w:i/>
          <w:iCs/>
        </w:rPr>
        <w:t xml:space="preserve">ı </w:t>
      </w:r>
      <w:r w:rsidRPr="00EF7A32">
        <w:rPr>
          <w:rFonts w:ascii="Times New Roman" w:hAnsi="Times New Roman" w:cs="Times New Roman"/>
          <w:i/>
          <w:iCs/>
          <w:lang w:val="de-DE"/>
        </w:rPr>
        <w:t>T</w:t>
      </w:r>
      <w:r w:rsidRPr="00EF7A32">
        <w:rPr>
          <w:rFonts w:ascii="Times New Roman" w:hAnsi="Times New Roman" w:cs="Times New Roman"/>
          <w:i/>
          <w:iCs/>
        </w:rPr>
        <w:t>ü</w:t>
      </w:r>
      <w:proofErr w:type="spellStart"/>
      <w:r w:rsidRPr="00EF7A32">
        <w:rPr>
          <w:rFonts w:ascii="Times New Roman" w:hAnsi="Times New Roman" w:cs="Times New Roman"/>
          <w:i/>
          <w:iCs/>
          <w:lang w:val="de-DE"/>
        </w:rPr>
        <w:t>rklerin</w:t>
      </w:r>
      <w:proofErr w:type="spellEnd"/>
      <w:r w:rsidRPr="00EF7A32">
        <w:rPr>
          <w:rFonts w:ascii="Times New Roman" w:hAnsi="Times New Roman" w:cs="Times New Roman"/>
          <w:i/>
          <w:iCs/>
          <w:lang w:val="de-DE"/>
        </w:rPr>
        <w:t xml:space="preserve"> </w:t>
      </w:r>
      <w:proofErr w:type="spellStart"/>
      <w:r w:rsidRPr="00EF7A32">
        <w:rPr>
          <w:rFonts w:ascii="Times New Roman" w:hAnsi="Times New Roman" w:cs="Times New Roman"/>
          <w:i/>
          <w:iCs/>
          <w:lang w:val="de-DE"/>
        </w:rPr>
        <w:t>tarihi</w:t>
      </w:r>
      <w:proofErr w:type="spellEnd"/>
      <w:r w:rsidRPr="00EF7A32">
        <w:rPr>
          <w:rFonts w:ascii="Times New Roman" w:hAnsi="Times New Roman" w:cs="Times New Roman"/>
        </w:rPr>
        <w:t xml:space="preserve">, </w:t>
      </w:r>
      <w:r w:rsidRPr="00EF7A32">
        <w:rPr>
          <w:rFonts w:ascii="Times New Roman" w:hAnsi="Times New Roman" w:cs="Times New Roman"/>
          <w:lang w:eastAsia="el-GR"/>
        </w:rPr>
        <w:t xml:space="preserve">3. </w:t>
      </w:r>
      <w:proofErr w:type="spellStart"/>
      <w:r w:rsidRPr="00EF7A32">
        <w:rPr>
          <w:rFonts w:ascii="Times New Roman" w:hAnsi="Times New Roman" w:cs="Times New Roman"/>
          <w:lang w:eastAsia="el-GR"/>
        </w:rPr>
        <w:t>Kitap</w:t>
      </w:r>
      <w:proofErr w:type="spellEnd"/>
      <w:r w:rsidRPr="00EF7A32">
        <w:rPr>
          <w:rFonts w:ascii="Times New Roman" w:hAnsi="Times New Roman" w:cs="Times New Roman"/>
          <w:lang w:eastAsia="el-GR"/>
        </w:rPr>
        <w:t>,</w:t>
      </w:r>
      <w:r w:rsidRPr="00EF7A32">
        <w:rPr>
          <w:rFonts w:ascii="Times New Roman" w:hAnsi="Times New Roman" w:cs="Times New Roman"/>
        </w:rPr>
        <w:t xml:space="preserve"> </w:t>
      </w:r>
      <w:r w:rsidRPr="00EF7A32">
        <w:rPr>
          <w:rFonts w:ascii="Times New Roman" w:hAnsi="Times New Roman" w:cs="Times New Roman"/>
          <w:lang w:val="tr-TR"/>
        </w:rPr>
        <w:t>Galeri Kültür Yayınları</w:t>
      </w:r>
      <w:r w:rsidRPr="00EF7A32">
        <w:rPr>
          <w:rFonts w:ascii="Times New Roman" w:hAnsi="Times New Roman" w:cs="Times New Roman"/>
        </w:rPr>
        <w:t xml:space="preserve">, </w:t>
      </w:r>
      <w:proofErr w:type="spellStart"/>
      <w:r w:rsidRPr="00EF7A32">
        <w:rPr>
          <w:rFonts w:ascii="Times New Roman" w:hAnsi="Times New Roman" w:cs="Times New Roman"/>
          <w:lang w:val="de-DE"/>
        </w:rPr>
        <w:t>Lefko</w:t>
      </w:r>
      <w:proofErr w:type="spellEnd"/>
      <w:r w:rsidRPr="00EF7A32">
        <w:rPr>
          <w:rFonts w:ascii="Times New Roman" w:hAnsi="Times New Roman" w:cs="Times New Roman"/>
        </w:rPr>
        <w:t>ş</w:t>
      </w:r>
      <w:r w:rsidRPr="00EF7A32">
        <w:rPr>
          <w:rFonts w:ascii="Times New Roman" w:hAnsi="Times New Roman" w:cs="Times New Roman"/>
          <w:lang w:val="de-DE"/>
        </w:rPr>
        <w:t>a</w:t>
      </w:r>
      <w:r w:rsidR="00995A4F" w:rsidRPr="00EF7A32">
        <w:rPr>
          <w:rFonts w:ascii="Times New Roman" w:hAnsi="Times New Roman" w:cs="Times New Roman"/>
        </w:rPr>
        <w:t xml:space="preserve"> </w:t>
      </w:r>
      <w:r w:rsidRPr="00EF7A32">
        <w:rPr>
          <w:rFonts w:ascii="Times New Roman" w:hAnsi="Times New Roman" w:cs="Times New Roman"/>
        </w:rPr>
        <w:t xml:space="preserve">1995, </w:t>
      </w:r>
      <w:proofErr w:type="spellStart"/>
      <w:r w:rsidRPr="00EF7A32">
        <w:rPr>
          <w:rFonts w:ascii="Times New Roman" w:hAnsi="Times New Roman" w:cs="Times New Roman"/>
          <w:lang w:val="el-GR"/>
        </w:rPr>
        <w:t>σελ</w:t>
      </w:r>
      <w:proofErr w:type="spellEnd"/>
      <w:r w:rsidRPr="00EF7A32">
        <w:rPr>
          <w:rFonts w:ascii="Times New Roman" w:hAnsi="Times New Roman" w:cs="Times New Roman"/>
        </w:rPr>
        <w:t>. 75.</w:t>
      </w:r>
    </w:p>
    <w:p w14:paraId="688DD42C" w14:textId="77777777" w:rsidR="00F81B78" w:rsidRPr="00EF7A32" w:rsidRDefault="00F81B78" w:rsidP="00F81B78">
      <w:pPr>
        <w:pStyle w:val="ad"/>
        <w:jc w:val="both"/>
        <w:rPr>
          <w:rStyle w:val="y2iqfc"/>
          <w:rFonts w:ascii="Times New Roman" w:hAnsi="Times New Roman" w:cs="Times New Roman"/>
          <w:color w:val="202124"/>
          <w:lang w:val="el-GR"/>
        </w:rPr>
      </w:pPr>
      <w:r w:rsidRPr="00EF7A32">
        <w:rPr>
          <w:rStyle w:val="y2iqfc"/>
          <w:rFonts w:ascii="Times New Roman" w:hAnsi="Times New Roman" w:cs="Times New Roman"/>
          <w:color w:val="202124"/>
          <w:lang w:val="el-GR"/>
        </w:rPr>
        <w:t xml:space="preserve">[…] Σύμφωνα με τον Κυβερνήτη </w:t>
      </w:r>
      <w:r w:rsidRPr="00EF7A32">
        <w:rPr>
          <w:rFonts w:ascii="Times New Roman" w:hAnsi="Times New Roman" w:cs="Times New Roman"/>
          <w:color w:val="202124"/>
          <w:lang w:val="tr-TR"/>
        </w:rPr>
        <w:t>Storrs</w:t>
      </w:r>
      <w:r w:rsidRPr="00EF7A32">
        <w:rPr>
          <w:rFonts w:ascii="Times New Roman" w:hAnsi="Times New Roman" w:cs="Times New Roman"/>
          <w:color w:val="202124"/>
          <w:lang w:val="el-GR"/>
        </w:rPr>
        <w:t>,</w:t>
      </w:r>
      <w:r w:rsidRPr="00EF7A32">
        <w:rPr>
          <w:rStyle w:val="y2iqfc"/>
          <w:rFonts w:ascii="Times New Roman" w:hAnsi="Times New Roman" w:cs="Times New Roman"/>
          <w:color w:val="202124"/>
          <w:lang w:val="el-GR"/>
        </w:rPr>
        <w:t xml:space="preserve"> ο </w:t>
      </w:r>
      <w:r w:rsidRPr="00EF7A32">
        <w:rPr>
          <w:rFonts w:ascii="Times New Roman" w:hAnsi="Times New Roman" w:cs="Times New Roman"/>
          <w:color w:val="202124"/>
          <w:lang w:val="tr-TR"/>
        </w:rPr>
        <w:t xml:space="preserve">Mehmet Münir </w:t>
      </w:r>
      <w:r w:rsidRPr="00EF7A32">
        <w:rPr>
          <w:rFonts w:ascii="Times New Roman" w:hAnsi="Times New Roman" w:cs="Times New Roman"/>
          <w:lang w:val="el-GR"/>
        </w:rPr>
        <w:t xml:space="preserve">επιθυμούσε διακαώς  </w:t>
      </w:r>
      <w:r w:rsidRPr="00EF7A32">
        <w:rPr>
          <w:rStyle w:val="y2iqfc"/>
          <w:rFonts w:ascii="Times New Roman" w:hAnsi="Times New Roman" w:cs="Times New Roman"/>
          <w:color w:val="202124"/>
          <w:lang w:val="el-GR"/>
        </w:rPr>
        <w:t>να γίνει ο εθνάρχης των μουσουλμάνων, αφού  κατείχε  έντεκα επίσημες θέσεις.</w:t>
      </w:r>
    </w:p>
    <w:p w14:paraId="516B3D13" w14:textId="5E457109" w:rsidR="00F81B78" w:rsidRPr="001158EE" w:rsidRDefault="00F81B78" w:rsidP="00F81B78">
      <w:pPr>
        <w:pStyle w:val="ad"/>
        <w:jc w:val="both"/>
        <w:rPr>
          <w:rFonts w:ascii="Times New Roman" w:hAnsi="Times New Roman" w:cs="Times New Roman"/>
          <w:color w:val="202124"/>
        </w:rPr>
      </w:pPr>
      <w:r w:rsidRPr="00EF7A32">
        <w:rPr>
          <w:rFonts w:ascii="Times New Roman" w:hAnsi="Times New Roman" w:cs="Times New Roman"/>
          <w:lang w:val="de-DE"/>
        </w:rPr>
        <w:t>N</w:t>
      </w:r>
      <w:r w:rsidRPr="00EF7A32">
        <w:rPr>
          <w:rFonts w:ascii="Times New Roman" w:hAnsi="Times New Roman" w:cs="Times New Roman"/>
          <w:lang w:val="tr-TR"/>
        </w:rPr>
        <w:t>azım</w:t>
      </w:r>
      <w:r w:rsidRPr="00EF7A32">
        <w:rPr>
          <w:rFonts w:ascii="Times New Roman" w:hAnsi="Times New Roman" w:cs="Times New Roman"/>
          <w:lang w:val="de-DE"/>
        </w:rPr>
        <w:t xml:space="preserve"> </w:t>
      </w:r>
      <w:proofErr w:type="spellStart"/>
      <w:r w:rsidRPr="00EF7A32">
        <w:rPr>
          <w:rFonts w:ascii="Times New Roman" w:hAnsi="Times New Roman" w:cs="Times New Roman"/>
          <w:lang w:val="de-DE"/>
        </w:rPr>
        <w:t>Beratl</w:t>
      </w:r>
      <w:proofErr w:type="spellEnd"/>
      <w:r w:rsidRPr="00EF7A32">
        <w:rPr>
          <w:rFonts w:ascii="Times New Roman" w:hAnsi="Times New Roman" w:cs="Times New Roman"/>
        </w:rPr>
        <w:t xml:space="preserve">ı, </w:t>
      </w:r>
      <w:r w:rsidRPr="00EF7A32">
        <w:rPr>
          <w:rFonts w:ascii="Times New Roman" w:hAnsi="Times New Roman" w:cs="Times New Roman"/>
          <w:i/>
          <w:iCs/>
          <w:lang w:val="de-DE"/>
        </w:rPr>
        <w:t>K</w:t>
      </w:r>
      <w:r w:rsidRPr="00EF7A32">
        <w:rPr>
          <w:rFonts w:ascii="Times New Roman" w:hAnsi="Times New Roman" w:cs="Times New Roman"/>
          <w:i/>
          <w:iCs/>
        </w:rPr>
        <w:t>ı</w:t>
      </w:r>
      <w:proofErr w:type="spellStart"/>
      <w:r w:rsidRPr="00EF7A32">
        <w:rPr>
          <w:rFonts w:ascii="Times New Roman" w:hAnsi="Times New Roman" w:cs="Times New Roman"/>
          <w:i/>
          <w:iCs/>
          <w:lang w:val="de-DE"/>
        </w:rPr>
        <w:t>br</w:t>
      </w:r>
      <w:proofErr w:type="spellEnd"/>
      <w:r w:rsidRPr="00EF7A32">
        <w:rPr>
          <w:rFonts w:ascii="Times New Roman" w:hAnsi="Times New Roman" w:cs="Times New Roman"/>
          <w:i/>
          <w:iCs/>
        </w:rPr>
        <w:t>ı</w:t>
      </w:r>
      <w:proofErr w:type="spellStart"/>
      <w:r w:rsidRPr="00EF7A32">
        <w:rPr>
          <w:rFonts w:ascii="Times New Roman" w:hAnsi="Times New Roman" w:cs="Times New Roman"/>
          <w:i/>
          <w:iCs/>
          <w:lang w:val="de-DE"/>
        </w:rPr>
        <w:t>sl</w:t>
      </w:r>
      <w:proofErr w:type="spellEnd"/>
      <w:r w:rsidRPr="00EF7A32">
        <w:rPr>
          <w:rFonts w:ascii="Times New Roman" w:hAnsi="Times New Roman" w:cs="Times New Roman"/>
          <w:i/>
          <w:iCs/>
        </w:rPr>
        <w:t xml:space="preserve">ı </w:t>
      </w:r>
      <w:r w:rsidRPr="00EF7A32">
        <w:rPr>
          <w:rFonts w:ascii="Times New Roman" w:hAnsi="Times New Roman" w:cs="Times New Roman"/>
          <w:i/>
          <w:iCs/>
          <w:lang w:val="de-DE"/>
        </w:rPr>
        <w:t>T</w:t>
      </w:r>
      <w:r w:rsidRPr="00EF7A32">
        <w:rPr>
          <w:rFonts w:ascii="Times New Roman" w:hAnsi="Times New Roman" w:cs="Times New Roman"/>
          <w:i/>
          <w:iCs/>
        </w:rPr>
        <w:t>ü</w:t>
      </w:r>
      <w:proofErr w:type="spellStart"/>
      <w:r w:rsidRPr="00EF7A32">
        <w:rPr>
          <w:rFonts w:ascii="Times New Roman" w:hAnsi="Times New Roman" w:cs="Times New Roman"/>
          <w:i/>
          <w:iCs/>
          <w:lang w:val="de-DE"/>
        </w:rPr>
        <w:t>rklerin</w:t>
      </w:r>
      <w:proofErr w:type="spellEnd"/>
      <w:r w:rsidRPr="00EF7A32">
        <w:rPr>
          <w:rFonts w:ascii="Times New Roman" w:hAnsi="Times New Roman" w:cs="Times New Roman"/>
          <w:i/>
          <w:iCs/>
          <w:lang w:val="de-DE"/>
        </w:rPr>
        <w:t xml:space="preserve"> </w:t>
      </w:r>
      <w:proofErr w:type="spellStart"/>
      <w:r w:rsidRPr="00EF7A32">
        <w:rPr>
          <w:rFonts w:ascii="Times New Roman" w:hAnsi="Times New Roman" w:cs="Times New Roman"/>
          <w:i/>
          <w:iCs/>
          <w:lang w:val="de-DE"/>
        </w:rPr>
        <w:t>tarihi</w:t>
      </w:r>
      <w:proofErr w:type="spellEnd"/>
      <w:r w:rsidRPr="00EF7A32">
        <w:rPr>
          <w:rFonts w:ascii="Times New Roman" w:hAnsi="Times New Roman" w:cs="Times New Roman"/>
        </w:rPr>
        <w:t xml:space="preserve">, </w:t>
      </w:r>
      <w:r w:rsidRPr="00EF7A32">
        <w:rPr>
          <w:rFonts w:ascii="Times New Roman" w:hAnsi="Times New Roman" w:cs="Times New Roman"/>
          <w:lang w:eastAsia="el-GR"/>
        </w:rPr>
        <w:t xml:space="preserve">3. </w:t>
      </w:r>
      <w:proofErr w:type="spellStart"/>
      <w:r w:rsidRPr="00EF7A32">
        <w:rPr>
          <w:rFonts w:ascii="Times New Roman" w:hAnsi="Times New Roman" w:cs="Times New Roman"/>
          <w:lang w:eastAsia="el-GR"/>
        </w:rPr>
        <w:t>Kitap</w:t>
      </w:r>
      <w:proofErr w:type="spellEnd"/>
      <w:r w:rsidRPr="00EF7A32">
        <w:rPr>
          <w:rFonts w:ascii="Times New Roman" w:hAnsi="Times New Roman" w:cs="Times New Roman"/>
          <w:lang w:eastAsia="el-GR"/>
        </w:rPr>
        <w:t>,</w:t>
      </w:r>
      <w:r w:rsidRPr="00EF7A32">
        <w:rPr>
          <w:rFonts w:ascii="Times New Roman" w:hAnsi="Times New Roman" w:cs="Times New Roman"/>
        </w:rPr>
        <w:t xml:space="preserve"> </w:t>
      </w:r>
      <w:r w:rsidRPr="00EF7A32">
        <w:rPr>
          <w:rFonts w:ascii="Times New Roman" w:hAnsi="Times New Roman" w:cs="Times New Roman"/>
          <w:lang w:val="tr-TR"/>
        </w:rPr>
        <w:t>Galeri Kültür Yayınları</w:t>
      </w:r>
      <w:r w:rsidRPr="00EF7A32">
        <w:rPr>
          <w:rFonts w:ascii="Times New Roman" w:hAnsi="Times New Roman" w:cs="Times New Roman"/>
        </w:rPr>
        <w:t xml:space="preserve">, </w:t>
      </w:r>
      <w:proofErr w:type="spellStart"/>
      <w:r w:rsidRPr="00EF7A32">
        <w:rPr>
          <w:rFonts w:ascii="Times New Roman" w:hAnsi="Times New Roman" w:cs="Times New Roman"/>
          <w:lang w:val="de-DE"/>
        </w:rPr>
        <w:t>Lefko</w:t>
      </w:r>
      <w:proofErr w:type="spellEnd"/>
      <w:r w:rsidRPr="00EF7A32">
        <w:rPr>
          <w:rFonts w:ascii="Times New Roman" w:hAnsi="Times New Roman" w:cs="Times New Roman"/>
        </w:rPr>
        <w:t>ş</w:t>
      </w:r>
      <w:r w:rsidRPr="00EF7A32">
        <w:rPr>
          <w:rFonts w:ascii="Times New Roman" w:hAnsi="Times New Roman" w:cs="Times New Roman"/>
          <w:lang w:val="de-DE"/>
        </w:rPr>
        <w:t>a</w:t>
      </w:r>
      <w:r w:rsidRPr="00EF7A32">
        <w:rPr>
          <w:rFonts w:ascii="Times New Roman" w:hAnsi="Times New Roman" w:cs="Times New Roman"/>
        </w:rPr>
        <w:t xml:space="preserve">, 1995, </w:t>
      </w:r>
      <w:proofErr w:type="spellStart"/>
      <w:r w:rsidRPr="00EF7A32">
        <w:rPr>
          <w:rFonts w:ascii="Times New Roman" w:hAnsi="Times New Roman" w:cs="Times New Roman"/>
          <w:lang w:val="el-GR"/>
        </w:rPr>
        <w:t>σελ</w:t>
      </w:r>
      <w:proofErr w:type="spellEnd"/>
      <w:r w:rsidRPr="00EF7A32">
        <w:rPr>
          <w:rFonts w:ascii="Times New Roman" w:hAnsi="Times New Roman" w:cs="Times New Roman"/>
        </w:rPr>
        <w:t>. 80.</w:t>
      </w:r>
    </w:p>
  </w:footnote>
  <w:footnote w:id="13">
    <w:p w14:paraId="68F61F12" w14:textId="4CF0982B" w:rsidR="000145DE" w:rsidRPr="004F4E68" w:rsidRDefault="000145DE" w:rsidP="00014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0"/>
          <w:szCs w:val="20"/>
          <w:lang w:val="de-DE"/>
        </w:rPr>
      </w:pPr>
      <w:r w:rsidRPr="00B05D13">
        <w:rPr>
          <w:rStyle w:val="ae"/>
          <w:rFonts w:ascii="Times New Roman" w:hAnsi="Times New Roman" w:cs="Times New Roman"/>
          <w:color w:val="000000" w:themeColor="text1"/>
        </w:rPr>
        <w:footnoteRef/>
      </w:r>
      <w:r w:rsidRPr="00B05D13">
        <w:rPr>
          <w:rFonts w:ascii="Times New Roman" w:hAnsi="Times New Roman" w:cs="Times New Roman"/>
          <w:color w:val="000000" w:themeColor="text1"/>
          <w:sz w:val="20"/>
          <w:szCs w:val="20"/>
          <w:lang w:val="de-DE"/>
        </w:rPr>
        <w:t>N</w:t>
      </w:r>
      <w:r w:rsidRPr="00B05D13">
        <w:rPr>
          <w:rFonts w:ascii="Times New Roman" w:hAnsi="Times New Roman" w:cs="Times New Roman"/>
          <w:color w:val="000000" w:themeColor="text1"/>
          <w:sz w:val="20"/>
          <w:szCs w:val="20"/>
          <w:lang w:val="tr-TR"/>
        </w:rPr>
        <w:t>azım</w:t>
      </w:r>
      <w:r w:rsidRPr="00B05D13">
        <w:rPr>
          <w:rFonts w:ascii="Times New Roman" w:hAnsi="Times New Roman" w:cs="Times New Roman"/>
          <w:color w:val="000000" w:themeColor="text1"/>
          <w:sz w:val="20"/>
          <w:szCs w:val="20"/>
          <w:lang w:val="de-DE"/>
        </w:rPr>
        <w:t xml:space="preserve"> </w:t>
      </w:r>
      <w:proofErr w:type="spellStart"/>
      <w:r w:rsidRPr="00B05D13">
        <w:rPr>
          <w:rFonts w:ascii="Times New Roman" w:hAnsi="Times New Roman" w:cs="Times New Roman"/>
          <w:color w:val="000000" w:themeColor="text1"/>
          <w:sz w:val="20"/>
          <w:szCs w:val="20"/>
          <w:lang w:val="de-DE"/>
        </w:rPr>
        <w:t>Beratlı</w:t>
      </w:r>
      <w:proofErr w:type="spellEnd"/>
      <w:r w:rsidRPr="00B05D13">
        <w:rPr>
          <w:rFonts w:ascii="Times New Roman" w:hAnsi="Times New Roman" w:cs="Times New Roman"/>
          <w:color w:val="000000" w:themeColor="text1"/>
          <w:sz w:val="20"/>
          <w:szCs w:val="20"/>
          <w:lang w:val="de-DE"/>
        </w:rPr>
        <w:t xml:space="preserve">, </w:t>
      </w:r>
      <w:proofErr w:type="spellStart"/>
      <w:r w:rsidRPr="00B05D13">
        <w:rPr>
          <w:rFonts w:ascii="Times New Roman" w:hAnsi="Times New Roman" w:cs="Times New Roman"/>
          <w:i/>
          <w:iCs/>
          <w:color w:val="000000" w:themeColor="text1"/>
          <w:sz w:val="20"/>
          <w:szCs w:val="20"/>
          <w:lang w:val="de-DE"/>
        </w:rPr>
        <w:t>Kıbrıslı</w:t>
      </w:r>
      <w:proofErr w:type="spellEnd"/>
      <w:r w:rsidRPr="00B05D13">
        <w:rPr>
          <w:rFonts w:ascii="Times New Roman" w:hAnsi="Times New Roman" w:cs="Times New Roman"/>
          <w:i/>
          <w:iCs/>
          <w:color w:val="000000" w:themeColor="text1"/>
          <w:sz w:val="20"/>
          <w:szCs w:val="20"/>
          <w:lang w:val="de-DE"/>
        </w:rPr>
        <w:t xml:space="preserve"> </w:t>
      </w:r>
      <w:proofErr w:type="spellStart"/>
      <w:r w:rsidRPr="00B05D13">
        <w:rPr>
          <w:rFonts w:ascii="Times New Roman" w:hAnsi="Times New Roman" w:cs="Times New Roman"/>
          <w:i/>
          <w:iCs/>
          <w:color w:val="000000" w:themeColor="text1"/>
          <w:sz w:val="20"/>
          <w:szCs w:val="20"/>
          <w:lang w:val="de-DE"/>
        </w:rPr>
        <w:t>Türklerin</w:t>
      </w:r>
      <w:proofErr w:type="spellEnd"/>
      <w:r w:rsidRPr="00B05D13">
        <w:rPr>
          <w:rFonts w:ascii="Times New Roman" w:hAnsi="Times New Roman" w:cs="Times New Roman"/>
          <w:i/>
          <w:iCs/>
          <w:color w:val="000000" w:themeColor="text1"/>
          <w:sz w:val="20"/>
          <w:szCs w:val="20"/>
          <w:lang w:val="de-DE"/>
        </w:rPr>
        <w:t xml:space="preserve"> </w:t>
      </w:r>
      <w:proofErr w:type="spellStart"/>
      <w:r w:rsidRPr="00B05D13">
        <w:rPr>
          <w:rFonts w:ascii="Times New Roman" w:hAnsi="Times New Roman" w:cs="Times New Roman"/>
          <w:i/>
          <w:iCs/>
          <w:color w:val="000000" w:themeColor="text1"/>
          <w:sz w:val="20"/>
          <w:szCs w:val="20"/>
          <w:lang w:val="de-DE"/>
        </w:rPr>
        <w:t>tarihi</w:t>
      </w:r>
      <w:proofErr w:type="spellEnd"/>
      <w:r w:rsidRPr="00B05D13">
        <w:rPr>
          <w:rFonts w:ascii="Times New Roman" w:hAnsi="Times New Roman" w:cs="Times New Roman"/>
          <w:color w:val="000000" w:themeColor="text1"/>
          <w:sz w:val="20"/>
          <w:szCs w:val="20"/>
          <w:lang w:val="de-DE"/>
        </w:rPr>
        <w:t xml:space="preserve">, </w:t>
      </w:r>
      <w:r w:rsidRPr="00B05D13">
        <w:rPr>
          <w:rFonts w:ascii="Times New Roman" w:hAnsi="Times New Roman" w:cs="Times New Roman"/>
          <w:color w:val="000000" w:themeColor="text1"/>
          <w:sz w:val="20"/>
          <w:szCs w:val="20"/>
          <w:lang w:val="de-DE" w:eastAsia="el-GR"/>
        </w:rPr>
        <w:t xml:space="preserve">3. </w:t>
      </w:r>
      <w:proofErr w:type="spellStart"/>
      <w:r w:rsidRPr="00B05D13">
        <w:rPr>
          <w:rFonts w:ascii="Times New Roman" w:hAnsi="Times New Roman" w:cs="Times New Roman"/>
          <w:color w:val="000000" w:themeColor="text1"/>
          <w:sz w:val="20"/>
          <w:szCs w:val="20"/>
          <w:lang w:val="de-DE" w:eastAsia="el-GR"/>
        </w:rPr>
        <w:t>Kitap</w:t>
      </w:r>
      <w:proofErr w:type="spellEnd"/>
      <w:r w:rsidRPr="00B05D13">
        <w:rPr>
          <w:rFonts w:ascii="Times New Roman" w:hAnsi="Times New Roman" w:cs="Times New Roman"/>
          <w:color w:val="000000" w:themeColor="text1"/>
          <w:sz w:val="20"/>
          <w:szCs w:val="20"/>
          <w:lang w:val="de-DE" w:eastAsia="el-GR"/>
        </w:rPr>
        <w:t>,</w:t>
      </w:r>
      <w:r w:rsidRPr="00B05D13">
        <w:rPr>
          <w:rFonts w:ascii="Times New Roman" w:hAnsi="Times New Roman" w:cs="Times New Roman"/>
          <w:color w:val="000000" w:themeColor="text1"/>
          <w:sz w:val="20"/>
          <w:szCs w:val="20"/>
          <w:lang w:val="de-DE"/>
        </w:rPr>
        <w:t xml:space="preserve"> </w:t>
      </w:r>
      <w:r w:rsidRPr="00B05D13">
        <w:rPr>
          <w:rFonts w:ascii="Times New Roman" w:hAnsi="Times New Roman" w:cs="Times New Roman"/>
          <w:color w:val="000000" w:themeColor="text1"/>
          <w:sz w:val="20"/>
          <w:szCs w:val="20"/>
          <w:lang w:val="tr-TR"/>
        </w:rPr>
        <w:t>Galeri Kültür Yayınları</w:t>
      </w:r>
      <w:r w:rsidRPr="00B05D13">
        <w:rPr>
          <w:rFonts w:ascii="Times New Roman" w:hAnsi="Times New Roman" w:cs="Times New Roman"/>
          <w:color w:val="000000" w:themeColor="text1"/>
          <w:sz w:val="20"/>
          <w:szCs w:val="20"/>
          <w:lang w:val="de-DE"/>
        </w:rPr>
        <w:t xml:space="preserve">, </w:t>
      </w:r>
      <w:proofErr w:type="spellStart"/>
      <w:r w:rsidRPr="00B05D13">
        <w:rPr>
          <w:rFonts w:ascii="Times New Roman" w:hAnsi="Times New Roman" w:cs="Times New Roman"/>
          <w:color w:val="000000" w:themeColor="text1"/>
          <w:sz w:val="20"/>
          <w:szCs w:val="20"/>
          <w:lang w:val="de-DE"/>
        </w:rPr>
        <w:t>Lefkoşa</w:t>
      </w:r>
      <w:proofErr w:type="spellEnd"/>
      <w:r w:rsidR="00995A4F" w:rsidRPr="00995A4F">
        <w:rPr>
          <w:rFonts w:ascii="Times New Roman" w:hAnsi="Times New Roman" w:cs="Times New Roman"/>
          <w:color w:val="000000" w:themeColor="text1"/>
          <w:sz w:val="20"/>
          <w:szCs w:val="20"/>
          <w:lang w:val="de-DE"/>
        </w:rPr>
        <w:t xml:space="preserve"> </w:t>
      </w:r>
      <w:r w:rsidRPr="00B05D13">
        <w:rPr>
          <w:rFonts w:ascii="Times New Roman" w:hAnsi="Times New Roman" w:cs="Times New Roman"/>
          <w:color w:val="000000" w:themeColor="text1"/>
          <w:sz w:val="20"/>
          <w:szCs w:val="20"/>
          <w:lang w:val="de-DE"/>
        </w:rPr>
        <w:t xml:space="preserve">1995, </w:t>
      </w:r>
      <w:proofErr w:type="spellStart"/>
      <w:r w:rsidRPr="00B05D13">
        <w:rPr>
          <w:rFonts w:ascii="Times New Roman" w:hAnsi="Times New Roman" w:cs="Times New Roman"/>
          <w:color w:val="000000" w:themeColor="text1"/>
          <w:sz w:val="20"/>
          <w:szCs w:val="20"/>
          <w:lang w:val="el-GR"/>
        </w:rPr>
        <w:t>σσ</w:t>
      </w:r>
      <w:proofErr w:type="spellEnd"/>
      <w:r w:rsidRPr="00B05D13">
        <w:rPr>
          <w:rFonts w:ascii="Times New Roman" w:hAnsi="Times New Roman" w:cs="Times New Roman"/>
          <w:color w:val="000000" w:themeColor="text1"/>
          <w:sz w:val="20"/>
          <w:szCs w:val="20"/>
          <w:lang w:val="de-DE"/>
        </w:rPr>
        <w:t>. 88, 90.</w:t>
      </w:r>
    </w:p>
    <w:p w14:paraId="4512E016" w14:textId="77777777" w:rsidR="000145DE" w:rsidRPr="00B05D13" w:rsidRDefault="000145DE" w:rsidP="000145DE">
      <w:pPr>
        <w:spacing w:after="0" w:line="240" w:lineRule="auto"/>
        <w:jc w:val="both"/>
        <w:rPr>
          <w:rFonts w:ascii="Times New Roman" w:hAnsi="Times New Roman" w:cs="Times New Roman"/>
          <w:color w:val="000000" w:themeColor="text1"/>
          <w:sz w:val="20"/>
          <w:szCs w:val="20"/>
          <w:lang w:val="el-GR"/>
        </w:rPr>
      </w:pPr>
      <w:r w:rsidRPr="00B05D13">
        <w:rPr>
          <w:rFonts w:ascii="Times New Roman" w:hAnsi="Times New Roman" w:cs="Times New Roman"/>
          <w:color w:val="000000" w:themeColor="text1"/>
          <w:sz w:val="20"/>
          <w:szCs w:val="20"/>
          <w:lang w:val="el-GR"/>
        </w:rPr>
        <w:t xml:space="preserve">Εφημερίδα  </w:t>
      </w:r>
      <w:r w:rsidRPr="00B05D13">
        <w:rPr>
          <w:rFonts w:ascii="Times New Roman" w:hAnsi="Times New Roman" w:cs="Times New Roman"/>
          <w:i/>
          <w:color w:val="000000" w:themeColor="text1"/>
          <w:sz w:val="20"/>
          <w:szCs w:val="20"/>
          <w:lang w:val="el-GR"/>
        </w:rPr>
        <w:t>ΝΕΟΝ ΕΘΝΟΣ</w:t>
      </w:r>
      <w:r w:rsidRPr="00B05D13">
        <w:rPr>
          <w:rFonts w:ascii="Times New Roman" w:hAnsi="Times New Roman" w:cs="Times New Roman"/>
          <w:color w:val="000000" w:themeColor="text1"/>
          <w:sz w:val="20"/>
          <w:szCs w:val="20"/>
          <w:lang w:val="el-GR"/>
        </w:rPr>
        <w:t xml:space="preserve">, «ΧΡΟΝΙΚΑ»,  21 Μαΐου  1927.  </w:t>
      </w:r>
    </w:p>
  </w:footnote>
  <w:footnote w:id="14">
    <w:p w14:paraId="002B9113" w14:textId="450A99B7" w:rsidR="000145DE" w:rsidRPr="00B05D13" w:rsidRDefault="000145DE" w:rsidP="000145DE">
      <w:pPr>
        <w:spacing w:after="0" w:line="240" w:lineRule="auto"/>
        <w:jc w:val="both"/>
        <w:rPr>
          <w:rFonts w:ascii="Times New Roman" w:hAnsi="Times New Roman" w:cs="Times New Roman"/>
          <w:color w:val="000000" w:themeColor="text1"/>
          <w:sz w:val="20"/>
          <w:szCs w:val="20"/>
        </w:rPr>
      </w:pPr>
      <w:r w:rsidRPr="00B05D13">
        <w:rPr>
          <w:rStyle w:val="ae"/>
          <w:rFonts w:ascii="Times New Roman" w:hAnsi="Times New Roman" w:cs="Times New Roman"/>
          <w:color w:val="000000" w:themeColor="text1"/>
        </w:rPr>
        <w:footnoteRef/>
      </w:r>
      <w:proofErr w:type="spellStart"/>
      <w:r w:rsidRPr="00B05D13">
        <w:rPr>
          <w:rFonts w:ascii="Times New Roman" w:eastAsia="Times New Roman" w:hAnsi="Times New Roman" w:cs="Times New Roman"/>
          <w:bCs/>
          <w:color w:val="000000" w:themeColor="text1"/>
          <w:sz w:val="20"/>
          <w:szCs w:val="20"/>
        </w:rPr>
        <w:t>Ronald</w:t>
      </w:r>
      <w:proofErr w:type="spellEnd"/>
      <w:r w:rsidRPr="00B05D13">
        <w:rPr>
          <w:rFonts w:ascii="Times New Roman" w:eastAsia="Times New Roman" w:hAnsi="Times New Roman" w:cs="Times New Roman"/>
          <w:bCs/>
          <w:color w:val="000000" w:themeColor="text1"/>
          <w:sz w:val="20"/>
          <w:szCs w:val="20"/>
        </w:rPr>
        <w:t xml:space="preserve"> </w:t>
      </w:r>
      <w:proofErr w:type="spellStart"/>
      <w:r w:rsidRPr="00B05D13">
        <w:rPr>
          <w:rFonts w:ascii="Times New Roman" w:eastAsia="Times New Roman" w:hAnsi="Times New Roman" w:cs="Times New Roman"/>
          <w:bCs/>
          <w:color w:val="000000" w:themeColor="text1"/>
          <w:sz w:val="20"/>
          <w:szCs w:val="20"/>
        </w:rPr>
        <w:t>Storrs</w:t>
      </w:r>
      <w:proofErr w:type="spellEnd"/>
      <w:r w:rsidRPr="00B05D13">
        <w:rPr>
          <w:rFonts w:ascii="Times New Roman" w:eastAsia="Times New Roman" w:hAnsi="Times New Roman" w:cs="Times New Roman"/>
          <w:bCs/>
          <w:color w:val="000000" w:themeColor="text1"/>
          <w:sz w:val="20"/>
          <w:szCs w:val="20"/>
        </w:rPr>
        <w:t xml:space="preserve">,  </w:t>
      </w:r>
      <w:proofErr w:type="spellStart"/>
      <w:r w:rsidRPr="00B05D13">
        <w:rPr>
          <w:rFonts w:ascii="Times New Roman" w:eastAsia="Times New Roman" w:hAnsi="Times New Roman" w:cs="Times New Roman"/>
          <w:bCs/>
          <w:i/>
          <w:color w:val="000000" w:themeColor="text1"/>
          <w:sz w:val="20"/>
          <w:szCs w:val="20"/>
        </w:rPr>
        <w:t>Orientations</w:t>
      </w:r>
      <w:proofErr w:type="spellEnd"/>
      <w:r w:rsidRPr="00B05D13">
        <w:rPr>
          <w:rFonts w:ascii="Times New Roman" w:eastAsia="Times New Roman" w:hAnsi="Times New Roman" w:cs="Times New Roman"/>
          <w:bCs/>
          <w:color w:val="000000" w:themeColor="text1"/>
          <w:sz w:val="20"/>
          <w:szCs w:val="20"/>
        </w:rPr>
        <w:t>,</w:t>
      </w:r>
      <w:r w:rsidRPr="00B05D13">
        <w:rPr>
          <w:rFonts w:ascii="Times New Roman" w:eastAsia="Times New Roman" w:hAnsi="Times New Roman" w:cs="Times New Roman"/>
          <w:color w:val="000000" w:themeColor="text1"/>
          <w:sz w:val="20"/>
          <w:szCs w:val="20"/>
        </w:rPr>
        <w:t xml:space="preserve"> </w:t>
      </w:r>
      <w:proofErr w:type="spellStart"/>
      <w:r w:rsidRPr="00B05D13">
        <w:rPr>
          <w:rFonts w:ascii="Times New Roman" w:eastAsia="Times New Roman" w:hAnsi="Times New Roman" w:cs="Times New Roman"/>
          <w:color w:val="000000" w:themeColor="text1"/>
          <w:sz w:val="20"/>
          <w:szCs w:val="20"/>
        </w:rPr>
        <w:t>Ivor</w:t>
      </w:r>
      <w:proofErr w:type="spellEnd"/>
      <w:r w:rsidRPr="00B05D13">
        <w:rPr>
          <w:rFonts w:ascii="Times New Roman" w:eastAsia="Times New Roman" w:hAnsi="Times New Roman" w:cs="Times New Roman"/>
          <w:color w:val="000000" w:themeColor="text1"/>
          <w:sz w:val="20"/>
          <w:szCs w:val="20"/>
        </w:rPr>
        <w:t xml:space="preserve"> </w:t>
      </w:r>
      <w:proofErr w:type="spellStart"/>
      <w:r w:rsidRPr="00B05D13">
        <w:rPr>
          <w:rFonts w:ascii="Times New Roman" w:eastAsia="Times New Roman" w:hAnsi="Times New Roman" w:cs="Times New Roman"/>
          <w:color w:val="000000" w:themeColor="text1"/>
          <w:sz w:val="20"/>
          <w:szCs w:val="20"/>
        </w:rPr>
        <w:t>Nicholson</w:t>
      </w:r>
      <w:proofErr w:type="spellEnd"/>
      <w:r w:rsidRPr="00B05D13">
        <w:rPr>
          <w:rFonts w:ascii="Times New Roman" w:eastAsia="Times New Roman" w:hAnsi="Times New Roman" w:cs="Times New Roman"/>
          <w:color w:val="000000" w:themeColor="text1"/>
          <w:sz w:val="20"/>
          <w:szCs w:val="20"/>
        </w:rPr>
        <w:t xml:space="preserve"> &amp; </w:t>
      </w:r>
      <w:proofErr w:type="spellStart"/>
      <w:r w:rsidRPr="00B05D13">
        <w:rPr>
          <w:rFonts w:ascii="Times New Roman" w:eastAsia="Times New Roman" w:hAnsi="Times New Roman" w:cs="Times New Roman"/>
          <w:color w:val="000000" w:themeColor="text1"/>
          <w:sz w:val="20"/>
          <w:szCs w:val="20"/>
        </w:rPr>
        <w:t>Watson</w:t>
      </w:r>
      <w:proofErr w:type="spellEnd"/>
      <w:r w:rsidRPr="00B05D13">
        <w:rPr>
          <w:rFonts w:ascii="Times New Roman" w:eastAsia="Times New Roman" w:hAnsi="Times New Roman" w:cs="Times New Roman"/>
          <w:color w:val="000000" w:themeColor="text1"/>
          <w:sz w:val="20"/>
          <w:szCs w:val="20"/>
        </w:rPr>
        <w:t xml:space="preserve">, </w:t>
      </w:r>
      <w:proofErr w:type="spellStart"/>
      <w:r w:rsidRPr="00B05D13">
        <w:rPr>
          <w:rFonts w:ascii="Times New Roman" w:eastAsia="Times New Roman" w:hAnsi="Times New Roman" w:cs="Times New Roman"/>
          <w:color w:val="000000" w:themeColor="text1"/>
          <w:sz w:val="20"/>
          <w:szCs w:val="20"/>
        </w:rPr>
        <w:t>London</w:t>
      </w:r>
      <w:proofErr w:type="spellEnd"/>
      <w:r w:rsidRPr="00B05D13">
        <w:rPr>
          <w:rFonts w:ascii="Times New Roman" w:eastAsia="Times New Roman" w:hAnsi="Times New Roman" w:cs="Times New Roman"/>
          <w:color w:val="000000" w:themeColor="text1"/>
          <w:sz w:val="20"/>
          <w:szCs w:val="20"/>
        </w:rPr>
        <w:t xml:space="preserve"> 1937,  </w:t>
      </w:r>
      <w:proofErr w:type="spellStart"/>
      <w:r w:rsidRPr="00B05D13">
        <w:rPr>
          <w:rFonts w:ascii="Times New Roman" w:eastAsia="Times New Roman" w:hAnsi="Times New Roman" w:cs="Times New Roman"/>
          <w:color w:val="000000" w:themeColor="text1"/>
          <w:sz w:val="20"/>
          <w:szCs w:val="20"/>
          <w:lang w:val="el-GR"/>
        </w:rPr>
        <w:t>σελ</w:t>
      </w:r>
      <w:proofErr w:type="spellEnd"/>
      <w:r w:rsidRPr="00B05D13">
        <w:rPr>
          <w:rFonts w:ascii="Times New Roman" w:eastAsia="Times New Roman" w:hAnsi="Times New Roman" w:cs="Times New Roman"/>
          <w:color w:val="000000" w:themeColor="text1"/>
          <w:sz w:val="20"/>
          <w:szCs w:val="20"/>
        </w:rPr>
        <w:t>. 588.</w:t>
      </w:r>
      <w:r w:rsidRPr="00B05D13">
        <w:rPr>
          <w:rFonts w:ascii="Times New Roman" w:hAnsi="Times New Roman" w:cs="Times New Roman"/>
          <w:color w:val="000000" w:themeColor="text1"/>
          <w:sz w:val="20"/>
          <w:szCs w:val="20"/>
        </w:rPr>
        <w:t xml:space="preserve"> </w:t>
      </w:r>
    </w:p>
  </w:footnote>
  <w:footnote w:id="15">
    <w:p w14:paraId="3AE49FFB" w14:textId="1BE10921" w:rsidR="007D6A43" w:rsidRPr="00BB251A" w:rsidRDefault="007D6A43" w:rsidP="007D6A43">
      <w:pPr>
        <w:pStyle w:val="ad"/>
        <w:jc w:val="both"/>
        <w:rPr>
          <w:rFonts w:ascii="Times New Roman" w:hAnsi="Times New Roman" w:cs="Times New Roman"/>
          <w:color w:val="000000" w:themeColor="text1"/>
          <w:lang w:val="el-GR"/>
        </w:rPr>
      </w:pPr>
      <w:r w:rsidRPr="00BB251A">
        <w:rPr>
          <w:rStyle w:val="ae"/>
          <w:rFonts w:ascii="Times New Roman" w:hAnsi="Times New Roman" w:cs="Times New Roman"/>
          <w:color w:val="000000" w:themeColor="text1"/>
        </w:rPr>
        <w:footnoteRef/>
      </w:r>
      <w:r w:rsidRPr="00BB251A">
        <w:rPr>
          <w:rFonts w:ascii="Times New Roman" w:eastAsia="Times New Roman" w:hAnsi="Times New Roman" w:cs="Times New Roman"/>
          <w:bCs/>
          <w:color w:val="000000" w:themeColor="text1"/>
          <w:lang w:val="el-GR"/>
        </w:rPr>
        <w:t xml:space="preserve">Γιάννης  Π. Πικρός, </w:t>
      </w:r>
      <w:r w:rsidRPr="00BB251A">
        <w:rPr>
          <w:rFonts w:ascii="Times New Roman" w:eastAsia="Times New Roman" w:hAnsi="Times New Roman" w:cs="Times New Roman"/>
          <w:bCs/>
          <w:i/>
          <w:color w:val="000000" w:themeColor="text1"/>
          <w:lang w:val="el-GR"/>
        </w:rPr>
        <w:t>Ο Βενιζέλος και το κυπριακό</w:t>
      </w:r>
      <w:r w:rsidRPr="00BB251A">
        <w:rPr>
          <w:rFonts w:ascii="Times New Roman" w:eastAsia="Times New Roman" w:hAnsi="Times New Roman" w:cs="Times New Roman"/>
          <w:bCs/>
          <w:color w:val="000000" w:themeColor="text1"/>
          <w:lang w:val="el-GR"/>
        </w:rPr>
        <w:t xml:space="preserve">, </w:t>
      </w:r>
      <w:r w:rsidRPr="00BB251A">
        <w:rPr>
          <w:rFonts w:ascii="Times New Roman" w:hAnsi="Times New Roman" w:cs="Times New Roman"/>
          <w:color w:val="000000" w:themeColor="text1"/>
          <w:shd w:val="clear" w:color="auto" w:fill="FFFFFF"/>
          <w:lang w:val="el-GR"/>
        </w:rPr>
        <w:t>Φιλιππότη,  Αθήνα</w:t>
      </w:r>
      <w:r w:rsidR="00995A4F">
        <w:rPr>
          <w:rFonts w:ascii="Times New Roman" w:hAnsi="Times New Roman" w:cs="Times New Roman"/>
          <w:color w:val="000000" w:themeColor="text1"/>
          <w:shd w:val="clear" w:color="auto" w:fill="FFFFFF"/>
          <w:lang w:val="el-GR"/>
        </w:rPr>
        <w:t xml:space="preserve"> </w:t>
      </w:r>
      <w:r w:rsidRPr="00BB251A">
        <w:rPr>
          <w:rFonts w:ascii="Times New Roman" w:hAnsi="Times New Roman" w:cs="Times New Roman"/>
          <w:color w:val="000000" w:themeColor="text1"/>
          <w:shd w:val="clear" w:color="auto" w:fill="FFFFFF"/>
          <w:lang w:val="el-GR"/>
        </w:rPr>
        <w:t xml:space="preserve">1980, </w:t>
      </w:r>
      <w:proofErr w:type="spellStart"/>
      <w:r w:rsidRPr="00BB251A">
        <w:rPr>
          <w:rFonts w:ascii="Times New Roman" w:hAnsi="Times New Roman" w:cs="Times New Roman"/>
          <w:color w:val="000000" w:themeColor="text1"/>
          <w:lang w:val="el-GR"/>
        </w:rPr>
        <w:t>σσ</w:t>
      </w:r>
      <w:proofErr w:type="spellEnd"/>
      <w:r w:rsidRPr="00BB251A">
        <w:rPr>
          <w:rFonts w:ascii="Times New Roman" w:hAnsi="Times New Roman" w:cs="Times New Roman"/>
          <w:color w:val="000000" w:themeColor="text1"/>
          <w:lang w:val="el-GR"/>
        </w:rPr>
        <w:t xml:space="preserve">.  90-91.  </w:t>
      </w:r>
    </w:p>
  </w:footnote>
  <w:footnote w:id="16">
    <w:p w14:paraId="40425753" w14:textId="77777777" w:rsidR="00C07BE6" w:rsidRPr="00362F69" w:rsidRDefault="00C07BE6" w:rsidP="00C07BE6">
      <w:pPr>
        <w:spacing w:after="0" w:line="240" w:lineRule="auto"/>
        <w:jc w:val="both"/>
        <w:rPr>
          <w:rFonts w:ascii="Times New Roman" w:eastAsia="Times New Roman" w:hAnsi="Times New Roman" w:cs="Times New Roman"/>
          <w:color w:val="000000" w:themeColor="text1"/>
          <w:sz w:val="20"/>
          <w:szCs w:val="20"/>
          <w:lang w:val="el-GR"/>
        </w:rPr>
      </w:pPr>
      <w:r w:rsidRPr="00362F69">
        <w:rPr>
          <w:rStyle w:val="ae"/>
          <w:rFonts w:ascii="Times New Roman" w:hAnsi="Times New Roman" w:cs="Times New Roman"/>
          <w:color w:val="000000" w:themeColor="text1"/>
          <w:sz w:val="20"/>
          <w:szCs w:val="20"/>
        </w:rPr>
        <w:footnoteRef/>
      </w:r>
      <w:r w:rsidRPr="00362F69">
        <w:rPr>
          <w:rFonts w:ascii="Times New Roman" w:eastAsia="Times New Roman" w:hAnsi="Times New Roman" w:cs="Times New Roman"/>
          <w:color w:val="000000" w:themeColor="text1"/>
          <w:sz w:val="20"/>
          <w:szCs w:val="20"/>
          <w:lang w:val="el-GR"/>
        </w:rPr>
        <w:t xml:space="preserve">Εφημερίδα  </w:t>
      </w:r>
      <w:r w:rsidRPr="00362F69">
        <w:rPr>
          <w:rFonts w:ascii="Times New Roman" w:eastAsia="Times New Roman" w:hAnsi="Times New Roman" w:cs="Times New Roman"/>
          <w:i/>
          <w:color w:val="000000" w:themeColor="text1"/>
          <w:sz w:val="20"/>
          <w:szCs w:val="20"/>
          <w:lang w:val="el-GR"/>
        </w:rPr>
        <w:t>ΝΕΟΝ ΕΘΝΟΣ</w:t>
      </w:r>
      <w:r w:rsidRPr="00362F69">
        <w:rPr>
          <w:rFonts w:ascii="Times New Roman" w:eastAsia="Times New Roman" w:hAnsi="Times New Roman" w:cs="Times New Roman"/>
          <w:color w:val="000000" w:themeColor="text1"/>
          <w:sz w:val="20"/>
          <w:szCs w:val="20"/>
          <w:lang w:val="el-GR"/>
        </w:rPr>
        <w:t>, «ΧΡΟΝΙΚΑ», 21 Οκτωβρίου 1930.</w:t>
      </w:r>
    </w:p>
  </w:footnote>
  <w:footnote w:id="17">
    <w:p w14:paraId="690F223B" w14:textId="4C3C6F14" w:rsidR="00F81B78" w:rsidRPr="00362F69" w:rsidRDefault="00F81B78" w:rsidP="00F81B78">
      <w:pPr>
        <w:pStyle w:val="ad"/>
        <w:jc w:val="both"/>
        <w:rPr>
          <w:rFonts w:ascii="Times New Roman" w:hAnsi="Times New Roman" w:cs="Times New Roman"/>
          <w:color w:val="000000" w:themeColor="text1"/>
          <w:lang w:val="el-GR"/>
        </w:rPr>
      </w:pPr>
      <w:r w:rsidRPr="00362F69">
        <w:rPr>
          <w:rStyle w:val="ae"/>
          <w:rFonts w:ascii="Times New Roman" w:hAnsi="Times New Roman" w:cs="Times New Roman"/>
          <w:color w:val="000000" w:themeColor="text1"/>
        </w:rPr>
        <w:footnoteRef/>
      </w:r>
      <w:r w:rsidRPr="00362F69">
        <w:rPr>
          <w:rFonts w:ascii="Times New Roman" w:eastAsia="Times New Roman" w:hAnsi="Times New Roman" w:cs="Times New Roman"/>
          <w:bCs/>
          <w:color w:val="000000" w:themeColor="text1"/>
          <w:lang w:val="el-GR"/>
        </w:rPr>
        <w:t xml:space="preserve">Γιάννης  Π. Πικρός, </w:t>
      </w:r>
      <w:r w:rsidRPr="00362F69">
        <w:rPr>
          <w:rFonts w:ascii="Times New Roman" w:eastAsia="Times New Roman" w:hAnsi="Times New Roman" w:cs="Times New Roman"/>
          <w:bCs/>
          <w:i/>
          <w:color w:val="000000" w:themeColor="text1"/>
          <w:lang w:val="el-GR"/>
        </w:rPr>
        <w:t>Ο Βενιζέλος και το κυπριακό</w:t>
      </w:r>
      <w:r w:rsidRPr="00362F69">
        <w:rPr>
          <w:rFonts w:ascii="Times New Roman" w:eastAsia="Times New Roman" w:hAnsi="Times New Roman" w:cs="Times New Roman"/>
          <w:bCs/>
          <w:color w:val="000000" w:themeColor="text1"/>
          <w:lang w:val="el-GR"/>
        </w:rPr>
        <w:t xml:space="preserve">, </w:t>
      </w:r>
      <w:r w:rsidRPr="00362F69">
        <w:rPr>
          <w:rFonts w:ascii="Times New Roman" w:hAnsi="Times New Roman" w:cs="Times New Roman"/>
          <w:color w:val="000000" w:themeColor="text1"/>
          <w:shd w:val="clear" w:color="auto" w:fill="FFFFFF"/>
          <w:lang w:val="el-GR"/>
        </w:rPr>
        <w:t>Φιλιππότη,  Αθήνα</w:t>
      </w:r>
      <w:r w:rsidR="00DC007A">
        <w:rPr>
          <w:rFonts w:ascii="Times New Roman" w:hAnsi="Times New Roman" w:cs="Times New Roman"/>
          <w:color w:val="000000" w:themeColor="text1"/>
          <w:shd w:val="clear" w:color="auto" w:fill="FFFFFF"/>
          <w:lang w:val="el-GR"/>
        </w:rPr>
        <w:t xml:space="preserve"> </w:t>
      </w:r>
      <w:r w:rsidRPr="00362F69">
        <w:rPr>
          <w:rFonts w:ascii="Times New Roman" w:hAnsi="Times New Roman" w:cs="Times New Roman"/>
          <w:color w:val="000000" w:themeColor="text1"/>
          <w:shd w:val="clear" w:color="auto" w:fill="FFFFFF"/>
          <w:lang w:val="el-GR"/>
        </w:rPr>
        <w:t xml:space="preserve">1980, </w:t>
      </w:r>
      <w:proofErr w:type="spellStart"/>
      <w:r w:rsidRPr="00362F69">
        <w:rPr>
          <w:rFonts w:ascii="Times New Roman" w:hAnsi="Times New Roman" w:cs="Times New Roman"/>
          <w:color w:val="000000" w:themeColor="text1"/>
          <w:lang w:val="el-GR"/>
        </w:rPr>
        <w:t>σσ</w:t>
      </w:r>
      <w:proofErr w:type="spellEnd"/>
      <w:r w:rsidRPr="00362F69">
        <w:rPr>
          <w:rFonts w:ascii="Times New Roman" w:hAnsi="Times New Roman" w:cs="Times New Roman"/>
          <w:color w:val="000000" w:themeColor="text1"/>
          <w:lang w:val="el-GR"/>
        </w:rPr>
        <w:t xml:space="preserve">.  86-87. </w:t>
      </w:r>
    </w:p>
  </w:footnote>
  <w:footnote w:id="18">
    <w:p w14:paraId="56A91409" w14:textId="77777777" w:rsidR="00F81B78" w:rsidRPr="00362F69" w:rsidRDefault="00F81B78" w:rsidP="00F81B78">
      <w:pPr>
        <w:pStyle w:val="ad"/>
        <w:jc w:val="both"/>
        <w:rPr>
          <w:rFonts w:ascii="Times New Roman" w:hAnsi="Times New Roman" w:cs="Times New Roman"/>
          <w:color w:val="000000" w:themeColor="text1"/>
          <w:lang w:val="el-GR"/>
        </w:rPr>
      </w:pPr>
      <w:r w:rsidRPr="00362F69">
        <w:rPr>
          <w:rStyle w:val="ae"/>
          <w:rFonts w:ascii="Times New Roman" w:hAnsi="Times New Roman" w:cs="Times New Roman"/>
          <w:color w:val="000000" w:themeColor="text1"/>
        </w:rPr>
        <w:footnoteRef/>
      </w:r>
      <w:r w:rsidRPr="00362F69">
        <w:rPr>
          <w:rFonts w:ascii="Times New Roman" w:hAnsi="Times New Roman" w:cs="Times New Roman"/>
          <w:color w:val="000000" w:themeColor="text1"/>
          <w:lang w:val="el-GR"/>
        </w:rPr>
        <w:t xml:space="preserve">Εφημερίδα  </w:t>
      </w:r>
      <w:r w:rsidRPr="00362F69">
        <w:rPr>
          <w:rFonts w:ascii="Times New Roman" w:hAnsi="Times New Roman" w:cs="Times New Roman"/>
          <w:i/>
          <w:color w:val="000000" w:themeColor="text1"/>
          <w:lang w:val="el-GR"/>
        </w:rPr>
        <w:t>ΑΛΗΘΕΙΑ</w:t>
      </w:r>
      <w:r w:rsidRPr="00362F69">
        <w:rPr>
          <w:rFonts w:ascii="Times New Roman" w:hAnsi="Times New Roman" w:cs="Times New Roman"/>
          <w:color w:val="000000" w:themeColor="text1"/>
          <w:lang w:val="el-GR"/>
        </w:rPr>
        <w:t xml:space="preserve">,  </w:t>
      </w:r>
      <w:r w:rsidRPr="00362F69">
        <w:rPr>
          <w:rFonts w:ascii="Times New Roman" w:eastAsia="Times New Roman" w:hAnsi="Times New Roman" w:cs="Times New Roman"/>
          <w:color w:val="000000" w:themeColor="text1"/>
          <w:lang w:val="el-GR"/>
        </w:rPr>
        <w:t>«ΠΟΛΙΤΙΚΟΣ ΟΡΓΑΣΜΟΣ ΜΕΤΑΞΥ ΤΟΥ  ΤΟΥΡΚΙΚΟΥ  ΣΤΟΙΧΕΙΟΥ»,  7 Νοεμβρίου 1930.</w:t>
      </w:r>
    </w:p>
  </w:footnote>
  <w:footnote w:id="19">
    <w:p w14:paraId="154F8807" w14:textId="15746DB7" w:rsidR="00E723D8" w:rsidRPr="005A26E5" w:rsidRDefault="00E723D8">
      <w:pPr>
        <w:pStyle w:val="ad"/>
        <w:rPr>
          <w:lang w:val="el-GR"/>
        </w:rPr>
      </w:pPr>
      <w:r>
        <w:rPr>
          <w:rStyle w:val="ae"/>
        </w:rPr>
        <w:footnoteRef/>
      </w:r>
      <w:r w:rsidRPr="00464A5D">
        <w:rPr>
          <w:rFonts w:ascii="Times New Roman" w:hAnsi="Times New Roman" w:cs="Times New Roman"/>
          <w:lang w:val="el-GR"/>
        </w:rPr>
        <w:t xml:space="preserve">Α. </w:t>
      </w:r>
      <w:r w:rsidRPr="00464A5D">
        <w:rPr>
          <w:rFonts w:ascii="Times New Roman" w:hAnsi="Times New Roman" w:cs="Times New Roman"/>
        </w:rPr>
        <w:t>Πα</w:t>
      </w:r>
      <w:proofErr w:type="spellStart"/>
      <w:r w:rsidRPr="00464A5D">
        <w:rPr>
          <w:rFonts w:ascii="Times New Roman" w:hAnsi="Times New Roman" w:cs="Times New Roman"/>
        </w:rPr>
        <w:t>ντελίδου</w:t>
      </w:r>
      <w:proofErr w:type="spellEnd"/>
      <w:r w:rsidRPr="00464A5D">
        <w:rPr>
          <w:rFonts w:ascii="Times New Roman" w:hAnsi="Times New Roman" w:cs="Times New Roman"/>
        </w:rPr>
        <w:t>,</w:t>
      </w:r>
      <w:r w:rsidRPr="00464A5D">
        <w:rPr>
          <w:rFonts w:ascii="Times New Roman" w:hAnsi="Times New Roman" w:cs="Times New Roman"/>
          <w:lang w:val="el-GR"/>
        </w:rPr>
        <w:t xml:space="preserve"> Κ. </w:t>
      </w:r>
      <w:r w:rsidRPr="00464A5D">
        <w:rPr>
          <w:rFonts w:ascii="Times New Roman" w:hAnsi="Times New Roman" w:cs="Times New Roman"/>
        </w:rPr>
        <w:t>Χα</w:t>
      </w:r>
      <w:proofErr w:type="spellStart"/>
      <w:r w:rsidRPr="00464A5D">
        <w:rPr>
          <w:rFonts w:ascii="Times New Roman" w:hAnsi="Times New Roman" w:cs="Times New Roman"/>
        </w:rPr>
        <w:t>τζηκωστή</w:t>
      </w:r>
      <w:proofErr w:type="spellEnd"/>
      <w:r w:rsidRPr="00464A5D">
        <w:rPr>
          <w:rFonts w:ascii="Times New Roman" w:hAnsi="Times New Roman" w:cs="Times New Roman"/>
          <w:lang w:val="el-GR"/>
        </w:rPr>
        <w:t xml:space="preserve">, Χ. </w:t>
      </w:r>
      <w:r w:rsidRPr="00464A5D">
        <w:rPr>
          <w:rFonts w:ascii="Times New Roman" w:hAnsi="Times New Roman" w:cs="Times New Roman"/>
        </w:rPr>
        <w:t>Σαββ</w:t>
      </w:r>
      <w:proofErr w:type="spellStart"/>
      <w:r w:rsidRPr="00464A5D">
        <w:rPr>
          <w:rFonts w:ascii="Times New Roman" w:hAnsi="Times New Roman" w:cs="Times New Roman"/>
        </w:rPr>
        <w:t>ίδου</w:t>
      </w:r>
      <w:proofErr w:type="spellEnd"/>
      <w:r>
        <w:rPr>
          <w:rFonts w:ascii="Times New Roman" w:hAnsi="Times New Roman" w:cs="Times New Roman"/>
          <w:lang w:val="el-GR"/>
        </w:rPr>
        <w:t xml:space="preserve"> </w:t>
      </w:r>
      <w:r w:rsidRPr="00464A5D">
        <w:rPr>
          <w:rFonts w:ascii="Times New Roman" w:hAnsi="Times New Roman" w:cs="Times New Roman"/>
          <w:lang w:val="el-GR"/>
        </w:rPr>
        <w:t xml:space="preserve">&amp; Κ. </w:t>
      </w:r>
      <w:r w:rsidRPr="00464A5D">
        <w:rPr>
          <w:rFonts w:ascii="Times New Roman" w:hAnsi="Times New Roman" w:cs="Times New Roman"/>
        </w:rPr>
        <w:t>Κα</w:t>
      </w:r>
      <w:proofErr w:type="spellStart"/>
      <w:r w:rsidRPr="00464A5D">
        <w:rPr>
          <w:rFonts w:ascii="Times New Roman" w:hAnsi="Times New Roman" w:cs="Times New Roman"/>
        </w:rPr>
        <w:t>τσώνη</w:t>
      </w:r>
      <w:proofErr w:type="spellEnd"/>
      <w:r w:rsidRPr="00464A5D">
        <w:rPr>
          <w:rFonts w:ascii="Times New Roman" w:hAnsi="Times New Roman" w:cs="Times New Roman"/>
        </w:rPr>
        <w:t>,</w:t>
      </w:r>
      <w:r w:rsidRPr="00464A5D">
        <w:rPr>
          <w:rFonts w:ascii="Times New Roman" w:hAnsi="Times New Roman" w:cs="Times New Roman"/>
          <w:lang w:val="el-GR"/>
        </w:rPr>
        <w:t xml:space="preserve"> </w:t>
      </w:r>
      <w:proofErr w:type="spellStart"/>
      <w:r w:rsidRPr="00464A5D">
        <w:rPr>
          <w:rFonts w:ascii="Times New Roman" w:hAnsi="Times New Roman" w:cs="Times New Roman"/>
          <w:i/>
          <w:iCs/>
        </w:rPr>
        <w:t>Ιστορί</w:t>
      </w:r>
      <w:proofErr w:type="spellEnd"/>
      <w:r w:rsidRPr="00464A5D">
        <w:rPr>
          <w:rFonts w:ascii="Times New Roman" w:hAnsi="Times New Roman" w:cs="Times New Roman"/>
          <w:i/>
          <w:iCs/>
        </w:rPr>
        <w:t xml:space="preserve">α της </w:t>
      </w:r>
      <w:proofErr w:type="spellStart"/>
      <w:r w:rsidRPr="00464A5D">
        <w:rPr>
          <w:rFonts w:ascii="Times New Roman" w:hAnsi="Times New Roman" w:cs="Times New Roman"/>
          <w:i/>
          <w:iCs/>
        </w:rPr>
        <w:t>Κύ</w:t>
      </w:r>
      <w:proofErr w:type="spellEnd"/>
      <w:r w:rsidRPr="00464A5D">
        <w:rPr>
          <w:rFonts w:ascii="Times New Roman" w:hAnsi="Times New Roman" w:cs="Times New Roman"/>
          <w:i/>
          <w:iCs/>
        </w:rPr>
        <w:t xml:space="preserve">πρου. </w:t>
      </w:r>
      <w:proofErr w:type="spellStart"/>
      <w:r w:rsidRPr="00464A5D">
        <w:rPr>
          <w:rFonts w:ascii="Times New Roman" w:hAnsi="Times New Roman" w:cs="Times New Roman"/>
          <w:i/>
          <w:iCs/>
        </w:rPr>
        <w:t>Μεσ</w:t>
      </w:r>
      <w:proofErr w:type="spellEnd"/>
      <w:r w:rsidRPr="00464A5D">
        <w:rPr>
          <w:rFonts w:ascii="Times New Roman" w:hAnsi="Times New Roman" w:cs="Times New Roman"/>
          <w:i/>
          <w:iCs/>
        </w:rPr>
        <w:t>αιωνική – Νεότερη (1192-1974)</w:t>
      </w:r>
      <w:r w:rsidRPr="00464A5D">
        <w:rPr>
          <w:rFonts w:ascii="Times New Roman" w:hAnsi="Times New Roman" w:cs="Times New Roman"/>
        </w:rPr>
        <w:t>, ΥΠΠ-ΥΑΠ</w:t>
      </w:r>
      <w:r>
        <w:rPr>
          <w:rFonts w:ascii="Times New Roman" w:hAnsi="Times New Roman" w:cs="Times New Roman"/>
          <w:lang w:val="el-GR"/>
        </w:rPr>
        <w:t>,</w:t>
      </w:r>
      <w:r w:rsidRPr="00464A5D">
        <w:rPr>
          <w:rFonts w:ascii="Times New Roman" w:hAnsi="Times New Roman" w:cs="Times New Roman"/>
          <w:lang w:val="el-GR"/>
        </w:rPr>
        <w:t xml:space="preserve"> Λευκωσία</w:t>
      </w:r>
      <w:r w:rsidR="00DC007A">
        <w:rPr>
          <w:rFonts w:ascii="Times New Roman" w:hAnsi="Times New Roman" w:cs="Times New Roman"/>
          <w:lang w:val="el-GR"/>
        </w:rPr>
        <w:t xml:space="preserve"> </w:t>
      </w:r>
      <w:r w:rsidRPr="00464A5D">
        <w:rPr>
          <w:rFonts w:ascii="Times New Roman" w:hAnsi="Times New Roman" w:cs="Times New Roman"/>
          <w:lang w:val="el-GR"/>
        </w:rPr>
        <w:t xml:space="preserve"> </w:t>
      </w:r>
      <w:r>
        <w:rPr>
          <w:rFonts w:ascii="Times New Roman" w:hAnsi="Times New Roman" w:cs="Times New Roman"/>
          <w:lang w:val="el-GR"/>
        </w:rPr>
        <w:t xml:space="preserve">2002, σελ. </w:t>
      </w:r>
      <w:r>
        <w:t xml:space="preserve"> </w:t>
      </w:r>
      <w:r w:rsidR="005A26E5" w:rsidRPr="00DC007A">
        <w:rPr>
          <w:rFonts w:ascii="Times New Roman" w:hAnsi="Times New Roman" w:cs="Times New Roman"/>
          <w:lang w:val="el-GR"/>
        </w:rPr>
        <w:t>222.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529A0"/>
    <w:multiLevelType w:val="hybridMultilevel"/>
    <w:tmpl w:val="280A614C"/>
    <w:lvl w:ilvl="0" w:tplc="2BE440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9654C"/>
    <w:multiLevelType w:val="hybridMultilevel"/>
    <w:tmpl w:val="E9A0621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D412762"/>
    <w:multiLevelType w:val="hybridMultilevel"/>
    <w:tmpl w:val="80468B8E"/>
    <w:lvl w:ilvl="0" w:tplc="0409000F">
      <w:start w:val="1"/>
      <w:numFmt w:val="decimal"/>
      <w:lvlText w:val="%1."/>
      <w:lvlJc w:val="left"/>
      <w:pPr>
        <w:ind w:left="360"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3" w15:restartNumberingAfterBreak="0">
    <w:nsid w:val="13183F82"/>
    <w:multiLevelType w:val="hybridMultilevel"/>
    <w:tmpl w:val="6C1E4C8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72D5E4E"/>
    <w:multiLevelType w:val="hybridMultilevel"/>
    <w:tmpl w:val="4D4A812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EF55F41"/>
    <w:multiLevelType w:val="hybridMultilevel"/>
    <w:tmpl w:val="E7AEA698"/>
    <w:lvl w:ilvl="0" w:tplc="DA58EE8A">
      <w:start w:val="1"/>
      <w:numFmt w:val="decimal"/>
      <w:lvlText w:val="%1."/>
      <w:lvlJc w:val="left"/>
      <w:pPr>
        <w:ind w:left="720" w:hanging="360"/>
      </w:pPr>
      <w:rPr>
        <w:rFonts w:eastAsiaTheme="minorHAnsi" w:hint="default"/>
        <w:color w:val="000000" w:themeColor="text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19D4755"/>
    <w:multiLevelType w:val="hybridMultilevel"/>
    <w:tmpl w:val="5860C81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0B36F84"/>
    <w:multiLevelType w:val="hybridMultilevel"/>
    <w:tmpl w:val="2FAE796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8441942"/>
    <w:multiLevelType w:val="hybridMultilevel"/>
    <w:tmpl w:val="82A8DA04"/>
    <w:lvl w:ilvl="0" w:tplc="4E50AC0A">
      <w:start w:val="1"/>
      <w:numFmt w:val="bullet"/>
      <w:lvlText w:val="•"/>
      <w:lvlJc w:val="left"/>
      <w:pPr>
        <w:tabs>
          <w:tab w:val="num" w:pos="720"/>
        </w:tabs>
        <w:ind w:left="720" w:hanging="360"/>
      </w:pPr>
      <w:rPr>
        <w:rFonts w:ascii="Arial" w:hAnsi="Arial" w:hint="default"/>
      </w:rPr>
    </w:lvl>
    <w:lvl w:ilvl="1" w:tplc="6F0CC020" w:tentative="1">
      <w:start w:val="1"/>
      <w:numFmt w:val="bullet"/>
      <w:lvlText w:val="•"/>
      <w:lvlJc w:val="left"/>
      <w:pPr>
        <w:tabs>
          <w:tab w:val="num" w:pos="1440"/>
        </w:tabs>
        <w:ind w:left="1440" w:hanging="360"/>
      </w:pPr>
      <w:rPr>
        <w:rFonts w:ascii="Arial" w:hAnsi="Arial" w:hint="default"/>
      </w:rPr>
    </w:lvl>
    <w:lvl w:ilvl="2" w:tplc="1FDECF78" w:tentative="1">
      <w:start w:val="1"/>
      <w:numFmt w:val="bullet"/>
      <w:lvlText w:val="•"/>
      <w:lvlJc w:val="left"/>
      <w:pPr>
        <w:tabs>
          <w:tab w:val="num" w:pos="2160"/>
        </w:tabs>
        <w:ind w:left="2160" w:hanging="360"/>
      </w:pPr>
      <w:rPr>
        <w:rFonts w:ascii="Arial" w:hAnsi="Arial" w:hint="default"/>
      </w:rPr>
    </w:lvl>
    <w:lvl w:ilvl="3" w:tplc="CBECB172" w:tentative="1">
      <w:start w:val="1"/>
      <w:numFmt w:val="bullet"/>
      <w:lvlText w:val="•"/>
      <w:lvlJc w:val="left"/>
      <w:pPr>
        <w:tabs>
          <w:tab w:val="num" w:pos="2880"/>
        </w:tabs>
        <w:ind w:left="2880" w:hanging="360"/>
      </w:pPr>
      <w:rPr>
        <w:rFonts w:ascii="Arial" w:hAnsi="Arial" w:hint="default"/>
      </w:rPr>
    </w:lvl>
    <w:lvl w:ilvl="4" w:tplc="E7CAC862" w:tentative="1">
      <w:start w:val="1"/>
      <w:numFmt w:val="bullet"/>
      <w:lvlText w:val="•"/>
      <w:lvlJc w:val="left"/>
      <w:pPr>
        <w:tabs>
          <w:tab w:val="num" w:pos="3600"/>
        </w:tabs>
        <w:ind w:left="3600" w:hanging="360"/>
      </w:pPr>
      <w:rPr>
        <w:rFonts w:ascii="Arial" w:hAnsi="Arial" w:hint="default"/>
      </w:rPr>
    </w:lvl>
    <w:lvl w:ilvl="5" w:tplc="094CFC48" w:tentative="1">
      <w:start w:val="1"/>
      <w:numFmt w:val="bullet"/>
      <w:lvlText w:val="•"/>
      <w:lvlJc w:val="left"/>
      <w:pPr>
        <w:tabs>
          <w:tab w:val="num" w:pos="4320"/>
        </w:tabs>
        <w:ind w:left="4320" w:hanging="360"/>
      </w:pPr>
      <w:rPr>
        <w:rFonts w:ascii="Arial" w:hAnsi="Arial" w:hint="default"/>
      </w:rPr>
    </w:lvl>
    <w:lvl w:ilvl="6" w:tplc="E870CEB6" w:tentative="1">
      <w:start w:val="1"/>
      <w:numFmt w:val="bullet"/>
      <w:lvlText w:val="•"/>
      <w:lvlJc w:val="left"/>
      <w:pPr>
        <w:tabs>
          <w:tab w:val="num" w:pos="5040"/>
        </w:tabs>
        <w:ind w:left="5040" w:hanging="360"/>
      </w:pPr>
      <w:rPr>
        <w:rFonts w:ascii="Arial" w:hAnsi="Arial" w:hint="default"/>
      </w:rPr>
    </w:lvl>
    <w:lvl w:ilvl="7" w:tplc="DB48FBAC" w:tentative="1">
      <w:start w:val="1"/>
      <w:numFmt w:val="bullet"/>
      <w:lvlText w:val="•"/>
      <w:lvlJc w:val="left"/>
      <w:pPr>
        <w:tabs>
          <w:tab w:val="num" w:pos="5760"/>
        </w:tabs>
        <w:ind w:left="5760" w:hanging="360"/>
      </w:pPr>
      <w:rPr>
        <w:rFonts w:ascii="Arial" w:hAnsi="Arial" w:hint="default"/>
      </w:rPr>
    </w:lvl>
    <w:lvl w:ilvl="8" w:tplc="A36CF4F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E50662D"/>
    <w:multiLevelType w:val="hybridMultilevel"/>
    <w:tmpl w:val="29F4F8C6"/>
    <w:lvl w:ilvl="0" w:tplc="61BCDC40">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647402AE"/>
    <w:multiLevelType w:val="hybridMultilevel"/>
    <w:tmpl w:val="1A0A759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6F23555A"/>
    <w:multiLevelType w:val="hybridMultilevel"/>
    <w:tmpl w:val="4654866A"/>
    <w:lvl w:ilvl="0" w:tplc="05DE8214">
      <w:start w:val="1"/>
      <w:numFmt w:val="bullet"/>
      <w:lvlText w:val=""/>
      <w:lvlJc w:val="left"/>
      <w:pPr>
        <w:tabs>
          <w:tab w:val="num" w:pos="720"/>
        </w:tabs>
        <w:ind w:left="720" w:hanging="360"/>
      </w:pPr>
      <w:rPr>
        <w:rFonts w:ascii="Wingdings" w:hAnsi="Wingdings" w:hint="default"/>
      </w:rPr>
    </w:lvl>
    <w:lvl w:ilvl="1" w:tplc="CFC201AE" w:tentative="1">
      <w:start w:val="1"/>
      <w:numFmt w:val="bullet"/>
      <w:lvlText w:val=""/>
      <w:lvlJc w:val="left"/>
      <w:pPr>
        <w:tabs>
          <w:tab w:val="num" w:pos="1440"/>
        </w:tabs>
        <w:ind w:left="1440" w:hanging="360"/>
      </w:pPr>
      <w:rPr>
        <w:rFonts w:ascii="Wingdings" w:hAnsi="Wingdings" w:hint="default"/>
      </w:rPr>
    </w:lvl>
    <w:lvl w:ilvl="2" w:tplc="C19ADD22" w:tentative="1">
      <w:start w:val="1"/>
      <w:numFmt w:val="bullet"/>
      <w:lvlText w:val=""/>
      <w:lvlJc w:val="left"/>
      <w:pPr>
        <w:tabs>
          <w:tab w:val="num" w:pos="2160"/>
        </w:tabs>
        <w:ind w:left="2160" w:hanging="360"/>
      </w:pPr>
      <w:rPr>
        <w:rFonts w:ascii="Wingdings" w:hAnsi="Wingdings" w:hint="default"/>
      </w:rPr>
    </w:lvl>
    <w:lvl w:ilvl="3" w:tplc="DEC60562" w:tentative="1">
      <w:start w:val="1"/>
      <w:numFmt w:val="bullet"/>
      <w:lvlText w:val=""/>
      <w:lvlJc w:val="left"/>
      <w:pPr>
        <w:tabs>
          <w:tab w:val="num" w:pos="2880"/>
        </w:tabs>
        <w:ind w:left="2880" w:hanging="360"/>
      </w:pPr>
      <w:rPr>
        <w:rFonts w:ascii="Wingdings" w:hAnsi="Wingdings" w:hint="default"/>
      </w:rPr>
    </w:lvl>
    <w:lvl w:ilvl="4" w:tplc="EB04BBD0" w:tentative="1">
      <w:start w:val="1"/>
      <w:numFmt w:val="bullet"/>
      <w:lvlText w:val=""/>
      <w:lvlJc w:val="left"/>
      <w:pPr>
        <w:tabs>
          <w:tab w:val="num" w:pos="3600"/>
        </w:tabs>
        <w:ind w:left="3600" w:hanging="360"/>
      </w:pPr>
      <w:rPr>
        <w:rFonts w:ascii="Wingdings" w:hAnsi="Wingdings" w:hint="default"/>
      </w:rPr>
    </w:lvl>
    <w:lvl w:ilvl="5" w:tplc="D0D04F8E" w:tentative="1">
      <w:start w:val="1"/>
      <w:numFmt w:val="bullet"/>
      <w:lvlText w:val=""/>
      <w:lvlJc w:val="left"/>
      <w:pPr>
        <w:tabs>
          <w:tab w:val="num" w:pos="4320"/>
        </w:tabs>
        <w:ind w:left="4320" w:hanging="360"/>
      </w:pPr>
      <w:rPr>
        <w:rFonts w:ascii="Wingdings" w:hAnsi="Wingdings" w:hint="default"/>
      </w:rPr>
    </w:lvl>
    <w:lvl w:ilvl="6" w:tplc="6A301DE8" w:tentative="1">
      <w:start w:val="1"/>
      <w:numFmt w:val="bullet"/>
      <w:lvlText w:val=""/>
      <w:lvlJc w:val="left"/>
      <w:pPr>
        <w:tabs>
          <w:tab w:val="num" w:pos="5040"/>
        </w:tabs>
        <w:ind w:left="5040" w:hanging="360"/>
      </w:pPr>
      <w:rPr>
        <w:rFonts w:ascii="Wingdings" w:hAnsi="Wingdings" w:hint="default"/>
      </w:rPr>
    </w:lvl>
    <w:lvl w:ilvl="7" w:tplc="B21EC5C8" w:tentative="1">
      <w:start w:val="1"/>
      <w:numFmt w:val="bullet"/>
      <w:lvlText w:val=""/>
      <w:lvlJc w:val="left"/>
      <w:pPr>
        <w:tabs>
          <w:tab w:val="num" w:pos="5760"/>
        </w:tabs>
        <w:ind w:left="5760" w:hanging="360"/>
      </w:pPr>
      <w:rPr>
        <w:rFonts w:ascii="Wingdings" w:hAnsi="Wingdings" w:hint="default"/>
      </w:rPr>
    </w:lvl>
    <w:lvl w:ilvl="8" w:tplc="3E162AB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6A228C"/>
    <w:multiLevelType w:val="hybridMultilevel"/>
    <w:tmpl w:val="2ECA55C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7E6A0F97"/>
    <w:multiLevelType w:val="hybridMultilevel"/>
    <w:tmpl w:val="A762F53C"/>
    <w:lvl w:ilvl="0" w:tplc="B3BCCB58">
      <w:start w:val="1"/>
      <w:numFmt w:val="bullet"/>
      <w:lvlText w:val=""/>
      <w:lvlJc w:val="left"/>
      <w:pPr>
        <w:tabs>
          <w:tab w:val="num" w:pos="720"/>
        </w:tabs>
        <w:ind w:left="720" w:hanging="360"/>
      </w:pPr>
      <w:rPr>
        <w:rFonts w:ascii="Wingdings" w:hAnsi="Wingdings" w:hint="default"/>
      </w:rPr>
    </w:lvl>
    <w:lvl w:ilvl="1" w:tplc="A1CA58AE" w:tentative="1">
      <w:start w:val="1"/>
      <w:numFmt w:val="bullet"/>
      <w:lvlText w:val=""/>
      <w:lvlJc w:val="left"/>
      <w:pPr>
        <w:tabs>
          <w:tab w:val="num" w:pos="1440"/>
        </w:tabs>
        <w:ind w:left="1440" w:hanging="360"/>
      </w:pPr>
      <w:rPr>
        <w:rFonts w:ascii="Wingdings" w:hAnsi="Wingdings" w:hint="default"/>
      </w:rPr>
    </w:lvl>
    <w:lvl w:ilvl="2" w:tplc="6A5475BA" w:tentative="1">
      <w:start w:val="1"/>
      <w:numFmt w:val="bullet"/>
      <w:lvlText w:val=""/>
      <w:lvlJc w:val="left"/>
      <w:pPr>
        <w:tabs>
          <w:tab w:val="num" w:pos="2160"/>
        </w:tabs>
        <w:ind w:left="2160" w:hanging="360"/>
      </w:pPr>
      <w:rPr>
        <w:rFonts w:ascii="Wingdings" w:hAnsi="Wingdings" w:hint="default"/>
      </w:rPr>
    </w:lvl>
    <w:lvl w:ilvl="3" w:tplc="DA603E9A" w:tentative="1">
      <w:start w:val="1"/>
      <w:numFmt w:val="bullet"/>
      <w:lvlText w:val=""/>
      <w:lvlJc w:val="left"/>
      <w:pPr>
        <w:tabs>
          <w:tab w:val="num" w:pos="2880"/>
        </w:tabs>
        <w:ind w:left="2880" w:hanging="360"/>
      </w:pPr>
      <w:rPr>
        <w:rFonts w:ascii="Wingdings" w:hAnsi="Wingdings" w:hint="default"/>
      </w:rPr>
    </w:lvl>
    <w:lvl w:ilvl="4" w:tplc="15F6F294" w:tentative="1">
      <w:start w:val="1"/>
      <w:numFmt w:val="bullet"/>
      <w:lvlText w:val=""/>
      <w:lvlJc w:val="left"/>
      <w:pPr>
        <w:tabs>
          <w:tab w:val="num" w:pos="3600"/>
        </w:tabs>
        <w:ind w:left="3600" w:hanging="360"/>
      </w:pPr>
      <w:rPr>
        <w:rFonts w:ascii="Wingdings" w:hAnsi="Wingdings" w:hint="default"/>
      </w:rPr>
    </w:lvl>
    <w:lvl w:ilvl="5" w:tplc="B05424F6" w:tentative="1">
      <w:start w:val="1"/>
      <w:numFmt w:val="bullet"/>
      <w:lvlText w:val=""/>
      <w:lvlJc w:val="left"/>
      <w:pPr>
        <w:tabs>
          <w:tab w:val="num" w:pos="4320"/>
        </w:tabs>
        <w:ind w:left="4320" w:hanging="360"/>
      </w:pPr>
      <w:rPr>
        <w:rFonts w:ascii="Wingdings" w:hAnsi="Wingdings" w:hint="default"/>
      </w:rPr>
    </w:lvl>
    <w:lvl w:ilvl="6" w:tplc="3E3E500C" w:tentative="1">
      <w:start w:val="1"/>
      <w:numFmt w:val="bullet"/>
      <w:lvlText w:val=""/>
      <w:lvlJc w:val="left"/>
      <w:pPr>
        <w:tabs>
          <w:tab w:val="num" w:pos="5040"/>
        </w:tabs>
        <w:ind w:left="5040" w:hanging="360"/>
      </w:pPr>
      <w:rPr>
        <w:rFonts w:ascii="Wingdings" w:hAnsi="Wingdings" w:hint="default"/>
      </w:rPr>
    </w:lvl>
    <w:lvl w:ilvl="7" w:tplc="3D682DDC" w:tentative="1">
      <w:start w:val="1"/>
      <w:numFmt w:val="bullet"/>
      <w:lvlText w:val=""/>
      <w:lvlJc w:val="left"/>
      <w:pPr>
        <w:tabs>
          <w:tab w:val="num" w:pos="5760"/>
        </w:tabs>
        <w:ind w:left="5760" w:hanging="360"/>
      </w:pPr>
      <w:rPr>
        <w:rFonts w:ascii="Wingdings" w:hAnsi="Wingdings" w:hint="default"/>
      </w:rPr>
    </w:lvl>
    <w:lvl w:ilvl="8" w:tplc="DFFECA10" w:tentative="1">
      <w:start w:val="1"/>
      <w:numFmt w:val="bullet"/>
      <w:lvlText w:val=""/>
      <w:lvlJc w:val="left"/>
      <w:pPr>
        <w:tabs>
          <w:tab w:val="num" w:pos="6480"/>
        </w:tabs>
        <w:ind w:left="6480" w:hanging="360"/>
      </w:pPr>
      <w:rPr>
        <w:rFonts w:ascii="Wingdings" w:hAnsi="Wingdings" w:hint="default"/>
      </w:rPr>
    </w:lvl>
  </w:abstractNum>
  <w:num w:numId="1" w16cid:durableId="1413044984">
    <w:abstractNumId w:val="3"/>
  </w:num>
  <w:num w:numId="2" w16cid:durableId="958608167">
    <w:abstractNumId w:val="6"/>
  </w:num>
  <w:num w:numId="3" w16cid:durableId="490607299">
    <w:abstractNumId w:val="1"/>
  </w:num>
  <w:num w:numId="4" w16cid:durableId="863664609">
    <w:abstractNumId w:val="2"/>
  </w:num>
  <w:num w:numId="5" w16cid:durableId="642202436">
    <w:abstractNumId w:val="9"/>
  </w:num>
  <w:num w:numId="6" w16cid:durableId="1261059988">
    <w:abstractNumId w:val="0"/>
  </w:num>
  <w:num w:numId="7" w16cid:durableId="1478911805">
    <w:abstractNumId w:val="8"/>
  </w:num>
  <w:num w:numId="8" w16cid:durableId="1837071535">
    <w:abstractNumId w:val="13"/>
  </w:num>
  <w:num w:numId="9" w16cid:durableId="1466582503">
    <w:abstractNumId w:val="11"/>
  </w:num>
  <w:num w:numId="10" w16cid:durableId="1906334098">
    <w:abstractNumId w:val="10"/>
  </w:num>
  <w:num w:numId="11" w16cid:durableId="865482699">
    <w:abstractNumId w:val="12"/>
  </w:num>
  <w:num w:numId="12" w16cid:durableId="1710569449">
    <w:abstractNumId w:val="7"/>
  </w:num>
  <w:num w:numId="13" w16cid:durableId="1963417974">
    <w:abstractNumId w:val="4"/>
  </w:num>
  <w:num w:numId="14" w16cid:durableId="16778042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DA3"/>
    <w:rsid w:val="000045B5"/>
    <w:rsid w:val="000145DE"/>
    <w:rsid w:val="00036622"/>
    <w:rsid w:val="00057646"/>
    <w:rsid w:val="00057A94"/>
    <w:rsid w:val="000604A5"/>
    <w:rsid w:val="00061F60"/>
    <w:rsid w:val="00062C75"/>
    <w:rsid w:val="00064176"/>
    <w:rsid w:val="000659DA"/>
    <w:rsid w:val="000803BF"/>
    <w:rsid w:val="0008105F"/>
    <w:rsid w:val="00087E38"/>
    <w:rsid w:val="000913DD"/>
    <w:rsid w:val="00091993"/>
    <w:rsid w:val="00091B8A"/>
    <w:rsid w:val="00096486"/>
    <w:rsid w:val="000A6283"/>
    <w:rsid w:val="000A6482"/>
    <w:rsid w:val="000C0C6A"/>
    <w:rsid w:val="000C3727"/>
    <w:rsid w:val="000C4DA3"/>
    <w:rsid w:val="000D748D"/>
    <w:rsid w:val="00102116"/>
    <w:rsid w:val="001045DE"/>
    <w:rsid w:val="0010759C"/>
    <w:rsid w:val="00113E59"/>
    <w:rsid w:val="001158EE"/>
    <w:rsid w:val="00127AD0"/>
    <w:rsid w:val="00150EBA"/>
    <w:rsid w:val="00162FCC"/>
    <w:rsid w:val="001816D8"/>
    <w:rsid w:val="00185EC8"/>
    <w:rsid w:val="00193C7A"/>
    <w:rsid w:val="001973A1"/>
    <w:rsid w:val="001A56CE"/>
    <w:rsid w:val="001C2BCE"/>
    <w:rsid w:val="001D0AA5"/>
    <w:rsid w:val="001E603B"/>
    <w:rsid w:val="001E7BA7"/>
    <w:rsid w:val="001F1E95"/>
    <w:rsid w:val="00202242"/>
    <w:rsid w:val="0020273E"/>
    <w:rsid w:val="00211477"/>
    <w:rsid w:val="00217590"/>
    <w:rsid w:val="002254DF"/>
    <w:rsid w:val="00225FBD"/>
    <w:rsid w:val="002319F6"/>
    <w:rsid w:val="002337FE"/>
    <w:rsid w:val="00233BE0"/>
    <w:rsid w:val="002363C8"/>
    <w:rsid w:val="002374A3"/>
    <w:rsid w:val="00237BF2"/>
    <w:rsid w:val="00240B58"/>
    <w:rsid w:val="00245464"/>
    <w:rsid w:val="00253F73"/>
    <w:rsid w:val="0025673E"/>
    <w:rsid w:val="00262269"/>
    <w:rsid w:val="00262401"/>
    <w:rsid w:val="002639CA"/>
    <w:rsid w:val="0028563E"/>
    <w:rsid w:val="002965DD"/>
    <w:rsid w:val="002C405F"/>
    <w:rsid w:val="002D2208"/>
    <w:rsid w:val="002D22F1"/>
    <w:rsid w:val="002E23AE"/>
    <w:rsid w:val="002E5643"/>
    <w:rsid w:val="002F565A"/>
    <w:rsid w:val="0031024F"/>
    <w:rsid w:val="003157C6"/>
    <w:rsid w:val="00315984"/>
    <w:rsid w:val="00333B84"/>
    <w:rsid w:val="00333CB7"/>
    <w:rsid w:val="00336109"/>
    <w:rsid w:val="00346FEE"/>
    <w:rsid w:val="003476C3"/>
    <w:rsid w:val="00353683"/>
    <w:rsid w:val="00356AAF"/>
    <w:rsid w:val="00360D86"/>
    <w:rsid w:val="00361AAB"/>
    <w:rsid w:val="00391384"/>
    <w:rsid w:val="003A3EEA"/>
    <w:rsid w:val="003A524C"/>
    <w:rsid w:val="003B1947"/>
    <w:rsid w:val="003B439C"/>
    <w:rsid w:val="003C3C67"/>
    <w:rsid w:val="003C3E2B"/>
    <w:rsid w:val="003E0481"/>
    <w:rsid w:val="003E5E89"/>
    <w:rsid w:val="003E69C9"/>
    <w:rsid w:val="003E6F8E"/>
    <w:rsid w:val="003F0E1E"/>
    <w:rsid w:val="00400A4E"/>
    <w:rsid w:val="00417748"/>
    <w:rsid w:val="0042179D"/>
    <w:rsid w:val="00421E91"/>
    <w:rsid w:val="00432BF5"/>
    <w:rsid w:val="00435021"/>
    <w:rsid w:val="0043724B"/>
    <w:rsid w:val="00441767"/>
    <w:rsid w:val="00454DBF"/>
    <w:rsid w:val="00460956"/>
    <w:rsid w:val="00464A5D"/>
    <w:rsid w:val="00472BD1"/>
    <w:rsid w:val="004967E7"/>
    <w:rsid w:val="004B7DEA"/>
    <w:rsid w:val="004D2619"/>
    <w:rsid w:val="004D3695"/>
    <w:rsid w:val="004E2578"/>
    <w:rsid w:val="004E5979"/>
    <w:rsid w:val="004F15D2"/>
    <w:rsid w:val="0050560E"/>
    <w:rsid w:val="0051706E"/>
    <w:rsid w:val="005249B0"/>
    <w:rsid w:val="00526E65"/>
    <w:rsid w:val="00553D59"/>
    <w:rsid w:val="00555AE0"/>
    <w:rsid w:val="00566F3F"/>
    <w:rsid w:val="005864E1"/>
    <w:rsid w:val="00586806"/>
    <w:rsid w:val="00586F56"/>
    <w:rsid w:val="00595999"/>
    <w:rsid w:val="00596F0C"/>
    <w:rsid w:val="005A26E5"/>
    <w:rsid w:val="005B76E7"/>
    <w:rsid w:val="005C1D3C"/>
    <w:rsid w:val="005C5FDB"/>
    <w:rsid w:val="005D4916"/>
    <w:rsid w:val="005F1A04"/>
    <w:rsid w:val="006148FD"/>
    <w:rsid w:val="00621E7D"/>
    <w:rsid w:val="006361CD"/>
    <w:rsid w:val="006427DC"/>
    <w:rsid w:val="00650CEB"/>
    <w:rsid w:val="006516E9"/>
    <w:rsid w:val="00656DC3"/>
    <w:rsid w:val="006605AC"/>
    <w:rsid w:val="00671BA7"/>
    <w:rsid w:val="00671C78"/>
    <w:rsid w:val="00681903"/>
    <w:rsid w:val="006826CE"/>
    <w:rsid w:val="00687CFA"/>
    <w:rsid w:val="006905CE"/>
    <w:rsid w:val="0069247B"/>
    <w:rsid w:val="006A6081"/>
    <w:rsid w:val="006A7017"/>
    <w:rsid w:val="006B3D43"/>
    <w:rsid w:val="006B5C64"/>
    <w:rsid w:val="006C0E83"/>
    <w:rsid w:val="006E5BCB"/>
    <w:rsid w:val="006E6089"/>
    <w:rsid w:val="00701126"/>
    <w:rsid w:val="00705C4B"/>
    <w:rsid w:val="00711267"/>
    <w:rsid w:val="0072133C"/>
    <w:rsid w:val="0072241C"/>
    <w:rsid w:val="00731948"/>
    <w:rsid w:val="0073225C"/>
    <w:rsid w:val="0073384A"/>
    <w:rsid w:val="00737875"/>
    <w:rsid w:val="007427C9"/>
    <w:rsid w:val="00744DF5"/>
    <w:rsid w:val="007507C8"/>
    <w:rsid w:val="0075264B"/>
    <w:rsid w:val="00764E92"/>
    <w:rsid w:val="007729F6"/>
    <w:rsid w:val="0079269D"/>
    <w:rsid w:val="00795104"/>
    <w:rsid w:val="007C1AD3"/>
    <w:rsid w:val="007D4A02"/>
    <w:rsid w:val="007D544E"/>
    <w:rsid w:val="007D6A43"/>
    <w:rsid w:val="007F10B4"/>
    <w:rsid w:val="007F6AF3"/>
    <w:rsid w:val="008009A9"/>
    <w:rsid w:val="008025C2"/>
    <w:rsid w:val="00814AB2"/>
    <w:rsid w:val="008169B6"/>
    <w:rsid w:val="0083254C"/>
    <w:rsid w:val="00832F97"/>
    <w:rsid w:val="00833C5C"/>
    <w:rsid w:val="00842CF4"/>
    <w:rsid w:val="00853CEF"/>
    <w:rsid w:val="0085473C"/>
    <w:rsid w:val="00864E43"/>
    <w:rsid w:val="00867428"/>
    <w:rsid w:val="00870756"/>
    <w:rsid w:val="00873B87"/>
    <w:rsid w:val="00896337"/>
    <w:rsid w:val="0089784A"/>
    <w:rsid w:val="008A5ED4"/>
    <w:rsid w:val="008B0991"/>
    <w:rsid w:val="008B4E13"/>
    <w:rsid w:val="008C6B90"/>
    <w:rsid w:val="008D442A"/>
    <w:rsid w:val="008E31C4"/>
    <w:rsid w:val="008E6051"/>
    <w:rsid w:val="008F5A7A"/>
    <w:rsid w:val="00901AB6"/>
    <w:rsid w:val="00936DC7"/>
    <w:rsid w:val="00945568"/>
    <w:rsid w:val="0094733D"/>
    <w:rsid w:val="00955687"/>
    <w:rsid w:val="00960DF8"/>
    <w:rsid w:val="00963E7D"/>
    <w:rsid w:val="00967D3D"/>
    <w:rsid w:val="0098266A"/>
    <w:rsid w:val="00995A4F"/>
    <w:rsid w:val="009A0A64"/>
    <w:rsid w:val="009C5C77"/>
    <w:rsid w:val="009D51C9"/>
    <w:rsid w:val="009E033A"/>
    <w:rsid w:val="009E1870"/>
    <w:rsid w:val="009F1AE9"/>
    <w:rsid w:val="00A1026A"/>
    <w:rsid w:val="00A11810"/>
    <w:rsid w:val="00A301AB"/>
    <w:rsid w:val="00A403B3"/>
    <w:rsid w:val="00A41C23"/>
    <w:rsid w:val="00A42012"/>
    <w:rsid w:val="00A4404F"/>
    <w:rsid w:val="00A460ED"/>
    <w:rsid w:val="00A73909"/>
    <w:rsid w:val="00A81156"/>
    <w:rsid w:val="00A93C70"/>
    <w:rsid w:val="00AB7102"/>
    <w:rsid w:val="00AC3C68"/>
    <w:rsid w:val="00AC5DC0"/>
    <w:rsid w:val="00AC6BD2"/>
    <w:rsid w:val="00AC77DE"/>
    <w:rsid w:val="00AD6A16"/>
    <w:rsid w:val="00AE1642"/>
    <w:rsid w:val="00AE1856"/>
    <w:rsid w:val="00B065BB"/>
    <w:rsid w:val="00B06E7C"/>
    <w:rsid w:val="00B13EAA"/>
    <w:rsid w:val="00B613BB"/>
    <w:rsid w:val="00B8040E"/>
    <w:rsid w:val="00B83261"/>
    <w:rsid w:val="00B95AAA"/>
    <w:rsid w:val="00BA13F2"/>
    <w:rsid w:val="00BA5449"/>
    <w:rsid w:val="00BB06D0"/>
    <w:rsid w:val="00BC47B2"/>
    <w:rsid w:val="00BC5760"/>
    <w:rsid w:val="00BC6020"/>
    <w:rsid w:val="00BD36DE"/>
    <w:rsid w:val="00BD3E7A"/>
    <w:rsid w:val="00BF286F"/>
    <w:rsid w:val="00C01B74"/>
    <w:rsid w:val="00C07BE6"/>
    <w:rsid w:val="00C15362"/>
    <w:rsid w:val="00C209EE"/>
    <w:rsid w:val="00C21C4B"/>
    <w:rsid w:val="00C35D67"/>
    <w:rsid w:val="00C40937"/>
    <w:rsid w:val="00C451E0"/>
    <w:rsid w:val="00C52C90"/>
    <w:rsid w:val="00C60404"/>
    <w:rsid w:val="00C630E9"/>
    <w:rsid w:val="00C671F0"/>
    <w:rsid w:val="00C67A1A"/>
    <w:rsid w:val="00C67D00"/>
    <w:rsid w:val="00C71A3D"/>
    <w:rsid w:val="00C76BA7"/>
    <w:rsid w:val="00C811FE"/>
    <w:rsid w:val="00C9135C"/>
    <w:rsid w:val="00C9527A"/>
    <w:rsid w:val="00CA76A6"/>
    <w:rsid w:val="00CB13C2"/>
    <w:rsid w:val="00CB61A0"/>
    <w:rsid w:val="00CB6692"/>
    <w:rsid w:val="00CC0834"/>
    <w:rsid w:val="00CC429A"/>
    <w:rsid w:val="00CD2188"/>
    <w:rsid w:val="00CD35E5"/>
    <w:rsid w:val="00CE0E99"/>
    <w:rsid w:val="00CE3B3D"/>
    <w:rsid w:val="00CE56FF"/>
    <w:rsid w:val="00CF46F4"/>
    <w:rsid w:val="00D020B6"/>
    <w:rsid w:val="00D11459"/>
    <w:rsid w:val="00D17BF8"/>
    <w:rsid w:val="00D32574"/>
    <w:rsid w:val="00D42D95"/>
    <w:rsid w:val="00D4495E"/>
    <w:rsid w:val="00D44F99"/>
    <w:rsid w:val="00D47F63"/>
    <w:rsid w:val="00D51B66"/>
    <w:rsid w:val="00D60FC9"/>
    <w:rsid w:val="00D625F1"/>
    <w:rsid w:val="00D639EA"/>
    <w:rsid w:val="00D85456"/>
    <w:rsid w:val="00D93568"/>
    <w:rsid w:val="00D95377"/>
    <w:rsid w:val="00DA1FEE"/>
    <w:rsid w:val="00DC007A"/>
    <w:rsid w:val="00DC1582"/>
    <w:rsid w:val="00DC1CE9"/>
    <w:rsid w:val="00E0160F"/>
    <w:rsid w:val="00E06808"/>
    <w:rsid w:val="00E2139B"/>
    <w:rsid w:val="00E22745"/>
    <w:rsid w:val="00E23AB8"/>
    <w:rsid w:val="00E30F90"/>
    <w:rsid w:val="00E44F22"/>
    <w:rsid w:val="00E45094"/>
    <w:rsid w:val="00E46775"/>
    <w:rsid w:val="00E61557"/>
    <w:rsid w:val="00E636D0"/>
    <w:rsid w:val="00E723D8"/>
    <w:rsid w:val="00E7314E"/>
    <w:rsid w:val="00E756F9"/>
    <w:rsid w:val="00E774F0"/>
    <w:rsid w:val="00E945F1"/>
    <w:rsid w:val="00EA5D8F"/>
    <w:rsid w:val="00EB1A99"/>
    <w:rsid w:val="00ED2EA6"/>
    <w:rsid w:val="00EE4C7D"/>
    <w:rsid w:val="00EF0AE2"/>
    <w:rsid w:val="00EF7A32"/>
    <w:rsid w:val="00F13B5C"/>
    <w:rsid w:val="00F344E1"/>
    <w:rsid w:val="00F3719F"/>
    <w:rsid w:val="00F5601F"/>
    <w:rsid w:val="00F622AC"/>
    <w:rsid w:val="00F62EFE"/>
    <w:rsid w:val="00F70021"/>
    <w:rsid w:val="00F773E2"/>
    <w:rsid w:val="00F7777A"/>
    <w:rsid w:val="00F81119"/>
    <w:rsid w:val="00F81B78"/>
    <w:rsid w:val="00F856FA"/>
    <w:rsid w:val="00F863F2"/>
    <w:rsid w:val="00F945D4"/>
    <w:rsid w:val="00FA750C"/>
    <w:rsid w:val="00FB037D"/>
    <w:rsid w:val="00FD4C92"/>
    <w:rsid w:val="00FD5266"/>
    <w:rsid w:val="00FE1AC2"/>
    <w:rsid w:val="00FE3886"/>
  </w:rsids>
  <m:mathPr>
    <m:mathFont m:val="Cambria Math"/>
    <m:brkBin m:val="before"/>
    <m:brkBinSub m:val="--"/>
    <m:smallFrac m:val="0"/>
    <m:dispDef/>
    <m:lMargin m:val="0"/>
    <m:rMargin m:val="0"/>
    <m:defJc m:val="centerGroup"/>
    <m:wrapIndent m:val="1440"/>
    <m:intLim m:val="subSup"/>
    <m:naryLim m:val="undOvr"/>
  </m:mathPr>
  <w:themeFontLang w:val="el-C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66D70"/>
  <w15:chartTrackingRefBased/>
  <w15:docId w15:val="{B2C076F1-49D2-4152-9E69-75A95FFD4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C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0C4D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0C4D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0C4DA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0C4DA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C4DA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C4DA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C4DA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C4DA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C4DA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C4DA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0C4DA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0C4DA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C4DA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C4DA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C4DA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C4DA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C4DA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C4DA3"/>
    <w:rPr>
      <w:rFonts w:eastAsiaTheme="majorEastAsia" w:cstheme="majorBidi"/>
      <w:color w:val="272727" w:themeColor="text1" w:themeTint="D8"/>
    </w:rPr>
  </w:style>
  <w:style w:type="paragraph" w:styleId="a3">
    <w:name w:val="Title"/>
    <w:basedOn w:val="a"/>
    <w:next w:val="a"/>
    <w:link w:val="Char"/>
    <w:uiPriority w:val="10"/>
    <w:qFormat/>
    <w:rsid w:val="000C4D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C4DA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C4DA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C4DA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C4DA3"/>
    <w:pPr>
      <w:spacing w:before="160"/>
      <w:jc w:val="center"/>
    </w:pPr>
    <w:rPr>
      <w:i/>
      <w:iCs/>
      <w:color w:val="404040" w:themeColor="text1" w:themeTint="BF"/>
    </w:rPr>
  </w:style>
  <w:style w:type="character" w:customStyle="1" w:styleId="Char1">
    <w:name w:val="Απόσπασμα Char"/>
    <w:basedOn w:val="a0"/>
    <w:link w:val="a5"/>
    <w:uiPriority w:val="29"/>
    <w:rsid w:val="000C4DA3"/>
    <w:rPr>
      <w:i/>
      <w:iCs/>
      <w:color w:val="404040" w:themeColor="text1" w:themeTint="BF"/>
    </w:rPr>
  </w:style>
  <w:style w:type="paragraph" w:styleId="a6">
    <w:name w:val="List Paragraph"/>
    <w:basedOn w:val="a"/>
    <w:uiPriority w:val="34"/>
    <w:qFormat/>
    <w:rsid w:val="000C4DA3"/>
    <w:pPr>
      <w:ind w:left="720"/>
      <w:contextualSpacing/>
    </w:pPr>
  </w:style>
  <w:style w:type="character" w:styleId="a7">
    <w:name w:val="Intense Emphasis"/>
    <w:basedOn w:val="a0"/>
    <w:uiPriority w:val="21"/>
    <w:qFormat/>
    <w:rsid w:val="000C4DA3"/>
    <w:rPr>
      <w:i/>
      <w:iCs/>
      <w:color w:val="0F4761" w:themeColor="accent1" w:themeShade="BF"/>
    </w:rPr>
  </w:style>
  <w:style w:type="paragraph" w:styleId="a8">
    <w:name w:val="Intense Quote"/>
    <w:basedOn w:val="a"/>
    <w:next w:val="a"/>
    <w:link w:val="Char2"/>
    <w:uiPriority w:val="30"/>
    <w:qFormat/>
    <w:rsid w:val="000C4D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0C4DA3"/>
    <w:rPr>
      <w:i/>
      <w:iCs/>
      <w:color w:val="0F4761" w:themeColor="accent1" w:themeShade="BF"/>
    </w:rPr>
  </w:style>
  <w:style w:type="character" w:styleId="a9">
    <w:name w:val="Intense Reference"/>
    <w:basedOn w:val="a0"/>
    <w:uiPriority w:val="32"/>
    <w:qFormat/>
    <w:rsid w:val="000C4DA3"/>
    <w:rPr>
      <w:b/>
      <w:bCs/>
      <w:smallCaps/>
      <w:color w:val="0F4761" w:themeColor="accent1" w:themeShade="BF"/>
      <w:spacing w:val="5"/>
    </w:rPr>
  </w:style>
  <w:style w:type="table" w:styleId="aa">
    <w:name w:val="Table Grid"/>
    <w:basedOn w:val="a1"/>
    <w:uiPriority w:val="59"/>
    <w:rsid w:val="00391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sid w:val="00E636D0"/>
    <w:rPr>
      <w:b/>
      <w:bCs/>
    </w:rPr>
  </w:style>
  <w:style w:type="character" w:styleId="ac">
    <w:name w:val="Emphasis"/>
    <w:basedOn w:val="a0"/>
    <w:uiPriority w:val="20"/>
    <w:qFormat/>
    <w:rsid w:val="008B0991"/>
    <w:rPr>
      <w:i/>
      <w:iCs/>
    </w:rPr>
  </w:style>
  <w:style w:type="character" w:styleId="-">
    <w:name w:val="Hyperlink"/>
    <w:uiPriority w:val="99"/>
    <w:unhideWhenUsed/>
    <w:rsid w:val="00113E59"/>
    <w:rPr>
      <w:strike w:val="0"/>
      <w:dstrike w:val="0"/>
      <w:color w:val="0076B2"/>
      <w:u w:val="none"/>
      <w:effect w:val="none"/>
    </w:rPr>
  </w:style>
  <w:style w:type="paragraph" w:styleId="ad">
    <w:name w:val="footnote text"/>
    <w:basedOn w:val="a"/>
    <w:link w:val="Char3"/>
    <w:uiPriority w:val="99"/>
    <w:unhideWhenUsed/>
    <w:rsid w:val="00F856FA"/>
    <w:pPr>
      <w:spacing w:after="0" w:line="240" w:lineRule="auto"/>
    </w:pPr>
    <w:rPr>
      <w:sz w:val="20"/>
      <w:szCs w:val="20"/>
    </w:rPr>
  </w:style>
  <w:style w:type="character" w:customStyle="1" w:styleId="Char3">
    <w:name w:val="Κείμενο υποσημείωσης Char"/>
    <w:basedOn w:val="a0"/>
    <w:link w:val="ad"/>
    <w:uiPriority w:val="99"/>
    <w:rsid w:val="00F856FA"/>
    <w:rPr>
      <w:sz w:val="20"/>
      <w:szCs w:val="20"/>
    </w:rPr>
  </w:style>
  <w:style w:type="character" w:styleId="ae">
    <w:name w:val="footnote reference"/>
    <w:basedOn w:val="a0"/>
    <w:uiPriority w:val="99"/>
    <w:semiHidden/>
    <w:unhideWhenUsed/>
    <w:rsid w:val="00F856FA"/>
    <w:rPr>
      <w:vertAlign w:val="superscript"/>
    </w:rPr>
  </w:style>
  <w:style w:type="paragraph" w:styleId="Web">
    <w:name w:val="Normal (Web)"/>
    <w:basedOn w:val="a"/>
    <w:uiPriority w:val="99"/>
    <w:unhideWhenUsed/>
    <w:rsid w:val="00F856FA"/>
    <w:pPr>
      <w:spacing w:before="100" w:beforeAutospacing="1" w:after="100" w:afterAutospacing="1" w:line="240" w:lineRule="auto"/>
    </w:pPr>
    <w:rPr>
      <w:rFonts w:ascii="Times New Roman" w:eastAsia="Times New Roman" w:hAnsi="Times New Roman" w:cs="Times New Roman"/>
      <w:kern w:val="0"/>
      <w:sz w:val="24"/>
      <w:szCs w:val="24"/>
      <w:lang w:eastAsia="el-CY"/>
      <w14:ligatures w14:val="none"/>
    </w:rPr>
  </w:style>
  <w:style w:type="paragraph" w:customStyle="1" w:styleId="Default">
    <w:name w:val="Default"/>
    <w:rsid w:val="00F856FA"/>
    <w:pPr>
      <w:autoSpaceDE w:val="0"/>
      <w:autoSpaceDN w:val="0"/>
      <w:adjustRightInd w:val="0"/>
      <w:spacing w:after="0" w:line="240" w:lineRule="auto"/>
    </w:pPr>
    <w:rPr>
      <w:rFonts w:ascii="Arial" w:eastAsia="Times New Roman" w:hAnsi="Arial" w:cs="Arial"/>
      <w:color w:val="000000"/>
      <w:kern w:val="0"/>
      <w:sz w:val="24"/>
      <w:szCs w:val="24"/>
      <w:lang w:val="en-US"/>
      <w14:ligatures w14:val="none"/>
    </w:rPr>
  </w:style>
  <w:style w:type="character" w:customStyle="1" w:styleId="apple-converted-space">
    <w:name w:val="apple-converted-space"/>
    <w:basedOn w:val="a0"/>
    <w:rsid w:val="007C1AD3"/>
  </w:style>
  <w:style w:type="character" w:customStyle="1" w:styleId="breaker-breaker">
    <w:name w:val="breaker-breaker"/>
    <w:basedOn w:val="a0"/>
    <w:rsid w:val="00AB7102"/>
  </w:style>
  <w:style w:type="paragraph" w:styleId="af">
    <w:name w:val="header"/>
    <w:basedOn w:val="a"/>
    <w:link w:val="Char4"/>
    <w:uiPriority w:val="99"/>
    <w:unhideWhenUsed/>
    <w:rsid w:val="00555AE0"/>
    <w:pPr>
      <w:tabs>
        <w:tab w:val="center" w:pos="4680"/>
        <w:tab w:val="right" w:pos="9360"/>
      </w:tabs>
      <w:spacing w:after="0" w:line="240" w:lineRule="auto"/>
    </w:pPr>
    <w:rPr>
      <w:rFonts w:eastAsiaTheme="minorEastAsia"/>
      <w:kern w:val="0"/>
      <w:lang w:val="en-US"/>
      <w14:ligatures w14:val="none"/>
    </w:rPr>
  </w:style>
  <w:style w:type="character" w:customStyle="1" w:styleId="Char4">
    <w:name w:val="Κεφαλίδα Char"/>
    <w:basedOn w:val="a0"/>
    <w:link w:val="af"/>
    <w:uiPriority w:val="99"/>
    <w:rsid w:val="00555AE0"/>
    <w:rPr>
      <w:rFonts w:eastAsiaTheme="minorEastAsia"/>
      <w:kern w:val="0"/>
      <w:lang w:val="en-US"/>
      <w14:ligatures w14:val="none"/>
    </w:rPr>
  </w:style>
  <w:style w:type="paragraph" w:styleId="af0">
    <w:name w:val="footer"/>
    <w:basedOn w:val="a"/>
    <w:link w:val="Char5"/>
    <w:uiPriority w:val="99"/>
    <w:semiHidden/>
    <w:unhideWhenUsed/>
    <w:rsid w:val="00555AE0"/>
    <w:pPr>
      <w:tabs>
        <w:tab w:val="center" w:pos="4680"/>
        <w:tab w:val="right" w:pos="9360"/>
      </w:tabs>
      <w:spacing w:after="0" w:line="240" w:lineRule="auto"/>
    </w:pPr>
    <w:rPr>
      <w:rFonts w:eastAsiaTheme="minorEastAsia"/>
      <w:kern w:val="0"/>
      <w:lang w:val="en-US"/>
      <w14:ligatures w14:val="none"/>
    </w:rPr>
  </w:style>
  <w:style w:type="character" w:customStyle="1" w:styleId="Char5">
    <w:name w:val="Υποσέλιδο Char"/>
    <w:basedOn w:val="a0"/>
    <w:link w:val="af0"/>
    <w:uiPriority w:val="99"/>
    <w:semiHidden/>
    <w:rsid w:val="00555AE0"/>
    <w:rPr>
      <w:rFonts w:eastAsiaTheme="minorEastAsia"/>
      <w:kern w:val="0"/>
      <w:lang w:val="en-US"/>
      <w14:ligatures w14:val="none"/>
    </w:rPr>
  </w:style>
  <w:style w:type="paragraph" w:styleId="af1">
    <w:name w:val="No Spacing"/>
    <w:link w:val="Char6"/>
    <w:uiPriority w:val="1"/>
    <w:qFormat/>
    <w:rsid w:val="00555AE0"/>
    <w:pPr>
      <w:spacing w:after="0" w:line="240" w:lineRule="auto"/>
    </w:pPr>
    <w:rPr>
      <w:rFonts w:eastAsiaTheme="minorEastAsia"/>
      <w:kern w:val="0"/>
      <w:lang w:val="el-GR"/>
      <w14:ligatures w14:val="none"/>
    </w:rPr>
  </w:style>
  <w:style w:type="character" w:customStyle="1" w:styleId="Char6">
    <w:name w:val="Χωρίς διάστιχο Char"/>
    <w:basedOn w:val="a0"/>
    <w:link w:val="af1"/>
    <w:uiPriority w:val="1"/>
    <w:rsid w:val="00555AE0"/>
    <w:rPr>
      <w:rFonts w:eastAsiaTheme="minorEastAsia"/>
      <w:kern w:val="0"/>
      <w:lang w:val="el-GR"/>
      <w14:ligatures w14:val="none"/>
    </w:rPr>
  </w:style>
  <w:style w:type="paragraph" w:styleId="af2">
    <w:name w:val="Balloon Text"/>
    <w:basedOn w:val="a"/>
    <w:link w:val="Char7"/>
    <w:uiPriority w:val="99"/>
    <w:semiHidden/>
    <w:unhideWhenUsed/>
    <w:rsid w:val="00555AE0"/>
    <w:pPr>
      <w:spacing w:after="0" w:line="240" w:lineRule="auto"/>
    </w:pPr>
    <w:rPr>
      <w:rFonts w:ascii="Tahoma" w:eastAsiaTheme="minorEastAsia" w:hAnsi="Tahoma" w:cs="Tahoma"/>
      <w:kern w:val="0"/>
      <w:sz w:val="16"/>
      <w:szCs w:val="16"/>
      <w:lang w:val="en-US"/>
      <w14:ligatures w14:val="none"/>
    </w:rPr>
  </w:style>
  <w:style w:type="character" w:customStyle="1" w:styleId="Char7">
    <w:name w:val="Κείμενο πλαισίου Char"/>
    <w:basedOn w:val="a0"/>
    <w:link w:val="af2"/>
    <w:uiPriority w:val="99"/>
    <w:semiHidden/>
    <w:rsid w:val="00555AE0"/>
    <w:rPr>
      <w:rFonts w:ascii="Tahoma" w:eastAsiaTheme="minorEastAsia" w:hAnsi="Tahoma" w:cs="Tahoma"/>
      <w:kern w:val="0"/>
      <w:sz w:val="16"/>
      <w:szCs w:val="16"/>
      <w:lang w:val="en-US"/>
      <w14:ligatures w14:val="none"/>
    </w:rPr>
  </w:style>
  <w:style w:type="character" w:styleId="-0">
    <w:name w:val="FollowedHyperlink"/>
    <w:basedOn w:val="a0"/>
    <w:uiPriority w:val="99"/>
    <w:semiHidden/>
    <w:unhideWhenUsed/>
    <w:rsid w:val="00555AE0"/>
    <w:rPr>
      <w:color w:val="96607D" w:themeColor="followedHyperlink"/>
      <w:u w:val="single"/>
    </w:rPr>
  </w:style>
  <w:style w:type="character" w:customStyle="1" w:styleId="sr-only">
    <w:name w:val="sr-only"/>
    <w:basedOn w:val="a0"/>
    <w:rsid w:val="00555AE0"/>
  </w:style>
  <w:style w:type="character" w:customStyle="1" w:styleId="st1">
    <w:name w:val="st1"/>
    <w:basedOn w:val="a0"/>
    <w:rsid w:val="00555AE0"/>
  </w:style>
  <w:style w:type="character" w:customStyle="1" w:styleId="resultssummary3">
    <w:name w:val="results_summary3"/>
    <w:basedOn w:val="a0"/>
    <w:rsid w:val="00555AE0"/>
    <w:rPr>
      <w:vanish w:val="0"/>
      <w:webHidden w:val="0"/>
      <w:color w:val="707070"/>
      <w:sz w:val="20"/>
      <w:szCs w:val="20"/>
      <w:specVanish w:val="0"/>
    </w:rPr>
  </w:style>
  <w:style w:type="character" w:customStyle="1" w:styleId="shorttext">
    <w:name w:val="short_text"/>
    <w:basedOn w:val="a0"/>
    <w:rsid w:val="00555AE0"/>
  </w:style>
  <w:style w:type="character" w:styleId="af3">
    <w:name w:val="Placeholder Text"/>
    <w:basedOn w:val="a0"/>
    <w:uiPriority w:val="99"/>
    <w:semiHidden/>
    <w:rsid w:val="00555AE0"/>
    <w:rPr>
      <w:color w:val="808080"/>
    </w:rPr>
  </w:style>
  <w:style w:type="paragraph" w:styleId="-HTML">
    <w:name w:val="HTML Preformatted"/>
    <w:basedOn w:val="a"/>
    <w:link w:val="-HTMLChar"/>
    <w:uiPriority w:val="99"/>
    <w:unhideWhenUsed/>
    <w:rsid w:val="00555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14:ligatures w14:val="none"/>
    </w:rPr>
  </w:style>
  <w:style w:type="character" w:customStyle="1" w:styleId="-HTMLChar">
    <w:name w:val="Προ-διαμορφωμένο HTML Char"/>
    <w:basedOn w:val="a0"/>
    <w:link w:val="-HTML"/>
    <w:uiPriority w:val="99"/>
    <w:rsid w:val="00555AE0"/>
    <w:rPr>
      <w:rFonts w:ascii="Courier New" w:eastAsia="Times New Roman" w:hAnsi="Courier New" w:cs="Courier New"/>
      <w:kern w:val="0"/>
      <w:sz w:val="20"/>
      <w:szCs w:val="20"/>
      <w:lang w:val="en-US"/>
      <w14:ligatures w14:val="none"/>
    </w:rPr>
  </w:style>
  <w:style w:type="character" w:customStyle="1" w:styleId="y2iqfc">
    <w:name w:val="y2iqfc"/>
    <w:basedOn w:val="a0"/>
    <w:rsid w:val="00555AE0"/>
  </w:style>
  <w:style w:type="character" w:customStyle="1" w:styleId="rynqvb">
    <w:name w:val="rynqvb"/>
    <w:basedOn w:val="a0"/>
    <w:rsid w:val="002F565A"/>
  </w:style>
  <w:style w:type="paragraph" w:customStyle="1" w:styleId="a14">
    <w:name w:val="a14"/>
    <w:basedOn w:val="a"/>
    <w:rsid w:val="002F565A"/>
    <w:pPr>
      <w:spacing w:before="100" w:beforeAutospacing="1" w:after="100" w:afterAutospacing="1" w:line="240" w:lineRule="auto"/>
    </w:pPr>
    <w:rPr>
      <w:rFonts w:ascii="Times New Roman" w:eastAsia="Times New Roman" w:hAnsi="Times New Roman" w:cs="Times New Roman"/>
      <w:kern w:val="0"/>
      <w:sz w:val="24"/>
      <w:szCs w:val="24"/>
      <w:lang w:eastAsia="el-CY"/>
      <w14:ligatures w14:val="none"/>
    </w:rPr>
  </w:style>
  <w:style w:type="character" w:styleId="af4">
    <w:name w:val="Unresolved Mention"/>
    <w:basedOn w:val="a0"/>
    <w:uiPriority w:val="99"/>
    <w:semiHidden/>
    <w:unhideWhenUsed/>
    <w:rsid w:val="00F62E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ypruslibraries.ac.cy/search~S2*gre?/cKJN210.K975+2016/ckjn+210+k975+2016/-3,-1,,E/brow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ypruslibraries.ac.cy/search~S2*gre?/cDS54.42.T87K86+2013/cds+++54.42+t87+k86+2013/-3,-1,,E/brows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ypruslibraries.ac.cy/search~S2*gre?/cDS54.8.K69+2017/cds+++54.8+k69+2017/-3,-1,,E/brows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ypruslibraries.ac.cy/search~S2*gre?/cDS54.9.K59T6+2009/cds+++54.9+k59+t6+2009/-3,-1,,E/browse" TargetMode="External"/><Relationship Id="rId4" Type="http://schemas.openxmlformats.org/officeDocument/2006/relationships/settings" Target="settings.xml"/><Relationship Id="rId9" Type="http://schemas.openxmlformats.org/officeDocument/2006/relationships/hyperlink" Target="https://cypruslibraries.ac.cy/search~S2*gre?/cDS59.T8A5+2006/cds+++59+t8+a5+2006/-3,-1,,E/browse" TargetMode="External"/><Relationship Id="rId14" Type="http://schemas.openxmlformats.org/officeDocument/2006/relationships/hyperlink" Target="https://cypruslibraries.ac.cy/search~S2*gre?/cDS62.4.S75+1943/cds+++62.4+s75+1943/-3,-1,,E/browse"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F1B41-FC7C-458B-A711-EF4A0B81D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1304</TotalTime>
  <Pages>5</Pages>
  <Words>1662</Words>
  <Characters>9479</Characters>
  <Application>Microsoft Office Word</Application>
  <DocSecurity>0</DocSecurity>
  <Lines>78</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Charalambous</dc:creator>
  <cp:keywords/>
  <dc:description/>
  <cp:lastModifiedBy>ΕΛΕΝΗ ΧΑΡΑΛΑΜΠΟΥΣ</cp:lastModifiedBy>
  <cp:revision>208</cp:revision>
  <dcterms:created xsi:type="dcterms:W3CDTF">2024-12-28T17:42:00Z</dcterms:created>
  <dcterms:modified xsi:type="dcterms:W3CDTF">2025-10-20T13:07:00Z</dcterms:modified>
</cp:coreProperties>
</file>