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91A8" w14:textId="77777777" w:rsidR="00F856FA" w:rsidRDefault="00F856FA" w:rsidP="00F856FA">
      <w:pPr>
        <w:jc w:val="center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>
        <w:rPr>
          <w:noProof/>
        </w:rPr>
        <w:drawing>
          <wp:inline distT="0" distB="0" distL="0" distR="0" wp14:anchorId="499246E3" wp14:editId="23414418">
            <wp:extent cx="2815590" cy="726440"/>
            <wp:effectExtent l="19050" t="19050" r="22860" b="16510"/>
            <wp:docPr id="1328293331" name="Εικόνα 2" descr="Λογότυπο Πανεπιστημίου Κύπρου - 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Λογότυπο Πανεπιστημίου Κύπρου - Bran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810" cy="7311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183673" w14:textId="77777777" w:rsidR="00BA13F2" w:rsidRPr="005D4916" w:rsidRDefault="00BA13F2" w:rsidP="00BA13F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5D4916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_____________________________________________________________________</w:t>
      </w:r>
    </w:p>
    <w:p w14:paraId="0E70F308" w14:textId="77777777" w:rsidR="00D31E6D" w:rsidRDefault="00D31E6D" w:rsidP="005D49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32F7823D" w14:textId="7C2E11E2" w:rsidR="00F856FA" w:rsidRPr="00AD540F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ΤΟΜ </w:t>
      </w:r>
      <w:r w:rsidR="003E6F8E"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>469</w:t>
      </w:r>
      <w:r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 :  </w:t>
      </w:r>
      <w:r w:rsidR="003E6F8E"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Τουρκοκυπριακή Κοινότητα </w:t>
      </w:r>
      <w:r w:rsidR="003E6F8E" w:rsidRPr="00AD540F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 </w:t>
      </w:r>
    </w:p>
    <w:p w14:paraId="5C4C24D1" w14:textId="77777777" w:rsidR="00F856FA" w:rsidRPr="00AD540F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</w:pPr>
    </w:p>
    <w:p w14:paraId="0B1A1FC5" w14:textId="2B5B8053" w:rsidR="00F856FA" w:rsidRPr="00857957" w:rsidRDefault="00F856FA" w:rsidP="00AD54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ΔΙΑΛΕΞΗ  </w:t>
      </w:r>
      <w:r w:rsidR="00531F2C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>9</w:t>
      </w:r>
      <w:r w:rsidRPr="00AD540F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el-GR" w:eastAsia="el-CY"/>
          <w14:ligatures w14:val="none"/>
        </w:rPr>
        <w:t>η</w:t>
      </w:r>
      <w:r w:rsidRPr="00AD540F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 :</w:t>
      </w:r>
      <w:r w:rsidRPr="00AD540F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 </w:t>
      </w:r>
      <w:r w:rsidR="009E2C7A" w:rsidRPr="00531F2C">
        <w:rPr>
          <w:rFonts w:ascii="Times New Roman" w:hAnsi="Times New Roman" w:cs="Times New Roman"/>
          <w:bCs/>
          <w:lang w:val="el-GR"/>
        </w:rPr>
        <w:t>ΙΙΙ. Οικονομία-Κοινωνία-Συνδικαλισμός</w:t>
      </w:r>
      <w:r w:rsidR="00857957" w:rsidRPr="00531F2C">
        <w:rPr>
          <w:rFonts w:ascii="Times New Roman" w:hAnsi="Times New Roman" w:cs="Times New Roman"/>
          <w:bCs/>
          <w:lang w:val="el-GR"/>
        </w:rPr>
        <w:t xml:space="preserve">  </w:t>
      </w:r>
      <w:r w:rsidR="00531F2C" w:rsidRPr="00AD540F">
        <w:rPr>
          <w:rFonts w:ascii="Times New Roman" w:hAnsi="Times New Roman" w:cs="Times New Roman"/>
          <w:bCs/>
          <w:lang w:val="el-GR"/>
        </w:rPr>
        <w:t xml:space="preserve">ΙΙΙ.ΙΙ. </w:t>
      </w:r>
      <w:proofErr w:type="spellStart"/>
      <w:r w:rsidR="004219FE">
        <w:rPr>
          <w:rFonts w:ascii="Times New Roman" w:hAnsi="Times New Roman" w:cs="Times New Roman"/>
          <w:bCs/>
          <w:lang w:val="el-GR"/>
        </w:rPr>
        <w:t>Έμφυλη</w:t>
      </w:r>
      <w:proofErr w:type="spellEnd"/>
      <w:r w:rsidR="004219FE">
        <w:rPr>
          <w:rFonts w:ascii="Times New Roman" w:hAnsi="Times New Roman" w:cs="Times New Roman"/>
          <w:bCs/>
          <w:lang w:val="el-GR"/>
        </w:rPr>
        <w:t xml:space="preserve"> ετερότητα </w:t>
      </w:r>
      <w:r w:rsidR="00E131AE" w:rsidRPr="00244F2B">
        <w:rPr>
          <w:rFonts w:ascii="Times New Roman" w:hAnsi="Times New Roman" w:cs="Times New Roman"/>
          <w:bCs/>
          <w:sz w:val="24"/>
          <w:szCs w:val="24"/>
        </w:rPr>
        <w:t xml:space="preserve">στον </w:t>
      </w:r>
      <w:proofErr w:type="spellStart"/>
      <w:r w:rsidR="00E131AE" w:rsidRPr="00244F2B">
        <w:rPr>
          <w:rFonts w:ascii="Times New Roman" w:hAnsi="Times New Roman" w:cs="Times New Roman"/>
          <w:bCs/>
          <w:sz w:val="24"/>
          <w:szCs w:val="24"/>
        </w:rPr>
        <w:t>Τύ</w:t>
      </w:r>
      <w:proofErr w:type="spellEnd"/>
      <w:r w:rsidR="00E131AE" w:rsidRPr="00244F2B">
        <w:rPr>
          <w:rFonts w:ascii="Times New Roman" w:hAnsi="Times New Roman" w:cs="Times New Roman"/>
          <w:bCs/>
          <w:sz w:val="24"/>
          <w:szCs w:val="24"/>
        </w:rPr>
        <w:t>πο της επ</w:t>
      </w:r>
      <w:proofErr w:type="spellStart"/>
      <w:r w:rsidR="00E131AE" w:rsidRPr="00244F2B">
        <w:rPr>
          <w:rFonts w:ascii="Times New Roman" w:hAnsi="Times New Roman" w:cs="Times New Roman"/>
          <w:bCs/>
          <w:sz w:val="24"/>
          <w:szCs w:val="24"/>
        </w:rPr>
        <w:t>οχής</w:t>
      </w:r>
      <w:proofErr w:type="spellEnd"/>
      <w:r w:rsidR="00E131AE" w:rsidRPr="00857957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  <w:t xml:space="preserve"> </w:t>
      </w:r>
      <w:r w:rsidRPr="00857957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  <w:t>_____________________________________________________________________</w:t>
      </w:r>
    </w:p>
    <w:p w14:paraId="7A6683E7" w14:textId="77777777" w:rsidR="00D31E6D" w:rsidRDefault="00D31E6D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</w:p>
    <w:p w14:paraId="0441881C" w14:textId="16A606FB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 xml:space="preserve">Ελένη Χαραλάμπους </w:t>
      </w:r>
    </w:p>
    <w:p w14:paraId="610F4ED8" w14:textId="77777777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Ειδική Επιστήμονας</w:t>
      </w:r>
    </w:p>
    <w:p w14:paraId="2350A8E9" w14:textId="77777777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Τμήμα Τουρκικών και Μεσανατολικών Σπουδών</w:t>
      </w:r>
    </w:p>
    <w:p w14:paraId="686CB075" w14:textId="20BE219B" w:rsidR="00F856FA" w:rsidRPr="00857957" w:rsidRDefault="003E6F8E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 xml:space="preserve">Εαρινό </w:t>
      </w:r>
      <w:r w:rsidR="00F856FA"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Εξάμηνο 202</w:t>
      </w: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5</w:t>
      </w:r>
    </w:p>
    <w:p w14:paraId="2CBA7317" w14:textId="77777777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  <w:t>_____________________________________________________________________</w:t>
      </w:r>
    </w:p>
    <w:p w14:paraId="1028B8EA" w14:textId="77777777" w:rsidR="00D31E6D" w:rsidRDefault="00D31E6D" w:rsidP="005D49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0E7EDB53" w14:textId="49DF2203" w:rsidR="000D748D" w:rsidRPr="00857957" w:rsidRDefault="00F856FA" w:rsidP="00D31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85795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Πίνακας περιεχομένων </w:t>
      </w:r>
    </w:p>
    <w:p w14:paraId="25B2D017" w14:textId="77777777" w:rsidR="007D544E" w:rsidRDefault="007D544E" w:rsidP="00D31E6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6A4C5D5C" w14:textId="28222503" w:rsidR="004B26EB" w:rsidRPr="004B26EB" w:rsidRDefault="00F41998" w:rsidP="004B26E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1.</w:t>
      </w:r>
      <w:r w:rsidR="00D2270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Από την </w:t>
      </w:r>
      <w:r w:rsidR="004B26EB" w:rsidRPr="004B26E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Πρώιμη  Αγγλοκρατία</w:t>
      </w:r>
      <w:r w:rsidR="00D22706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στην  υιοθέτηση των </w:t>
      </w:r>
      <w:r w:rsidR="004B26EB" w:rsidRPr="004B26E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D22706" w:rsidRPr="000C17F6">
        <w:rPr>
          <w:rFonts w:ascii="Times New Roman" w:hAnsi="Times New Roman"/>
          <w:sz w:val="24"/>
          <w:szCs w:val="24"/>
          <w:lang w:val="el-GR"/>
        </w:rPr>
        <w:t>κεμαλικών</w:t>
      </w:r>
      <w:proofErr w:type="spellEnd"/>
      <w:r w:rsidR="00D22706" w:rsidRPr="000C17F6">
        <w:rPr>
          <w:rFonts w:ascii="Times New Roman" w:hAnsi="Times New Roman"/>
          <w:sz w:val="24"/>
          <w:szCs w:val="24"/>
          <w:lang w:val="el-GR"/>
        </w:rPr>
        <w:t xml:space="preserve"> μεταρρυθμίσεων</w:t>
      </w:r>
    </w:p>
    <w:p w14:paraId="231266D0" w14:textId="379EB0FA" w:rsidR="004B26EB" w:rsidRDefault="00D22706" w:rsidP="00C3744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2</w:t>
      </w:r>
      <w:r w:rsidR="00F41998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="00C37444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Οι Τουρκοκύπριες  </w:t>
      </w:r>
      <w:r w:rsidR="00011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στη δίνη  του Β’ Π</w:t>
      </w:r>
      <w:r w:rsidR="00F41998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.Π.</w:t>
      </w:r>
      <w:r w:rsidR="00011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="00C37444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&amp; </w:t>
      </w:r>
      <w:r w:rsidR="00011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της ρ</w:t>
      </w:r>
      <w:r w:rsidR="00C37444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ιζοσπαστικοποίηση</w:t>
      </w:r>
      <w:r w:rsidR="000119EA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ς</w:t>
      </w:r>
      <w:r w:rsidR="00C37444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του τουρκικού εθνικισμού </w:t>
      </w:r>
      <w:r w:rsidR="00A16CF0" w:rsidRPr="004B26E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="004B26EB" w:rsidRPr="004B26E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</w:p>
    <w:p w14:paraId="70333C15" w14:textId="158BD201" w:rsidR="003E23BB" w:rsidRPr="004A774B" w:rsidRDefault="003E23BB" w:rsidP="00C3744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3.</w:t>
      </w:r>
      <w:r w:rsidR="00036A9D" w:rsidRPr="00036A9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36A9D" w:rsidRPr="00DB001B">
        <w:rPr>
          <w:rFonts w:ascii="Times New Roman" w:hAnsi="Times New Roman" w:cs="Times New Roman"/>
          <w:sz w:val="24"/>
          <w:szCs w:val="24"/>
          <w:lang w:val="el-GR"/>
        </w:rPr>
        <w:t>Η πηγή από το  σχολικό εγχειρίδιο</w:t>
      </w:r>
    </w:p>
    <w:p w14:paraId="12DD41F2" w14:textId="20540F5D" w:rsidR="00656DC3" w:rsidRPr="00036A9D" w:rsidRDefault="003E23BB" w:rsidP="00D31E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4</w:t>
      </w:r>
      <w:r w:rsidR="00BC47B2" w:rsidRPr="00DB001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="00036A9D" w:rsidRPr="00036A9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36A9D" w:rsidRPr="00DB001B">
        <w:rPr>
          <w:rFonts w:ascii="Times New Roman" w:hAnsi="Times New Roman" w:cs="Times New Roman"/>
          <w:sz w:val="24"/>
          <w:szCs w:val="24"/>
          <w:lang w:val="el-GR"/>
        </w:rPr>
        <w:t>Επιλεγμένη  βιβλιογραφία</w:t>
      </w:r>
    </w:p>
    <w:p w14:paraId="1915833D" w14:textId="77777777" w:rsidR="001816D8" w:rsidRPr="00857957" w:rsidRDefault="001816D8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l-GR"/>
        </w:rPr>
      </w:pPr>
    </w:p>
    <w:p w14:paraId="6F109656" w14:textId="77777777" w:rsidR="00F856FA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  <w:t xml:space="preserve">Στόχοι ενότητας </w:t>
      </w:r>
    </w:p>
    <w:p w14:paraId="25B234FE" w14:textId="77777777" w:rsidR="000C17F6" w:rsidRDefault="000C17F6" w:rsidP="007B77EF">
      <w:pPr>
        <w:pStyle w:val="ad"/>
        <w:rPr>
          <w:rFonts w:ascii="Times New Roman" w:hAnsi="Times New Roman"/>
          <w:sz w:val="24"/>
          <w:szCs w:val="24"/>
          <w:lang w:val="el-GR"/>
        </w:rPr>
      </w:pPr>
    </w:p>
    <w:p w14:paraId="144AE524" w14:textId="5854FA55" w:rsidR="007B77EF" w:rsidRPr="000C17F6" w:rsidRDefault="00840350" w:rsidP="00840350">
      <w:pPr>
        <w:pStyle w:val="ad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1.Ο αντίκτυπος  της </w:t>
      </w:r>
      <w:r w:rsidR="007B77EF" w:rsidRPr="000C17F6">
        <w:rPr>
          <w:rFonts w:ascii="Times New Roman" w:hAnsi="Times New Roman"/>
          <w:sz w:val="24"/>
          <w:szCs w:val="24"/>
          <w:lang w:val="el-GR"/>
        </w:rPr>
        <w:t xml:space="preserve"> υιοθέτηση</w:t>
      </w:r>
      <w:r>
        <w:rPr>
          <w:rFonts w:ascii="Times New Roman" w:hAnsi="Times New Roman"/>
          <w:sz w:val="24"/>
          <w:szCs w:val="24"/>
          <w:lang w:val="el-GR"/>
        </w:rPr>
        <w:t>ς</w:t>
      </w:r>
      <w:r w:rsidR="007B77EF" w:rsidRPr="000C17F6">
        <w:rPr>
          <w:rFonts w:ascii="Times New Roman" w:hAnsi="Times New Roman"/>
          <w:sz w:val="24"/>
          <w:szCs w:val="24"/>
          <w:lang w:val="el-GR"/>
        </w:rPr>
        <w:t xml:space="preserve"> των </w:t>
      </w:r>
      <w:proofErr w:type="spellStart"/>
      <w:r w:rsidR="007B77EF" w:rsidRPr="000C17F6">
        <w:rPr>
          <w:rFonts w:ascii="Times New Roman" w:hAnsi="Times New Roman"/>
          <w:sz w:val="24"/>
          <w:szCs w:val="24"/>
          <w:lang w:val="el-GR"/>
        </w:rPr>
        <w:t>κεμαλικών</w:t>
      </w:r>
      <w:proofErr w:type="spellEnd"/>
      <w:r w:rsidR="007B77EF" w:rsidRPr="000C17F6">
        <w:rPr>
          <w:rFonts w:ascii="Times New Roman" w:hAnsi="Times New Roman"/>
          <w:sz w:val="24"/>
          <w:szCs w:val="24"/>
          <w:lang w:val="el-GR"/>
        </w:rPr>
        <w:t xml:space="preserve"> μεταρρυθμίσεων</w:t>
      </w:r>
      <w:r w:rsidR="00D22706" w:rsidRPr="00D22706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D22706">
        <w:rPr>
          <w:rFonts w:ascii="Times New Roman" w:hAnsi="Times New Roman"/>
          <w:sz w:val="24"/>
          <w:szCs w:val="24"/>
          <w:lang w:val="el-GR"/>
        </w:rPr>
        <w:t xml:space="preserve">και του τουρκικού εθνικισμού </w:t>
      </w:r>
      <w:r w:rsidR="000C17F6" w:rsidRPr="000C17F6">
        <w:rPr>
          <w:rFonts w:ascii="Times New Roman" w:hAnsi="Times New Roman"/>
          <w:sz w:val="24"/>
          <w:szCs w:val="24"/>
          <w:lang w:val="el-GR"/>
        </w:rPr>
        <w:t xml:space="preserve"> στις </w:t>
      </w:r>
      <w:r w:rsidR="00C37444">
        <w:rPr>
          <w:rFonts w:ascii="Times New Roman" w:hAnsi="Times New Roman"/>
          <w:sz w:val="24"/>
          <w:szCs w:val="24"/>
          <w:lang w:val="el-GR"/>
        </w:rPr>
        <w:t>Τουρκοκύπριες</w:t>
      </w:r>
      <w:r w:rsidR="009219E0" w:rsidRPr="000C17F6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0C17F6" w:rsidRPr="000C17F6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290724A3" w14:textId="0D1409DD" w:rsidR="009869BD" w:rsidRPr="009869BD" w:rsidRDefault="009869BD" w:rsidP="009869B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0CC1A5AC" w14:textId="6328EE9C" w:rsidR="00F856FA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  <w:t>Περιεχόμενο  ενότητας</w:t>
      </w:r>
    </w:p>
    <w:p w14:paraId="19793027" w14:textId="77777777" w:rsidR="007B77EF" w:rsidRDefault="007B77EF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11D46581" w14:textId="6180AFB7" w:rsidR="00DD4F14" w:rsidRPr="00DD4F14" w:rsidRDefault="00DD4F14" w:rsidP="007B7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bookmarkStart w:id="0" w:name="_Hlk132036166"/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1.</w:t>
      </w:r>
      <w:r w:rsidRPr="008D0DD6">
        <w:rPr>
          <w:rFonts w:ascii="Times New Roman" w:hAnsi="Times New Roman" w:cs="Times New Roman"/>
          <w:sz w:val="24"/>
          <w:szCs w:val="24"/>
          <w:lang w:val="el-GR"/>
        </w:rPr>
        <w:t xml:space="preserve">Ομοσπονδία Τουρκικών Οργανώσεων Κύπρου </w:t>
      </w:r>
      <w:r w:rsidR="008F2B7D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&amp; Εμπλοκή γυναικών 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H Macide Şevket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εκπροσωπεί τις  γυναίκες   στην  ιδρυτική συνάντηση  της </w:t>
      </w:r>
      <w:r w:rsidRPr="008D0DD6">
        <w:rPr>
          <w:rFonts w:ascii="Times New Roman" w:hAnsi="Times New Roman" w:cs="Times New Roman"/>
          <w:sz w:val="24"/>
          <w:szCs w:val="24"/>
          <w:lang w:val="el-GR"/>
        </w:rPr>
        <w:t>Ομοσπονδίας Τουρκικών Οργανώσεων Κύπρου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</w:p>
    <w:p w14:paraId="182EF344" w14:textId="7A50B94F" w:rsidR="007B77EF" w:rsidRDefault="00DD4F14" w:rsidP="007B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2</w:t>
      </w:r>
      <w:r w:rsidR="005A4C4F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7B77EF" w:rsidRPr="00097BEA">
        <w:rPr>
          <w:rFonts w:ascii="Times New Roman" w:hAnsi="Times New Roman" w:cs="Times New Roman"/>
          <w:sz w:val="24"/>
          <w:szCs w:val="24"/>
          <w:lang w:val="el-GR"/>
        </w:rPr>
        <w:t>Στις</w:t>
      </w:r>
      <w:r w:rsidR="007B77EF" w:rsidRPr="00097BEA">
        <w:rPr>
          <w:rFonts w:ascii="Times New Roman" w:hAnsi="Times New Roman" w:cs="Times New Roman"/>
          <w:sz w:val="24"/>
          <w:szCs w:val="24"/>
        </w:rPr>
        <w:t xml:space="preserve"> </w:t>
      </w:r>
      <w:r w:rsidR="007B77EF" w:rsidRPr="00097BEA">
        <w:rPr>
          <w:rFonts w:ascii="Times New Roman" w:hAnsi="Times New Roman" w:cs="Times New Roman"/>
          <w:sz w:val="24"/>
          <w:szCs w:val="24"/>
          <w:lang w:val="tr-TR"/>
        </w:rPr>
        <w:t xml:space="preserve">17 </w:t>
      </w:r>
      <w:r w:rsidR="007B77EF" w:rsidRPr="00097BEA">
        <w:rPr>
          <w:rFonts w:ascii="Times New Roman" w:hAnsi="Times New Roman" w:cs="Times New Roman"/>
          <w:sz w:val="24"/>
          <w:szCs w:val="24"/>
          <w:lang w:val="el-GR"/>
        </w:rPr>
        <w:t>Μαΐου</w:t>
      </w:r>
      <w:r w:rsidR="007B77EF" w:rsidRPr="00097BEA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="007B77EF">
        <w:rPr>
          <w:rFonts w:ascii="Times New Roman" w:hAnsi="Times New Roman" w:cs="Times New Roman"/>
          <w:sz w:val="24"/>
          <w:szCs w:val="24"/>
          <w:lang w:val="el-GR"/>
        </w:rPr>
        <w:t xml:space="preserve">του </w:t>
      </w:r>
      <w:r w:rsidR="007B77EF" w:rsidRPr="00097BEA">
        <w:rPr>
          <w:rFonts w:ascii="Times New Roman" w:hAnsi="Times New Roman" w:cs="Times New Roman"/>
          <w:sz w:val="24"/>
          <w:szCs w:val="24"/>
          <w:lang w:val="tr-TR"/>
        </w:rPr>
        <w:t>1953</w:t>
      </w:r>
      <w:r w:rsidR="007B77EF" w:rsidRPr="00097BEA">
        <w:rPr>
          <w:rFonts w:ascii="Times New Roman" w:hAnsi="Times New Roman" w:cs="Times New Roman"/>
          <w:sz w:val="24"/>
          <w:szCs w:val="24"/>
        </w:rPr>
        <w:t xml:space="preserve"> </w:t>
      </w:r>
      <w:r w:rsidR="007B77EF" w:rsidRPr="00097BEA">
        <w:rPr>
          <w:rFonts w:ascii="Times New Roman" w:hAnsi="Times New Roman" w:cs="Times New Roman"/>
          <w:sz w:val="24"/>
          <w:szCs w:val="24"/>
          <w:lang w:val="el-GR"/>
        </w:rPr>
        <w:t>ιδρύεται</w:t>
      </w:r>
      <w:r w:rsidR="007B77EF" w:rsidRPr="00097BEA">
        <w:rPr>
          <w:rFonts w:ascii="Times New Roman" w:hAnsi="Times New Roman" w:cs="Times New Roman"/>
          <w:sz w:val="24"/>
          <w:szCs w:val="24"/>
        </w:rPr>
        <w:t xml:space="preserve"> </w:t>
      </w:r>
      <w:r w:rsidR="007B77EF">
        <w:rPr>
          <w:rFonts w:ascii="Times New Roman" w:hAnsi="Times New Roman" w:cs="Times New Roman"/>
          <w:sz w:val="24"/>
          <w:szCs w:val="24"/>
          <w:lang w:val="el-GR"/>
        </w:rPr>
        <w:t xml:space="preserve"> στη Λευκωσία </w:t>
      </w:r>
      <w:r w:rsidR="007B77EF" w:rsidRPr="00097BEA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7B77EF" w:rsidRPr="00097BEA">
        <w:rPr>
          <w:rFonts w:ascii="Times New Roman" w:hAnsi="Times New Roman" w:cs="Times New Roman"/>
          <w:sz w:val="24"/>
          <w:szCs w:val="24"/>
        </w:rPr>
        <w:t xml:space="preserve"> </w:t>
      </w:r>
      <w:r w:rsidR="007B77EF" w:rsidRPr="00097BEA">
        <w:rPr>
          <w:rFonts w:ascii="Times New Roman" w:hAnsi="Times New Roman" w:cs="Times New Roman"/>
          <w:sz w:val="24"/>
          <w:szCs w:val="24"/>
          <w:lang w:val="el-GR"/>
        </w:rPr>
        <w:t>Τουρκική</w:t>
      </w:r>
      <w:r w:rsidR="007B77EF" w:rsidRPr="00097BEA">
        <w:rPr>
          <w:rFonts w:ascii="Times New Roman" w:hAnsi="Times New Roman" w:cs="Times New Roman"/>
          <w:sz w:val="24"/>
          <w:szCs w:val="24"/>
        </w:rPr>
        <w:t xml:space="preserve"> </w:t>
      </w:r>
      <w:r w:rsidR="007B77EF" w:rsidRPr="00097BEA">
        <w:rPr>
          <w:rFonts w:ascii="Times New Roman" w:hAnsi="Times New Roman" w:cs="Times New Roman"/>
          <w:sz w:val="24"/>
          <w:szCs w:val="24"/>
          <w:lang w:val="el-GR"/>
        </w:rPr>
        <w:t>Εθνική</w:t>
      </w:r>
      <w:r w:rsidR="007B77EF" w:rsidRPr="00097BEA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="007B77EF" w:rsidRPr="00097BEA">
        <w:rPr>
          <w:rFonts w:ascii="Times New Roman" w:hAnsi="Times New Roman" w:cs="Times New Roman"/>
          <w:sz w:val="24"/>
          <w:szCs w:val="24"/>
          <w:lang w:val="el-GR"/>
        </w:rPr>
        <w:t>Οργάνωση</w:t>
      </w:r>
      <w:r w:rsidR="007B77EF" w:rsidRPr="00097B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B77EF" w:rsidRPr="00097BEA">
        <w:rPr>
          <w:rFonts w:ascii="Times New Roman" w:hAnsi="Times New Roman" w:cs="Times New Roman"/>
          <w:sz w:val="24"/>
          <w:szCs w:val="24"/>
          <w:lang w:val="el-GR"/>
        </w:rPr>
        <w:t>Νεολαίας</w:t>
      </w:r>
      <w:r w:rsidR="007B77EF" w:rsidRPr="00097BEA">
        <w:rPr>
          <w:rFonts w:ascii="Times New Roman" w:hAnsi="Times New Roman" w:cs="Times New Roman"/>
          <w:sz w:val="24"/>
          <w:szCs w:val="24"/>
        </w:rPr>
        <w:t xml:space="preserve"> </w:t>
      </w:r>
      <w:r w:rsidR="007B77EF" w:rsidRPr="00097BEA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7B77EF" w:rsidRPr="00097BEA">
        <w:rPr>
          <w:rFonts w:ascii="Times New Roman" w:hAnsi="Times New Roman" w:cs="Times New Roman"/>
          <w:sz w:val="24"/>
          <w:szCs w:val="24"/>
        </w:rPr>
        <w:t>LTMGB</w:t>
      </w:r>
      <w:r w:rsidR="007B77EF" w:rsidRPr="00097BEA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7B77EF" w:rsidRPr="00097BEA">
        <w:rPr>
          <w:rFonts w:ascii="Times New Roman" w:hAnsi="Times New Roman" w:cs="Times New Roman"/>
          <w:sz w:val="24"/>
          <w:szCs w:val="24"/>
        </w:rPr>
        <w:t xml:space="preserve">. </w:t>
      </w:r>
      <w:r w:rsidR="007B77EF" w:rsidRPr="00064A6F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7B77EF" w:rsidRPr="00B169DF">
        <w:rPr>
          <w:rFonts w:ascii="Times New Roman" w:hAnsi="Times New Roman" w:cs="Times New Roman"/>
          <w:sz w:val="24"/>
          <w:szCs w:val="24"/>
          <w:lang w:val="el-GR"/>
        </w:rPr>
        <w:t xml:space="preserve">την ιδρυτική  συνάντηση  προσήλθαν  και  γυναίκες  και άντρες. </w:t>
      </w:r>
      <w:r w:rsidR="00D2270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</w:t>
      </w:r>
      <w:r w:rsidR="004219F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D22706" w:rsidRPr="004D0E0D">
        <w:rPr>
          <w:rFonts w:ascii="Times New Roman" w:hAnsi="Times New Roman" w:cs="Times New Roman"/>
          <w:sz w:val="24"/>
          <w:szCs w:val="24"/>
        </w:rPr>
        <w:t>Samiye</w:t>
      </w:r>
      <w:proofErr w:type="spellEnd"/>
      <w:r w:rsidR="00D22706" w:rsidRPr="004D0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706" w:rsidRPr="004D0E0D">
        <w:rPr>
          <w:rFonts w:ascii="Times New Roman" w:hAnsi="Times New Roman" w:cs="Times New Roman"/>
          <w:sz w:val="24"/>
          <w:szCs w:val="24"/>
        </w:rPr>
        <w:t>Mustafa</w:t>
      </w:r>
      <w:proofErr w:type="spellEnd"/>
      <w:r w:rsidR="00D22706" w:rsidRPr="004D0E0D">
        <w:rPr>
          <w:rFonts w:ascii="Times New Roman" w:hAnsi="Times New Roman" w:cs="Times New Roman"/>
          <w:sz w:val="24"/>
          <w:szCs w:val="24"/>
          <w:lang w:val="el-GR"/>
        </w:rPr>
        <w:t xml:space="preserve"> αποτελεί  μέλος  της επιτροπής  η οποία επιφορτίζεται να</w:t>
      </w:r>
      <w:r w:rsidR="00D22706">
        <w:rPr>
          <w:rFonts w:ascii="Times New Roman" w:hAnsi="Times New Roman" w:cs="Times New Roman"/>
          <w:sz w:val="24"/>
          <w:szCs w:val="24"/>
          <w:lang w:val="el-GR"/>
        </w:rPr>
        <w:t xml:space="preserve"> καταγράψει το καταστατικό  της </w:t>
      </w:r>
      <w:r w:rsidR="00D22706" w:rsidRPr="00097BE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22706" w:rsidRPr="00097BEA">
        <w:rPr>
          <w:rFonts w:ascii="Times New Roman" w:hAnsi="Times New Roman" w:cs="Times New Roman"/>
          <w:sz w:val="24"/>
          <w:szCs w:val="24"/>
        </w:rPr>
        <w:t>LTMGB.</w:t>
      </w:r>
    </w:p>
    <w:p w14:paraId="28C7FDBD" w14:textId="1D2A0441" w:rsidR="00D22706" w:rsidRPr="00D22706" w:rsidRDefault="00036A9D" w:rsidP="007B7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</w:t>
      </w:r>
      <w:r w:rsidR="00D22706">
        <w:rPr>
          <w:rFonts w:ascii="Times New Roman" w:hAnsi="Times New Roman" w:cs="Times New Roman"/>
          <w:sz w:val="24"/>
          <w:szCs w:val="24"/>
          <w:lang w:val="el-GR"/>
        </w:rPr>
        <w:t xml:space="preserve">.Στις 20 Ιουνίου  του  1953 </w:t>
      </w:r>
      <w:r w:rsidR="00D22706" w:rsidRPr="005E00D6">
        <w:rPr>
          <w:rFonts w:ascii="Times New Roman" w:hAnsi="Times New Roman" w:cs="Times New Roman"/>
          <w:sz w:val="24"/>
          <w:szCs w:val="24"/>
          <w:lang w:val="el-GR"/>
        </w:rPr>
        <w:t xml:space="preserve">ιδρύεται  στη Λευκωσία η Τουρκική Ένωση Γυναικών / </w:t>
      </w:r>
      <w:r w:rsidR="00D22706" w:rsidRPr="005E00D6">
        <w:rPr>
          <w:rFonts w:ascii="Times New Roman" w:hAnsi="Times New Roman" w:cs="Times New Roman"/>
          <w:sz w:val="24"/>
          <w:szCs w:val="24"/>
          <w:lang w:val="tr-TR"/>
        </w:rPr>
        <w:t>Kıbrıs Türk Kadınlar Birliği</w:t>
      </w:r>
      <w:r w:rsidR="00D22706" w:rsidRPr="005E00D6">
        <w:rPr>
          <w:rFonts w:ascii="Times New Roman" w:hAnsi="Times New Roman" w:cs="Times New Roman"/>
          <w:sz w:val="24"/>
          <w:szCs w:val="24"/>
          <w:lang w:val="el-GR"/>
        </w:rPr>
        <w:t xml:space="preserve"> και αποστέλλεται αντιπρόσωπος στην</w:t>
      </w:r>
      <w:r w:rsidR="00D227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22706" w:rsidRPr="008D0DD6">
        <w:rPr>
          <w:rFonts w:ascii="Times New Roman" w:hAnsi="Times New Roman" w:cs="Times New Roman"/>
          <w:sz w:val="24"/>
          <w:szCs w:val="24"/>
          <w:lang w:val="el-GR"/>
        </w:rPr>
        <w:t>Ομοσπονδία</w:t>
      </w:r>
      <w:r w:rsidR="00D227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22706" w:rsidRPr="008D0DD6">
        <w:rPr>
          <w:rFonts w:ascii="Times New Roman" w:hAnsi="Times New Roman" w:cs="Times New Roman"/>
          <w:sz w:val="24"/>
          <w:szCs w:val="24"/>
          <w:lang w:val="el-GR"/>
        </w:rPr>
        <w:t>Τουρκικών Οργανώσεων Κύπρου</w:t>
      </w:r>
      <w:r w:rsidR="00D22706" w:rsidRPr="005E00D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r w:rsidR="00D22706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</w:p>
    <w:bookmarkEnd w:id="0"/>
    <w:p w14:paraId="628FFBA7" w14:textId="77777777" w:rsidR="00B16D95" w:rsidRDefault="005A4C4F" w:rsidP="00036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 w:bidi="ar-SY"/>
        </w:rPr>
      </w:pPr>
      <w:r>
        <w:rPr>
          <w:rFonts w:ascii="Times New Roman" w:hAnsi="Times New Roman" w:cs="Times New Roman"/>
          <w:sz w:val="24"/>
          <w:szCs w:val="24"/>
          <w:lang w:val="el-GR" w:bidi="ar-SY"/>
        </w:rPr>
        <w:t>4.</w:t>
      </w:r>
      <w:r w:rsidR="007B77EF" w:rsidRPr="00652D71">
        <w:rPr>
          <w:rFonts w:ascii="Times New Roman" w:hAnsi="Times New Roman" w:cs="Times New Roman"/>
          <w:sz w:val="24"/>
          <w:szCs w:val="24"/>
          <w:lang w:val="el-GR" w:bidi="ar-SY"/>
        </w:rPr>
        <w:t>Στις 27  Μαρτίου του 1960  σ</w:t>
      </w:r>
      <w:r w:rsidR="007B77EF">
        <w:rPr>
          <w:rFonts w:ascii="Times New Roman" w:hAnsi="Times New Roman" w:cs="Times New Roman"/>
          <w:sz w:val="24"/>
          <w:szCs w:val="24"/>
          <w:lang w:val="el-GR" w:bidi="ar-SY"/>
        </w:rPr>
        <w:t>τη</w:t>
      </w:r>
      <w:r w:rsidR="007B77EF" w:rsidRPr="00652D71">
        <w:rPr>
          <w:rFonts w:ascii="Times New Roman" w:hAnsi="Times New Roman" w:cs="Times New Roman"/>
          <w:sz w:val="24"/>
          <w:szCs w:val="24"/>
          <w:lang w:val="el-GR" w:bidi="ar-SY"/>
        </w:rPr>
        <w:t xml:space="preserve"> </w:t>
      </w:r>
      <w:r w:rsidR="007B77EF" w:rsidRPr="00E71C9D">
        <w:rPr>
          <w:rFonts w:ascii="Times New Roman" w:hAnsi="Times New Roman" w:cs="Times New Roman"/>
          <w:sz w:val="24"/>
          <w:szCs w:val="24"/>
          <w:lang w:val="el-GR" w:bidi="ar-SY"/>
        </w:rPr>
        <w:t xml:space="preserve">συνάντηση  για την αναδιοργάνωση της </w:t>
      </w:r>
      <w:r w:rsidR="00F41998" w:rsidRPr="008D0DD6">
        <w:rPr>
          <w:rFonts w:ascii="Times New Roman" w:hAnsi="Times New Roman" w:cs="Times New Roman"/>
          <w:sz w:val="24"/>
          <w:szCs w:val="24"/>
          <w:lang w:val="el-GR"/>
        </w:rPr>
        <w:t>Εθνική</w:t>
      </w:r>
      <w:r w:rsidR="00D22706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F41998" w:rsidRPr="008D0DD6">
        <w:rPr>
          <w:rFonts w:ascii="Times New Roman" w:hAnsi="Times New Roman" w:cs="Times New Roman"/>
          <w:sz w:val="24"/>
          <w:szCs w:val="24"/>
          <w:lang w:val="el-GR"/>
        </w:rPr>
        <w:t xml:space="preserve"> Τουρκική</w:t>
      </w:r>
      <w:r w:rsidR="00D22706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F41998" w:rsidRPr="008D0DD6">
        <w:rPr>
          <w:rFonts w:ascii="Times New Roman" w:hAnsi="Times New Roman" w:cs="Times New Roman"/>
          <w:sz w:val="24"/>
          <w:szCs w:val="24"/>
          <w:lang w:val="el-GR"/>
        </w:rPr>
        <w:t xml:space="preserve"> Ένωση</w:t>
      </w:r>
      <w:r w:rsidR="00D22706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F4199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41998" w:rsidRPr="008D0DD6">
        <w:rPr>
          <w:rFonts w:ascii="Times New Roman" w:hAnsi="Times New Roman" w:cs="Times New Roman"/>
          <w:sz w:val="24"/>
          <w:szCs w:val="24"/>
          <w:lang w:val="el-GR"/>
        </w:rPr>
        <w:t>Κύπρου</w:t>
      </w:r>
      <w:r w:rsidR="007B77EF" w:rsidRPr="00E71C9D">
        <w:rPr>
          <w:rFonts w:ascii="Times New Roman" w:hAnsi="Times New Roman" w:cs="Times New Roman"/>
          <w:sz w:val="24"/>
          <w:szCs w:val="24"/>
          <w:lang w:val="el-GR" w:bidi="ar-SY"/>
        </w:rPr>
        <w:t xml:space="preserve"> παρευρίσκονται  </w:t>
      </w:r>
      <w:r w:rsidR="007B77EF" w:rsidRPr="004024CC">
        <w:rPr>
          <w:rFonts w:ascii="Times New Roman" w:hAnsi="Times New Roman" w:cs="Times New Roman"/>
          <w:sz w:val="24"/>
          <w:szCs w:val="24"/>
          <w:lang w:val="el-GR" w:bidi="ar-SY"/>
        </w:rPr>
        <w:t xml:space="preserve">εκπρόσωποι  της </w:t>
      </w:r>
      <w:r w:rsidR="00F41998" w:rsidRPr="008D0DD6">
        <w:rPr>
          <w:rFonts w:ascii="Times New Roman" w:hAnsi="Times New Roman" w:cs="Times New Roman"/>
          <w:sz w:val="24"/>
          <w:szCs w:val="24"/>
          <w:lang w:val="el-GR"/>
        </w:rPr>
        <w:t>Ομοσπονδίας Τουρκικών Οργανώσεων Κύπρου</w:t>
      </w:r>
      <w:r w:rsidR="007B77EF" w:rsidRPr="004024CC">
        <w:rPr>
          <w:rFonts w:ascii="Times New Roman" w:hAnsi="Times New Roman" w:cs="Times New Roman"/>
          <w:sz w:val="24"/>
          <w:szCs w:val="24"/>
          <w:lang w:val="el-GR" w:bidi="ar-SY"/>
        </w:rPr>
        <w:t xml:space="preserve">,  της Τουρκικής Οργάνωσης Νεολαίας / </w:t>
      </w:r>
      <w:r w:rsidR="007B77EF" w:rsidRPr="004024CC">
        <w:rPr>
          <w:rFonts w:ascii="Times New Roman" w:hAnsi="Times New Roman" w:cs="Times New Roman"/>
          <w:sz w:val="24"/>
          <w:szCs w:val="24"/>
          <w:lang w:val="tr-TR" w:bidi="ar-SY"/>
        </w:rPr>
        <w:t>Kıbrıs</w:t>
      </w:r>
      <w:r w:rsidR="007B77EF" w:rsidRPr="00652D71">
        <w:rPr>
          <w:rFonts w:ascii="Times New Roman" w:hAnsi="Times New Roman" w:cs="Times New Roman"/>
          <w:sz w:val="24"/>
          <w:szCs w:val="24"/>
          <w:lang w:val="tr-TR" w:bidi="ar-SY"/>
        </w:rPr>
        <w:t xml:space="preserve"> Türk  Gençlik Teşkilatı </w:t>
      </w:r>
      <w:r w:rsidR="007B77EF" w:rsidRPr="00652D71">
        <w:rPr>
          <w:rFonts w:ascii="Times New Roman" w:hAnsi="Times New Roman" w:cs="Times New Roman"/>
          <w:sz w:val="24"/>
          <w:szCs w:val="24"/>
          <w:lang w:val="el-GR" w:bidi="ar-SY"/>
        </w:rPr>
        <w:t>(</w:t>
      </w:r>
      <w:proofErr w:type="spellStart"/>
      <w:r w:rsidR="007B77EF" w:rsidRPr="00652D71">
        <w:rPr>
          <w:rFonts w:ascii="Times New Roman" w:hAnsi="Times New Roman" w:cs="Times New Roman"/>
          <w:sz w:val="24"/>
          <w:szCs w:val="24"/>
          <w:lang w:val="el-GR"/>
        </w:rPr>
        <w:t>Δρ</w:t>
      </w:r>
      <w:proofErr w:type="spellEnd"/>
      <w:r w:rsidR="007B77EF" w:rsidRPr="00652D71">
        <w:rPr>
          <w:rFonts w:ascii="Times New Roman" w:hAnsi="Times New Roman" w:cs="Times New Roman"/>
          <w:sz w:val="24"/>
          <w:szCs w:val="24"/>
          <w:lang w:val="tr-TR" w:bidi="ar-SY"/>
        </w:rPr>
        <w:t xml:space="preserve"> H. Güvener </w:t>
      </w:r>
      <w:r w:rsidR="007B77EF" w:rsidRPr="00652D71">
        <w:rPr>
          <w:rFonts w:ascii="Times New Roman" w:hAnsi="Times New Roman" w:cs="Times New Roman"/>
          <w:sz w:val="24"/>
          <w:szCs w:val="24"/>
          <w:lang w:val="el-GR" w:bidi="ar-SY"/>
        </w:rPr>
        <w:t>) και της Ένωσης Γυναικών</w:t>
      </w:r>
      <w:r w:rsidR="007B77EF" w:rsidRPr="00652D71">
        <w:rPr>
          <w:rFonts w:ascii="Times New Roman" w:hAnsi="Times New Roman" w:cs="Times New Roman"/>
          <w:sz w:val="24"/>
          <w:szCs w:val="24"/>
          <w:lang w:val="tr-TR" w:bidi="ar-SY"/>
        </w:rPr>
        <w:t xml:space="preserve"> </w:t>
      </w:r>
      <w:r w:rsidR="007B77EF" w:rsidRPr="00652D71">
        <w:rPr>
          <w:rFonts w:ascii="Times New Roman" w:hAnsi="Times New Roman" w:cs="Times New Roman"/>
          <w:sz w:val="24"/>
          <w:szCs w:val="24"/>
          <w:lang w:val="el-GR" w:bidi="ar-SY"/>
        </w:rPr>
        <w:t xml:space="preserve">/ </w:t>
      </w:r>
      <w:r w:rsidR="007B77EF" w:rsidRPr="00652D71">
        <w:rPr>
          <w:rFonts w:ascii="Times New Roman" w:hAnsi="Times New Roman" w:cs="Times New Roman"/>
          <w:sz w:val="24"/>
          <w:szCs w:val="24"/>
          <w:lang w:val="tr-TR" w:bidi="ar-SY"/>
        </w:rPr>
        <w:t>Kıbrıs</w:t>
      </w:r>
      <w:r w:rsidR="007B77EF">
        <w:rPr>
          <w:rFonts w:ascii="Times New Roman" w:hAnsi="Times New Roman" w:cs="Times New Roman"/>
          <w:sz w:val="24"/>
          <w:szCs w:val="24"/>
          <w:lang w:val="el-GR" w:bidi="ar-SY"/>
        </w:rPr>
        <w:t xml:space="preserve"> </w:t>
      </w:r>
      <w:r w:rsidR="007B77EF">
        <w:rPr>
          <w:rFonts w:ascii="Times New Roman" w:hAnsi="Times New Roman" w:cs="Times New Roman"/>
          <w:sz w:val="24"/>
          <w:szCs w:val="24"/>
          <w:lang w:val="tr-TR" w:bidi="ar-SY"/>
        </w:rPr>
        <w:t>Türk</w:t>
      </w:r>
      <w:r w:rsidR="007B77EF" w:rsidRPr="00652D71">
        <w:rPr>
          <w:rFonts w:ascii="Times New Roman" w:hAnsi="Times New Roman" w:cs="Times New Roman"/>
          <w:sz w:val="24"/>
          <w:szCs w:val="24"/>
          <w:lang w:val="tr-TR" w:bidi="ar-SY"/>
        </w:rPr>
        <w:t xml:space="preserve"> Kadınlar </w:t>
      </w:r>
      <w:r w:rsidR="007B77EF" w:rsidRPr="0074539E">
        <w:rPr>
          <w:rFonts w:ascii="Times New Roman" w:hAnsi="Times New Roman" w:cs="Times New Roman"/>
          <w:sz w:val="24"/>
          <w:szCs w:val="24"/>
          <w:lang w:val="tr-TR" w:bidi="ar-SY"/>
        </w:rPr>
        <w:t>Birliği (Hatice Tahsin)</w:t>
      </w:r>
      <w:r w:rsidR="007B77EF" w:rsidRPr="0074539E">
        <w:rPr>
          <w:rFonts w:ascii="Times New Roman" w:hAnsi="Times New Roman" w:cs="Times New Roman"/>
          <w:sz w:val="24"/>
          <w:szCs w:val="24"/>
          <w:lang w:val="el-GR" w:bidi="ar-SY"/>
        </w:rPr>
        <w:t xml:space="preserve">. </w:t>
      </w:r>
    </w:p>
    <w:p w14:paraId="2D6D1AD9" w14:textId="0CB431EF" w:rsidR="00036A9D" w:rsidRPr="00B16D95" w:rsidRDefault="00036A9D" w:rsidP="00B16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 w:bidi="ar-SY"/>
        </w:rPr>
      </w:pPr>
      <w:r>
        <w:rPr>
          <w:rFonts w:ascii="Times New Roman" w:hAnsi="Times New Roman" w:cs="Times New Roman"/>
          <w:sz w:val="24"/>
          <w:szCs w:val="24"/>
          <w:lang w:val="el-GR" w:bidi="ar-SY"/>
        </w:rPr>
        <w:t>5.</w:t>
      </w:r>
      <w:r w:rsidRPr="00036A9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Aylâ Halit Kâzım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: 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πρώτη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γυναίκα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A16CF0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βουλευτή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ς</w:t>
      </w:r>
      <w:r w:rsidR="00B16D9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</w:p>
    <w:p w14:paraId="2DE7A662" w14:textId="24DEA232" w:rsidR="00E15827" w:rsidRPr="00D22706" w:rsidRDefault="00D22706" w:rsidP="006565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</w:pPr>
      <w:r w:rsidRPr="00D22706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lastRenderedPageBreak/>
        <w:t xml:space="preserve">1.Από την Πρώιμη  Αγγλοκρατία στην  υιοθέτηση των  </w:t>
      </w:r>
      <w:proofErr w:type="spellStart"/>
      <w:r w:rsidRPr="00D22706">
        <w:rPr>
          <w:rFonts w:ascii="Times New Roman" w:hAnsi="Times New Roman"/>
          <w:b/>
          <w:sz w:val="24"/>
          <w:szCs w:val="24"/>
          <w:lang w:val="el-GR"/>
        </w:rPr>
        <w:t>κεμαλικών</w:t>
      </w:r>
      <w:proofErr w:type="spellEnd"/>
      <w:r w:rsidRPr="00D22706">
        <w:rPr>
          <w:rFonts w:ascii="Times New Roman" w:hAnsi="Times New Roman"/>
          <w:b/>
          <w:sz w:val="24"/>
          <w:szCs w:val="24"/>
          <w:lang w:val="el-GR"/>
        </w:rPr>
        <w:t xml:space="preserve"> μεταρρυθμίσεων</w:t>
      </w:r>
    </w:p>
    <w:p w14:paraId="309257DA" w14:textId="54FB00B4" w:rsidR="00656525" w:rsidRPr="000A0DC4" w:rsidRDefault="00656525" w:rsidP="000A0DC4">
      <w:pPr>
        <w:spacing w:after="0" w:line="240" w:lineRule="auto"/>
        <w:jc w:val="both"/>
        <w:rPr>
          <w:rStyle w:val="ab"/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  <w:lang w:val="el-GR"/>
        </w:rPr>
      </w:pPr>
      <w:r w:rsidRPr="009219E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tr-TR"/>
        </w:rPr>
        <w:t xml:space="preserve"> </w:t>
      </w:r>
    </w:p>
    <w:p w14:paraId="79410595" w14:textId="77777777" w:rsidR="00656525" w:rsidRPr="004A78AE" w:rsidRDefault="00656525" w:rsidP="00656525">
      <w:pPr>
        <w:spacing w:after="0" w:line="240" w:lineRule="auto"/>
        <w:ind w:left="283" w:right="283"/>
        <w:jc w:val="both"/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[...] the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Moslems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had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the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upper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hand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for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so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long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that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they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ought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not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to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be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poorer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than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the </w:t>
      </w:r>
      <w:proofErr w:type="spellStart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Christians</w:t>
      </w:r>
      <w:proofErr w:type="spellEnd"/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 xml:space="preserve">.[...] </w:t>
      </w:r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  <w:lang w:val="en-GB"/>
        </w:rPr>
        <w:t xml:space="preserve">the </w:t>
      </w:r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  <w:lang w:val="tr-TR"/>
        </w:rPr>
        <w:t xml:space="preserve">Moslem  always  does  become  poorer than  the Christian, because his wife </w:t>
      </w:r>
      <w:r w:rsidRPr="004A78AE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  <w:lang w:val="en-GB"/>
        </w:rPr>
        <w:t>does not  work,  nor  help  him.</w:t>
      </w:r>
      <w:r w:rsidRPr="004A78AE">
        <w:rPr>
          <w:rStyle w:val="ae"/>
          <w:rFonts w:ascii="Times New Roman" w:eastAsia="Calibri" w:hAnsi="Times New Roman" w:cs="Times New Roman"/>
          <w:color w:val="000000" w:themeColor="text1"/>
          <w:sz w:val="24"/>
          <w:szCs w:val="24"/>
          <w:lang w:val="el-GR"/>
        </w:rPr>
        <w:footnoteReference w:id="1"/>
      </w:r>
    </w:p>
    <w:p w14:paraId="4E801898" w14:textId="77777777" w:rsidR="00656525" w:rsidRPr="004A78AE" w:rsidRDefault="00656525" w:rsidP="0065652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3C559D" w14:textId="77777777" w:rsidR="00656525" w:rsidRPr="004A78AE" w:rsidRDefault="00656525" w:rsidP="0065652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[...]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μεταξωτὰ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ὑφάσματα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γυναικῶν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Λευκωσίας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βαμβακερὰ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μὲ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ὁποῖα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γνωστὸν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ἐνδύονται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σχεδὸν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ὅλοι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καλοκαῖρι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θαυμάσια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κεντήματα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γυναικῶν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Λευκάρων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ἔχομεν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ἀπό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τινος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μίαν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νέαν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βιοτεχνίαν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σημειώσωμεν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ἐξάρωμεν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ὀφειλομένην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φιλοπονίαν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προοδευτικότητα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γυναικὸς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πρωτευούσης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AD2C12" w14:textId="77777777" w:rsidR="00656525" w:rsidRPr="004A78AE" w:rsidRDefault="00656525" w:rsidP="0065652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νέα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αὔτη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γυναικεία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βιοτεχνία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ἥτις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ἤρχισε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κατακτᾷ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ἔδαφος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ἐξαπλοῦται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ἐπιβάλλεται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εἶνε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κατασκευὴ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παραπετασμάτων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παράθυρα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[...]</w:t>
      </w:r>
      <w:r w:rsidRPr="004A78AE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"/>
      </w:r>
    </w:p>
    <w:p w14:paraId="7A8085AD" w14:textId="77777777" w:rsidR="00656525" w:rsidRPr="004A78AE" w:rsidRDefault="00656525" w:rsidP="006565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6A208" w14:textId="23ADD125" w:rsidR="00656525" w:rsidRPr="004A78AE" w:rsidRDefault="00656525" w:rsidP="00656525">
      <w:pPr>
        <w:pStyle w:val="-HTML"/>
        <w:ind w:left="283" w:right="283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r w:rsid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Το 1895 </w:t>
      </w:r>
      <w:proofErr w:type="spellStart"/>
      <w:r w:rsidR="00856F5E" w:rsidRPr="00856F5E">
        <w:rPr>
          <w:rFonts w:ascii="Times New Roman" w:hAnsi="Times New Roman" w:cs="Times New Roman"/>
          <w:color w:val="000000" w:themeColor="text1"/>
          <w:sz w:val="24"/>
          <w:szCs w:val="24"/>
          <w:lang w:val="el-CY"/>
        </w:rPr>
        <w:t>θεσ</w:t>
      </w:r>
      <w:proofErr w:type="spellEnd"/>
      <w:r w:rsidR="00856F5E" w:rsidRPr="00856F5E">
        <w:rPr>
          <w:rFonts w:ascii="Times New Roman" w:hAnsi="Times New Roman" w:cs="Times New Roman"/>
          <w:color w:val="000000" w:themeColor="text1"/>
          <w:sz w:val="24"/>
          <w:szCs w:val="24"/>
          <w:lang w:val="el-CY"/>
        </w:rPr>
        <w:t>π</w:t>
      </w:r>
      <w:r w:rsidR="00485D94">
        <w:rPr>
          <w:rFonts w:ascii="Times New Roman" w:hAnsi="Times New Roman" w:cs="Times New Roman"/>
          <w:color w:val="000000" w:themeColor="text1"/>
          <w:sz w:val="24"/>
          <w:szCs w:val="24"/>
          <w:lang w:val="el-CY"/>
        </w:rPr>
        <w:t>ίζεται</w:t>
      </w:r>
      <w:r w:rsidR="00856F5E" w:rsidRPr="00856F5E">
        <w:rPr>
          <w:rFonts w:ascii="Times New Roman" w:hAnsi="Times New Roman" w:cs="Times New Roman"/>
          <w:color w:val="000000" w:themeColor="text1"/>
          <w:sz w:val="24"/>
          <w:szCs w:val="24"/>
          <w:lang w:val="el-CY"/>
        </w:rPr>
        <w:t xml:space="preserve"> ο π</w:t>
      </w:r>
      <w:proofErr w:type="spellStart"/>
      <w:r w:rsidR="00856F5E" w:rsidRPr="00856F5E">
        <w:rPr>
          <w:rFonts w:ascii="Times New Roman" w:hAnsi="Times New Roman" w:cs="Times New Roman"/>
          <w:color w:val="000000" w:themeColor="text1"/>
          <w:sz w:val="24"/>
          <w:szCs w:val="24"/>
          <w:lang w:val="el-CY"/>
        </w:rPr>
        <w:t>ρώτος</w:t>
      </w:r>
      <w:proofErr w:type="spellEnd"/>
      <w:r w:rsidR="00856F5E" w:rsidRPr="00856F5E">
        <w:rPr>
          <w:rFonts w:ascii="Times New Roman" w:hAnsi="Times New Roman" w:cs="Times New Roman"/>
          <w:color w:val="000000" w:themeColor="text1"/>
          <w:sz w:val="24"/>
          <w:szCs w:val="24"/>
          <w:lang w:val="el-CY"/>
        </w:rPr>
        <w:t xml:space="preserve"> νόμος Περί Παιδείας</w:t>
      </w:r>
      <w:r w:rsidR="00856F5E">
        <w:rPr>
          <w:rFonts w:ascii="Times New Roman" w:hAnsi="Times New Roman" w:cs="Times New Roman"/>
          <w:color w:val="000000" w:themeColor="text1"/>
          <w:sz w:val="24"/>
          <w:szCs w:val="24"/>
          <w:lang w:val="el-CY"/>
        </w:rPr>
        <w:t>.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351160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Ι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δρύ</w:t>
      </w:r>
      <w:r w:rsidR="00485D94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ονται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επιτροπές εκπαίδευσης σε διάφορα μέρη του νησιού και δ</w:t>
      </w:r>
      <w:r w:rsidR="00485D94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ίνεται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856F5E"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και 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στα κορίτσια η </w:t>
      </w:r>
      <w:r w:rsidR="00856F5E"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δυνατότητα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να </w:t>
      </w:r>
      <w:r w:rsidR="002F63E9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ασχοληθούν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εκτός από το Κοράνι </w:t>
      </w:r>
      <w:r w:rsidR="002F63E9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με 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 μάθημα  των  Τουρκικών, της   Γραμματικής, των Μαθηματικών και  της Γεωγραφίας. [...] ο αριθμός των</w:t>
      </w:r>
      <w:r w:rsidR="00DF561F"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σχολείων θηλέων αυξ</w:t>
      </w:r>
      <w:r w:rsidR="00485D94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άνεται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από έτος σε έτος. Το   1933 λειτουργο</w:t>
      </w:r>
      <w:r w:rsidR="00485D94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ύν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61 σχολεία. [...] το  1901 ιδρύ</w:t>
      </w:r>
      <w:r w:rsidR="00485D94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εται</w:t>
      </w:r>
      <w:r w:rsidRPr="00856F5E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το πρώτο  γυμνάσιο για κορίτσια.</w:t>
      </w:r>
      <w:r w:rsidRPr="00856F5E">
        <w:rPr>
          <w:rStyle w:val="ae"/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footnoteReference w:id="3"/>
      </w:r>
    </w:p>
    <w:p w14:paraId="31EC2CC1" w14:textId="77777777" w:rsidR="00D22706" w:rsidRDefault="00D22706" w:rsidP="004A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</w:pPr>
    </w:p>
    <w:p w14:paraId="28E7BDF0" w14:textId="77777777" w:rsidR="00656525" w:rsidRPr="004A78AE" w:rsidRDefault="00656525" w:rsidP="003E23BB">
      <w:pPr>
        <w:spacing w:after="0" w:line="240" w:lineRule="auto"/>
        <w:ind w:left="283" w:right="283"/>
        <w:jc w:val="both"/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</w:pPr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[...] Ἡ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ἀλήθεια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εἶναι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,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ὅτι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πολλοί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αἰῶνες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παρῆλθον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καὶ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δὲν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κατορθώσαμεν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 ν’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ἀντιληφθῶμεν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ὅτι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ἄνδρες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καὶ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γυναῖκες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ἔχουν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ἴσα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 δικαιώματα. [...]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Ἐν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πάσει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ὅμως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περιπτώσει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φρονῶ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,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ὅτι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ἐκεῖνοι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οἳτινες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κυριαρχοῦνται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ἔτι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ὑπὸ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τῶν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παλαιῶν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κακῶν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ἓξεων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εἰς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παρελθούσης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ἀπαιδεύτου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ἐποχῆς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ἀμφιβάλλουν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περὶ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τῆς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ὀρθότητος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τῶν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ἄνω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ἐκτεθέντων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.</w:t>
      </w:r>
      <w:r w:rsidRPr="004A78AE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l-GR"/>
        </w:rPr>
        <w:footnoteReference w:id="4"/>
      </w:r>
    </w:p>
    <w:p w14:paraId="5D6E5D07" w14:textId="77777777" w:rsidR="00656525" w:rsidRPr="004A78AE" w:rsidRDefault="00656525" w:rsidP="003E23BB">
      <w:pPr>
        <w:spacing w:after="0" w:line="240" w:lineRule="auto"/>
        <w:ind w:left="283" w:right="283"/>
        <w:jc w:val="both"/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</w:pPr>
    </w:p>
    <w:p w14:paraId="34B867B6" w14:textId="3C56DB9F" w:rsidR="004A78AE" w:rsidRDefault="00656525" w:rsidP="000A0DC4">
      <w:pPr>
        <w:spacing w:after="0" w:line="240" w:lineRule="auto"/>
        <w:ind w:left="283" w:right="283"/>
        <w:jc w:val="both"/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</w:pPr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[...]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Μετὰ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τὴν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πτῶσιν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τοῦ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Σουλτανάτου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καὶ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τὴν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ἐγκαθίδρυσιν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τῆς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δικτατορίας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τοῦ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Κεμὰλ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ἡ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γυναῖκα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ἤρχισε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νὰ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ἐξυψώνεται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σημαντικῶς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. Κορίτσια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τὰ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ὁποῖα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ἔζων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εἰς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τὰ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χαρέμια διδάσκονται  τώρα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διὰ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νὰ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καταλάβουν  θέσεις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εἰς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ἐμπορικὸν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ναυτικόν</w:t>
      </w:r>
      <w:proofErr w:type="spellEnd"/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>.</w:t>
      </w:r>
      <w:r w:rsidRPr="004A78AE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l-GR"/>
        </w:rPr>
        <w:footnoteReference w:id="5"/>
      </w:r>
      <w:r w:rsidRPr="004A78AE">
        <w:rPr>
          <w:rStyle w:val="ac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</w:p>
    <w:p w14:paraId="13B911A2" w14:textId="11A29271" w:rsidR="004A78AE" w:rsidRDefault="004A774B" w:rsidP="003E2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[…] </w:t>
      </w:r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Η </w:t>
      </w:r>
      <w:proofErr w:type="spellStart"/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>Ülviye</w:t>
      </w:r>
      <w:proofErr w:type="spellEnd"/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 </w:t>
      </w:r>
      <w:proofErr w:type="spellStart"/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>Mithat</w:t>
      </w:r>
      <w:proofErr w:type="spellEnd"/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, δημοσιογράφος και σύζυγος του </w:t>
      </w:r>
      <w:proofErr w:type="spellStart"/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>Mustafa</w:t>
      </w:r>
      <w:proofErr w:type="spellEnd"/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 </w:t>
      </w:r>
      <w:proofErr w:type="spellStart"/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>Mithat</w:t>
      </w:r>
      <w:proofErr w:type="spellEnd"/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, καθηγητή ιστορίας και διερμηνέα του κυβερνήτη, πρότεινε </w:t>
      </w:r>
      <w:r w:rsidR="000130A2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σε διάφορα άρθρα της που </w:t>
      </w:r>
      <w:r w:rsidR="000130A2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lastRenderedPageBreak/>
        <w:t xml:space="preserve">δημοσιεύθηκαν στην εφημερίδα </w:t>
      </w:r>
      <w:proofErr w:type="spellStart"/>
      <w:r w:rsidR="000130A2" w:rsidRPr="00EA3E11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l-GR" w:eastAsia="el-CY"/>
        </w:rPr>
        <w:t>Söz</w:t>
      </w:r>
      <w:proofErr w:type="spellEnd"/>
      <w:r w:rsidR="000130A2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 τη δεκαετία του 1930</w:t>
      </w:r>
      <w:r w:rsidR="00F06367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 </w:t>
      </w:r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την αναβάθμιση </w:t>
      </w:r>
      <w:r w:rsidR="00DF561F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>της  παρεχόμενης</w:t>
      </w:r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 xml:space="preserve"> εκπαίδευσης στο Λύκειο </w:t>
      </w:r>
      <w:r w:rsidR="00DF561F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>Θηλέων</w:t>
      </w:r>
      <w:r w:rsidR="004A78AE" w:rsidRPr="004A78AE">
        <w:rPr>
          <w:rFonts w:ascii="Times New Roman" w:eastAsia="Times New Roman" w:hAnsi="Times New Roman" w:cs="Times New Roman"/>
          <w:color w:val="202124"/>
          <w:sz w:val="24"/>
          <w:szCs w:val="24"/>
          <w:lang w:val="el-GR" w:eastAsia="el-CY"/>
        </w:rPr>
        <w:t>.</w:t>
      </w:r>
      <w:r w:rsidR="004A78AE" w:rsidRPr="004A78AE">
        <w:rPr>
          <w:rStyle w:val="ae"/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="004A78AE" w:rsidRPr="004A78AE">
        <w:rPr>
          <w:rStyle w:val="ae"/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footnoteReference w:id="6"/>
      </w:r>
      <w:r w:rsidR="00F063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</w:p>
    <w:p w14:paraId="74086FA8" w14:textId="77777777" w:rsidR="00EF5ED9" w:rsidRPr="003E23BB" w:rsidRDefault="00EF5ED9" w:rsidP="003E23BB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l-GR"/>
        </w:rPr>
      </w:pPr>
    </w:p>
    <w:p w14:paraId="69478CF4" w14:textId="097B8686" w:rsidR="00656525" w:rsidRPr="00896720" w:rsidRDefault="003E23BB" w:rsidP="004A77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2</w:t>
      </w:r>
      <w:r w:rsidR="004B26EB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. </w:t>
      </w:r>
      <w:r w:rsidR="00896720" w:rsidRPr="00896720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Οι Τουρκοκύπριες  στη δίνη  του Β’ Παγκοσμίου Πολέμου &amp; της ριζοσπαστικοποίησης του τουρκικού εθνικισμού   </w:t>
      </w:r>
    </w:p>
    <w:p w14:paraId="78F75649" w14:textId="77777777" w:rsidR="00656525" w:rsidRPr="00896720" w:rsidRDefault="00656525" w:rsidP="004A77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4C95776E" w14:textId="77777777" w:rsidR="00CD1BF0" w:rsidRDefault="00CD1BF0" w:rsidP="00CD1BF0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[...]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Γεροσκήπουν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συνῆλθαν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π.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Κυριακὴν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Σύλ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.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Ἀφροδίτη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100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ἐργάτιδες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ἀπεφάσισαν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νὰ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κάμουν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Συντεχνίαν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διὰ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ὁμαδικὴν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ἐπιδίωξιν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τῶν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δικαίων των.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Εἰς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τὰς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ἐργατρίας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ὡμίλησε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ἡ  φ.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Φωφώ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Βασιλείου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γυναικείου  τμήματος  ΑΚΕΛ  Πάφου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οἱ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ἐργάτριες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Γιωργούλλα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Κλεάνθους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Γαλάτεια  </w:t>
      </w:r>
      <w:proofErr w:type="spellStart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Χ΄Δημοσθένους</w:t>
      </w:r>
      <w:proofErr w:type="spellEnd"/>
      <w:r w:rsidRPr="00850C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Pr="00850C8B">
        <w:rPr>
          <w:rStyle w:val="ae"/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footnoteReference w:id="7"/>
      </w:r>
    </w:p>
    <w:p w14:paraId="6600ED1E" w14:textId="77777777" w:rsidR="00CD1BF0" w:rsidRPr="008F2B7D" w:rsidRDefault="00CD1BF0" w:rsidP="00CD1BF0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571B6732" w14:textId="4FF0DAA6" w:rsidR="00656525" w:rsidRPr="004A78AE" w:rsidRDefault="00656525" w:rsidP="0065652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παρελθοῦσαν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Πέμπτην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ἦλθεν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πόλιν  μας  ἡ Κα.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Τσίτη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ὡμίλησεν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CD1BF0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μεγάλην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συγκέντρωσιν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κόσμου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«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Τιτάνιαν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».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κ.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Τσίτη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παρουσίασεν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ὁ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Διοικητὴς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Πάφου,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ὅστις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ἐξῆρε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ἔργον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συμμαχικοῦ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ἀγῶνος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ὁ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ὁποῖος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ἀποβλέπει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διάσωσιν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κόσμου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βαρβαρότητα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καταστροφὴν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ἐκάλεσε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τάς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κυρίας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δεσποινίδας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πόλεώς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μας,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ὅπως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προσφέρουν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συμβολήν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των χάριν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Νίκης.[...]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Ὑπέδειξεν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τοὺς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γονεῖς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ὅτι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πρέπει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ἐνθαρρύνουν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τέκνα των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καταταχθοῦν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ὑπηρεσίαν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ἡ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ὁποὶα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ἀποβλέπει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ἐνίσχυσιν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ἀγῶνος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ὅστις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θ᾿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ἀπελευθερώσῃ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Ἑλλάδα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ἄλλας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Γερμανοκρατουμένας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χώρας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Εὐρώπης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[...]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ὑπηρετικὸν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σῶμα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γυναικῶν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δὲν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εὑρίσκεται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πρώτην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γραμμὴν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ἀλλὰ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μετόπισθεν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κατατασσόμεναι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γυναῖκες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ὑπηρετήσουν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ὁδηγοὶ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αὐτοκινήτων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τηλεφωνίτριαι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μάγειροι,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γραμματεῖς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κλητῆρες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ὑπηρετήσουν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μακρὰν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μετώπου,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καί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ἀντιλαμβάνωμαι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ὅτι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ὑπάρχουν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μερικαὶ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ὁποῖαι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ἤθελαν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εὑρίσκωνται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πεδίον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μάχης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προσφέρουν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ὑπηρεσίας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των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τοὺς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 τραυματίας. Ὁ  μισθός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θά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εἶναι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16  γρόσια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ἡμερησίως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ἐκτὸς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διατροφῆς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ἐνδύσεως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4A78AE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8"/>
      </w:r>
    </w:p>
    <w:p w14:paraId="61544140" w14:textId="77777777" w:rsidR="00656525" w:rsidRPr="007B3749" w:rsidRDefault="00656525" w:rsidP="00374EB5">
      <w:pPr>
        <w:spacing w:after="0"/>
        <w:ind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78581C66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ἀριθμός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κοριτσιῶν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Κύπρου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ὁποῖα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ὁμιλοῦν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Ἀγγλικήν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ἐκπαιδεύονται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τώρα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τηλεφωνήτριαι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ἀποβλέπουν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ὅπως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ὑπηρετήσουν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Ἑλλάδα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μετὰ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Συμμαχικῶν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Δυνάμεων [...]</w:t>
      </w:r>
      <w:r w:rsidRPr="004A78AE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footnoteReference w:id="9"/>
      </w:r>
    </w:p>
    <w:p w14:paraId="20F363A0" w14:textId="77777777" w:rsidR="004B26EB" w:rsidRPr="004A78AE" w:rsidRDefault="004B26EB" w:rsidP="004A774B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12109921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A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l-GR"/>
        </w:rPr>
        <w:t>.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T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l-GR"/>
        </w:rPr>
        <w:t>.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  <w:t>S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l-GR"/>
        </w:rPr>
        <w:t>.</w:t>
      </w:r>
    </w:p>
    <w:p w14:paraId="21CF30A7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l-GR"/>
        </w:rPr>
      </w:pPr>
    </w:p>
    <w:p w14:paraId="248A29D9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Κορίτσια ΟΜΙΛΟΥΝΤΑ ΤΗΝ ΑΓΓΛΙΚΗΝ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ἀπαιτοῦνται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ἀμέσως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, ΔΙ’ ΥΠΗΡΕΣΙΑΝ ΤΗΣ ΝΗΣΟΥ</w:t>
      </w:r>
    </w:p>
    <w:p w14:paraId="63741FA1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Δηδ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</w:p>
    <w:p w14:paraId="78EE4D5C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Γραμματέων</w:t>
      </w:r>
    </w:p>
    <w:p w14:paraId="691AB582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Δακτυλογράφων</w:t>
      </w:r>
    </w:p>
    <w:p w14:paraId="40B23C6E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Ἀποθηκαρίων</w:t>
      </w:r>
      <w:proofErr w:type="spellEnd"/>
    </w:p>
    <w:p w14:paraId="10C519A3" w14:textId="77777777" w:rsidR="00656525" w:rsidRPr="004A78AE" w:rsidRDefault="00656525" w:rsidP="00656525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Τηλεφωνιτριῶν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</w:p>
    <w:p w14:paraId="4F8859BF" w14:textId="6B34419E" w:rsidR="00656525" w:rsidRPr="000A0DC4" w:rsidRDefault="00656525" w:rsidP="000A0DC4">
      <w:pPr>
        <w:spacing w:after="0"/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lastRenderedPageBreak/>
        <w:t>ἐπιληφθῆτε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ΤΗΣ ΝΕΑΣ ΕΥΚΑΙΡΙΑΣ διά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ὑπηρετήσετε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μέτρῳ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σας ΤΗΝ ΠΟΛΕΜΙΚΗΝ ΠΡΟΣΠΑΘΕΙΑΝ.</w:t>
      </w:r>
      <w:r w:rsidRPr="004A78AE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0"/>
      </w:r>
    </w:p>
    <w:p w14:paraId="20D04425" w14:textId="77777777" w:rsidR="00CD1BF0" w:rsidRPr="008F2B7D" w:rsidRDefault="00CD1BF0" w:rsidP="004B26EB">
      <w:pPr>
        <w:pStyle w:val="-HTML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6F5F2366" w14:textId="16F06E9D" w:rsidR="00656525" w:rsidRPr="004A78AE" w:rsidRDefault="00656525" w:rsidP="004B26EB">
      <w:pPr>
        <w:pStyle w:val="-HTML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Η</w:t>
      </w: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περίπτωση της </w:t>
      </w: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Ayşe   Mustafa</w:t>
      </w:r>
    </w:p>
    <w:p w14:paraId="2FDDEA14" w14:textId="77777777" w:rsidR="00656525" w:rsidRPr="004A78AE" w:rsidRDefault="00656525" w:rsidP="00656525">
      <w:pPr>
        <w:pStyle w:val="-HTML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4B29EAEE" w14:textId="77777777" w:rsidR="00656525" w:rsidRPr="004A78AE" w:rsidRDefault="00656525" w:rsidP="00656525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[...]Μία από αυτές που είχαν εγγραφεί στην Α.Τ.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 ήταν η κυρία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Ayşe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Mustafa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από τη Λευκωσία και υπηρέτησε ως οδηγός.</w:t>
      </w:r>
      <w:r w:rsidRPr="004A78AE">
        <w:rPr>
          <w:rStyle w:val="ae"/>
          <w:rFonts w:ascii="Times New Roman" w:eastAsiaTheme="majorEastAsia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4A78AE">
        <w:rPr>
          <w:rStyle w:val="ae"/>
          <w:rFonts w:ascii="Times New Roman" w:eastAsiaTheme="majorEastAsia" w:hAnsi="Times New Roman" w:cs="Times New Roman"/>
          <w:color w:val="000000" w:themeColor="text1"/>
          <w:sz w:val="24"/>
          <w:szCs w:val="24"/>
          <w:lang w:val="tr-TR"/>
        </w:rPr>
        <w:footnoteReference w:id="11"/>
      </w:r>
    </w:p>
    <w:p w14:paraId="5D6D5695" w14:textId="77777777" w:rsidR="00760C32" w:rsidRPr="004A78AE" w:rsidRDefault="00760C32" w:rsidP="00656525">
      <w:pPr>
        <w:pStyle w:val="-HTM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614DEE5F" w14:textId="5AC54823" w:rsidR="00656525" w:rsidRPr="004A78AE" w:rsidRDefault="00656525" w:rsidP="004B26EB">
      <w:pPr>
        <w:pStyle w:val="-HTML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Η</w:t>
      </w: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περίπτωση των θυγατέρων του δικαστή </w:t>
      </w:r>
      <w:r w:rsidRPr="004A78AE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Mehmet Şevket  Bodemyalızade</w:t>
      </w:r>
    </w:p>
    <w:p w14:paraId="7AD8E1D4" w14:textId="77777777" w:rsidR="00656525" w:rsidRPr="004A78AE" w:rsidRDefault="00656525" w:rsidP="00656525">
      <w:pPr>
        <w:pStyle w:val="-HTM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59178079" w14:textId="00CED521" w:rsidR="00656525" w:rsidRPr="004A78AE" w:rsidRDefault="00656525" w:rsidP="00656525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[...]Υπάρχουν επίσης Τουρκάλες  που είναι γνωστό ότι έχουν εγγραφεί στη W.A.A.F. ως  Τ/</w:t>
      </w:r>
      <w:r w:rsidR="00BC1080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εθελόντριες.   Οι </w:t>
      </w:r>
      <w:r w:rsidR="004275FC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θυγατέρες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του συνταξιούχου δικαστή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Mehmet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Şevket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Bodemyalızade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Akile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Şaziye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και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Beraet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περιλαμβάνονται σε αυτή</w:t>
      </w:r>
      <w:r w:rsidR="004275FC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την ομάδα. Οι τρεις αδελφές με τις οποίες  είχαμε την ευκαιρία να συναντηθούμε στις 11 Νοεμβρίου 2001, </w:t>
      </w:r>
      <w:r w:rsidR="004275FC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δήλωσαν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για την </w:t>
      </w:r>
      <w:r w:rsidR="004275FC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κατάταξή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τους  στη W.A.A.F  :</w:t>
      </w:r>
    </w:p>
    <w:p w14:paraId="127C34DB" w14:textId="5B0F5D91" w:rsidR="00945742" w:rsidRPr="007B3749" w:rsidRDefault="00656525" w:rsidP="003E23BB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"Όταν ο πατέρας μας συνταξιοδοτήθηκε, τα εισοδήματά μας μειώθηκαν. Είχαμε επίσης κτηματική περιουσία, αλλά δεν μπορούσαμε να τ</w:t>
      </w:r>
      <w:r w:rsidR="004275FC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ην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πουλήσουμε. </w:t>
      </w:r>
      <w:r w:rsidR="006F7CAA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Βρισκόμασταν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σε οικονομικό πρόβλημα. Χωρίς δουλειά. [...] Θέλαμε να </w:t>
      </w:r>
      <w:r w:rsidR="004275FC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καταταγούμε </w:t>
      </w:r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στη W.A.A.F. Αλλά έπρεπε να πάρουμε τη γνώμη του πατέρα μας. Πήραμε την έγκρισή του. Η ιδέα ήρθε από μένα (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Akile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Hanım</w:t>
      </w:r>
      <w:proofErr w:type="spellEnd"/>
      <w:r w:rsidRPr="004A78AE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).</w:t>
      </w:r>
      <w:r w:rsidRPr="004A78AE">
        <w:rPr>
          <w:rStyle w:val="ae"/>
          <w:rFonts w:ascii="Times New Roman" w:eastAsiaTheme="majorEastAsia" w:hAnsi="Times New Roman" w:cs="Times New Roman"/>
          <w:color w:val="000000" w:themeColor="text1"/>
          <w:sz w:val="24"/>
          <w:szCs w:val="24"/>
          <w:lang w:val="tr-TR"/>
        </w:rPr>
        <w:footnoteReference w:id="12"/>
      </w:r>
    </w:p>
    <w:p w14:paraId="481F0B34" w14:textId="77777777" w:rsidR="00374EB5" w:rsidRDefault="00374EB5" w:rsidP="003E23BB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76146D18" w14:textId="77777777" w:rsidR="007B3749" w:rsidRPr="00850C8B" w:rsidRDefault="007B3749" w:rsidP="007B3749">
      <w:pPr>
        <w:pStyle w:val="1"/>
        <w:shd w:val="clear" w:color="auto" w:fill="FFFFFF"/>
        <w:spacing w:before="0"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l-GR"/>
        </w:rPr>
      </w:pPr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παρακάτω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ἔγγραφο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συγκεντρώνουνται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γενικὰ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σημεῖα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κριτικῆς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αὐτοκριτικῆς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πάνω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ὁποίαν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στηρίκτηκε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ἡ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τελευταῖα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ἀναδιοργάνωση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ἡγεσίας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Κόμματος   μας. Ἡ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Προσωρινὴ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Κεντρικὴ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Καθοδήγηση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δημοσιεύει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στὸν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Θεωρητικὸ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«Δημοκράτη»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γιατὶ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πιστεύει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πῶς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μ᾿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αὐτὸ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τρόπο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ἱστορικὸ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αὐτὸ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Κομματικὸ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ἔγγραφο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θὰ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μελετηθεῖ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καλύτερα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ἀπὸ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Κομματικὸ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σύνολο.[...]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κλασσικώτερο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,  πάντως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ὄχι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μοναδικό, παράδειγμα τέτοιου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συμβιβασμοῦ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,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εἶναι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ὁ τρόπος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ὁποῖο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Κόμμα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ἀντιμετώπισε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τό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ζήτημα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Γενικοῦ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του Γραμματέα ἀπὸ1942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ὡς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1945.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Ἄν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Κόμμα μας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ἔπεσε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σὲ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σοβαρὰ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λάθη,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ἄν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παρουσιάζει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τὶς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σημερινὲς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τοῦ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ἀδυναμίες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,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αὐτὸ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κυρίως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ὀφείλεται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στὸν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τρόπο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μὲ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ὁποῖον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χειριστήκαμε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ζήτημα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τῆς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ὕπαρξης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ὀππορτιουνιστικῶν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 στοιχείων μέσα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Κόμμα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ἡγεσία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του. [...]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Κόμμα μας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δὲν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κατόρθωσε ν᾿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ἀνταποκριθεῖ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σ᾿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αὐτὸ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καθῆκο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. Παραμέλησε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ἐγκληματικὰ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τὴ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δημιουργία γυναικείου  κινήματος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καὶ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τὴν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ἐπιστράτευση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γυναικῶν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 </w:t>
      </w:r>
      <w:proofErr w:type="spellStart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στὸ</w:t>
      </w:r>
      <w:proofErr w:type="spellEnd"/>
      <w:r w:rsidRPr="00850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 xml:space="preserve"> Κόμμα[...]</w:t>
      </w:r>
      <w:r w:rsidRPr="00850C8B">
        <w:rPr>
          <w:rStyle w:val="a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footnoteReference w:id="13"/>
      </w:r>
    </w:p>
    <w:p w14:paraId="6EB18BF8" w14:textId="77777777" w:rsidR="007B3749" w:rsidRPr="000A0DC4" w:rsidRDefault="007B3749" w:rsidP="000A0DC4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62696605" w14:textId="4EC648F4" w:rsidR="00374EB5" w:rsidRPr="000A0DC4" w:rsidRDefault="00374EB5" w:rsidP="000A0DC4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περίπτωσιν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ταύτην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δημοψηφίσματος  παρουσιάζεται  κάτι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ἀξιοπαρατήρηον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Ἡ ψηφοφορία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γυναικείου  κόσμου.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γυναῖκες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Κύπρου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1905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ἔσχον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εὐκαιρίαν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ψηφίσωσι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σχολικὰς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ἐφορείας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lastRenderedPageBreak/>
        <w:t>τῶν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πόλεων.Ἕκτοτε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ὅμως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ἐτροποποιήθη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ὁ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νομος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αἱ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Ἑλληνίδες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Κύπρου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ἀπώλεσαν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εὐκαιρίαν</w:t>
      </w:r>
      <w:proofErr w:type="spellEnd"/>
      <w:r w:rsidRPr="00374EB5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ταύτην.</w:t>
      </w:r>
      <w:r w:rsidRPr="00374EB5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14"/>
      </w:r>
    </w:p>
    <w:p w14:paraId="3537957D" w14:textId="30FFDA60" w:rsidR="00374EB5" w:rsidRPr="007B3749" w:rsidRDefault="00374EB5" w:rsidP="00374EB5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Ὕστερα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ἕνα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χρόνο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δουλειὰ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φτάσαμε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Δεκέμβρη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1950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στὸ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Α΄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Παγκύπριο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Συνέδριο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Γυναικῶν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ποὺ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ἦταν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μιὰ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ἀποκάλυψη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γιὰ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ὅλους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για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κομματικὸ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σύνολο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. [...]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ὅλες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τὶς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πόλεις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δεκάδες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χωριὰ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ὅλη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Κύπρο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πάνω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400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γυναῖκες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ἐργάτριες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ἀγρότισσες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νοικοκυρές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δασκάλες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πῆραν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μέρος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στὸ</w:t>
      </w:r>
      <w:proofErr w:type="spellEnd"/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συνέδριο</w:t>
      </w:r>
      <w:r w:rsidRPr="007B3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r w:rsidRPr="00374EB5">
        <w:rPr>
          <w:rStyle w:val="ae"/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footnoteReference w:id="15"/>
      </w:r>
    </w:p>
    <w:p w14:paraId="08E8749A" w14:textId="77777777" w:rsidR="003E23BB" w:rsidRPr="003E23BB" w:rsidRDefault="003E23BB" w:rsidP="000A0DC4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4217EA15" w14:textId="77777777" w:rsidR="00945742" w:rsidRPr="00520213" w:rsidRDefault="00945742" w:rsidP="0046727E">
      <w:pPr>
        <w:ind w:left="283" w:right="283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noProof/>
          <w:sz w:val="24"/>
          <w:szCs w:val="24"/>
          <w:bdr w:val="single" w:sz="18" w:space="0" w:color="000000"/>
        </w:rPr>
        <w:drawing>
          <wp:inline distT="0" distB="0" distL="0" distR="0" wp14:anchorId="21DF980B" wp14:editId="391ADD06">
            <wp:extent cx="3443605" cy="1896208"/>
            <wp:effectExtent l="38100" t="38100" r="42545" b="4699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910" cy="190243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44553C3" w14:textId="39F4FA83" w:rsidR="00945742" w:rsidRDefault="00945742" w:rsidP="0046727E">
      <w:pPr>
        <w:spacing w:after="0" w:line="240" w:lineRule="auto"/>
        <w:ind w:left="283" w:right="283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Η Ένωση Γυναικών  στην Αφάνεια</w:t>
      </w:r>
    </w:p>
    <w:p w14:paraId="22AB4512" w14:textId="2E4F2CE2" w:rsidR="00945742" w:rsidRDefault="00945742" w:rsidP="0046727E">
      <w:pPr>
        <w:spacing w:after="0" w:line="240" w:lineRule="auto"/>
        <w:ind w:left="283" w:right="283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Οι  δραστήριες,  ακάματες γυναίκες  μαζεύουν  ρούχα,  πηγαίνουν  στα χωριά  και τα διανέμουν  στους φτωχούς και  τους πρόσφυγες. </w:t>
      </w:r>
    </w:p>
    <w:p w14:paraId="48429731" w14:textId="1041D19F" w:rsidR="003E23BB" w:rsidRPr="003E23BB" w:rsidRDefault="00945742" w:rsidP="007B3749">
      <w:pPr>
        <w:spacing w:after="0"/>
        <w:ind w:left="283" w:right="283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Εφημερίδα</w:t>
      </w:r>
      <w:r w:rsidRPr="00C23F72"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7B78EF">
        <w:rPr>
          <w:rFonts w:ascii="Times New Roman" w:hAnsi="Times New Roman"/>
          <w:i/>
          <w:sz w:val="24"/>
          <w:szCs w:val="24"/>
          <w:lang w:val="tr-TR"/>
        </w:rPr>
        <w:t>Halkın Sesi</w:t>
      </w:r>
      <w:r w:rsidRPr="00C23F72">
        <w:rPr>
          <w:rFonts w:ascii="Times New Roman" w:hAnsi="Times New Roman"/>
          <w:sz w:val="24"/>
          <w:szCs w:val="24"/>
          <w:lang w:val="tr-TR"/>
        </w:rPr>
        <w:t>,</w:t>
      </w:r>
      <w:r>
        <w:rPr>
          <w:rFonts w:ascii="Times New Roman" w:hAnsi="Times New Roman"/>
          <w:sz w:val="24"/>
          <w:szCs w:val="24"/>
          <w:lang w:val="el-GR"/>
        </w:rPr>
        <w:t xml:space="preserve"> 8 </w:t>
      </w:r>
      <w:r>
        <w:rPr>
          <w:rFonts w:ascii="Times New Roman" w:hAnsi="Times New Roman"/>
          <w:sz w:val="24"/>
          <w:szCs w:val="24"/>
          <w:lang w:val="tr-TR"/>
        </w:rPr>
        <w:t xml:space="preserve">Aralık </w:t>
      </w:r>
      <w:r w:rsidR="00785628">
        <w:rPr>
          <w:rFonts w:ascii="Times New Roman" w:hAnsi="Times New Roman"/>
          <w:sz w:val="24"/>
          <w:szCs w:val="24"/>
          <w:lang w:val="el-GR"/>
        </w:rPr>
        <w:t xml:space="preserve">/ Δεκεμβρίου </w:t>
      </w:r>
      <w:r>
        <w:rPr>
          <w:rFonts w:ascii="Times New Roman" w:hAnsi="Times New Roman"/>
          <w:sz w:val="24"/>
          <w:szCs w:val="24"/>
          <w:lang w:val="tr-TR"/>
        </w:rPr>
        <w:t>1958.</w:t>
      </w:r>
    </w:p>
    <w:p w14:paraId="45749810" w14:textId="77777777" w:rsidR="000A0DC4" w:rsidRDefault="000A0DC4" w:rsidP="0062679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55F04F4D" w14:textId="27E98A8A" w:rsidR="0062679B" w:rsidRPr="007B576E" w:rsidRDefault="0062679B" w:rsidP="0062679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[…]</w:t>
      </w:r>
      <w:proofErr w:type="spellStart"/>
      <w:r>
        <w:rPr>
          <w:rFonts w:ascii="Times New Roman" w:hAnsi="Times New Roman" w:cs="Times New Roman"/>
          <w:sz w:val="24"/>
          <w:szCs w:val="24"/>
        </w:rPr>
        <w:t>Βρ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αδύτερον  </w:t>
      </w:r>
      <w:proofErr w:type="spellStart"/>
      <w:r>
        <w:rPr>
          <w:rFonts w:ascii="Times New Roman" w:hAnsi="Times New Roman" w:cs="Times New Roman"/>
          <w:sz w:val="24"/>
          <w:szCs w:val="24"/>
        </w:rPr>
        <w:t>ἀνεκοινώθη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ἐπ</w:t>
      </w:r>
      <w:proofErr w:type="spellStart"/>
      <w:r>
        <w:rPr>
          <w:rFonts w:ascii="Times New Roman" w:hAnsi="Times New Roman" w:cs="Times New Roman"/>
          <w:sz w:val="24"/>
          <w:szCs w:val="24"/>
        </w:rPr>
        <w:t>ισήμως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ὅτι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τὴν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ἑσ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πέραν </w:t>
      </w:r>
      <w:proofErr w:type="spellStart"/>
      <w:r>
        <w:rPr>
          <w:rFonts w:ascii="Times New Roman" w:hAnsi="Times New Roman" w:cs="Times New Roman"/>
          <w:sz w:val="24"/>
          <w:szCs w:val="24"/>
        </w:rPr>
        <w:t>τῆς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χθὲς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ἀπεβ</w:t>
      </w:r>
      <w:proofErr w:type="spellStart"/>
      <w:r>
        <w:rPr>
          <w:rFonts w:ascii="Times New Roman" w:hAnsi="Times New Roman" w:cs="Times New Roman"/>
          <w:sz w:val="24"/>
          <w:szCs w:val="24"/>
        </w:rPr>
        <w:t>ίωσεν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ἐν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τῷ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Γενικῷ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Νοσοκομείῳ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Λευκωσίας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γέρων, </w:t>
      </w:r>
      <w:proofErr w:type="spellStart"/>
      <w:r>
        <w:rPr>
          <w:rFonts w:ascii="Times New Roman" w:hAnsi="Times New Roman" w:cs="Times New Roman"/>
          <w:sz w:val="24"/>
          <w:szCs w:val="24"/>
        </w:rPr>
        <w:t>ὀνόμ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ατι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Μεχμὲτ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Ἀχμὲτ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ἐκ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θλάσεως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</w:t>
      </w:r>
      <w:proofErr w:type="spellEnd"/>
      <w:r>
        <w:rPr>
          <w:rFonts w:ascii="Times New Roman" w:hAnsi="Times New Roman" w:cs="Times New Roman"/>
          <w:sz w:val="24"/>
          <w:szCs w:val="24"/>
        </w:rPr>
        <w:t>ανίου  του  καὶ  π</w:t>
      </w:r>
      <w:proofErr w:type="spellStart"/>
      <w:r>
        <w:rPr>
          <w:rFonts w:ascii="Times New Roman" w:hAnsi="Times New Roman" w:cs="Times New Roman"/>
          <w:sz w:val="24"/>
          <w:szCs w:val="24"/>
        </w:rPr>
        <w:t>ιθ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ανῶς  </w:t>
      </w:r>
      <w:proofErr w:type="spellStart"/>
      <w:r>
        <w:rPr>
          <w:rFonts w:ascii="Times New Roman" w:hAnsi="Times New Roman" w:cs="Times New Roman"/>
          <w:sz w:val="24"/>
          <w:szCs w:val="24"/>
        </w:rPr>
        <w:t>ἐκ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θλάσεως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τῆς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σπ</w:t>
      </w:r>
      <w:proofErr w:type="spellStart"/>
      <w:r>
        <w:rPr>
          <w:rFonts w:ascii="Times New Roman" w:hAnsi="Times New Roman" w:cs="Times New Roman"/>
          <w:sz w:val="24"/>
          <w:szCs w:val="24"/>
        </w:rPr>
        <w:t>ονδυλικῆς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στήλης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λόγῳ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ὡς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ἄνω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ἐπ</w:t>
      </w:r>
      <w:proofErr w:type="spellStart"/>
      <w:r>
        <w:rPr>
          <w:rFonts w:ascii="Times New Roman" w:hAnsi="Times New Roman" w:cs="Times New Roman"/>
          <w:sz w:val="24"/>
          <w:szCs w:val="24"/>
        </w:rPr>
        <w:t>εισοδίου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Ὡσ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αύτως, </w:t>
      </w:r>
      <w:proofErr w:type="spellStart"/>
      <w:r>
        <w:rPr>
          <w:rFonts w:ascii="Times New Roman" w:hAnsi="Times New Roman" w:cs="Times New Roman"/>
          <w:sz w:val="24"/>
          <w:szCs w:val="24"/>
        </w:rPr>
        <w:t>τὸ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ἀπ</w:t>
      </w:r>
      <w:proofErr w:type="spellStart"/>
      <w:r>
        <w:rPr>
          <w:rFonts w:ascii="Times New Roman" w:hAnsi="Times New Roman" w:cs="Times New Roman"/>
          <w:sz w:val="24"/>
          <w:szCs w:val="24"/>
        </w:rPr>
        <w:t>όγευμ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  </w:t>
      </w:r>
      <w:proofErr w:type="spellStart"/>
      <w:r>
        <w:rPr>
          <w:rFonts w:ascii="Times New Roman" w:hAnsi="Times New Roman" w:cs="Times New Roman"/>
          <w:sz w:val="24"/>
          <w:szCs w:val="24"/>
        </w:rPr>
        <w:t>τῆς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χθὲς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εἰσήχθη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Γενικὸν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Νοσοκομεῖον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ἡ </w:t>
      </w:r>
      <w:proofErr w:type="spellStart"/>
      <w:r>
        <w:rPr>
          <w:rFonts w:ascii="Times New Roman" w:hAnsi="Times New Roman" w:cs="Times New Roman"/>
          <w:sz w:val="24"/>
          <w:szCs w:val="24"/>
        </w:rPr>
        <w:t>Σερὶφ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Μεχμέτ, </w:t>
      </w:r>
      <w:proofErr w:type="spellStart"/>
      <w:r>
        <w:rPr>
          <w:rFonts w:ascii="Times New Roman" w:hAnsi="Times New Roman" w:cs="Times New Roman"/>
          <w:sz w:val="24"/>
          <w:szCs w:val="24"/>
        </w:rPr>
        <w:t>ἡλικί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ας 55 </w:t>
      </w:r>
      <w:proofErr w:type="spellStart"/>
      <w:r>
        <w:rPr>
          <w:rFonts w:ascii="Times New Roman" w:hAnsi="Times New Roman" w:cs="Times New Roman"/>
          <w:sz w:val="24"/>
          <w:szCs w:val="24"/>
        </w:rPr>
        <w:t>ἐτῶν</w:t>
      </w:r>
      <w:proofErr w:type="spellEnd"/>
      <w:r>
        <w:rPr>
          <w:rFonts w:ascii="Times New Roman" w:hAnsi="Times New Roman" w:cs="Times New Roman"/>
          <w:sz w:val="24"/>
          <w:szCs w:val="24"/>
        </w:rPr>
        <w:t>, ὑπ</w:t>
      </w:r>
      <w:proofErr w:type="spellStart"/>
      <w:r>
        <w:rPr>
          <w:rFonts w:ascii="Times New Roman" w:hAnsi="Times New Roman" w:cs="Times New Roman"/>
          <w:sz w:val="24"/>
          <w:szCs w:val="24"/>
        </w:rPr>
        <w:t>οφέρουσ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>
        <w:rPr>
          <w:rFonts w:ascii="Times New Roman" w:hAnsi="Times New Roman" w:cs="Times New Roman"/>
          <w:sz w:val="24"/>
          <w:szCs w:val="24"/>
        </w:rPr>
        <w:t>ἐκ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αυμάτων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ἀμφόρερ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>
        <w:rPr>
          <w:rFonts w:ascii="Times New Roman" w:hAnsi="Times New Roman" w:cs="Times New Roman"/>
          <w:sz w:val="24"/>
          <w:szCs w:val="24"/>
        </w:rPr>
        <w:t>τὰ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γόν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ατά της καὶ </w:t>
      </w:r>
      <w:proofErr w:type="spellStart"/>
      <w:r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τὸν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δεξιὸν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ὦμον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61B30">
        <w:rPr>
          <w:rStyle w:val="ae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D352D" w14:textId="77777777" w:rsidR="007B3749" w:rsidRPr="00C6167A" w:rsidRDefault="007B3749" w:rsidP="00374EB5">
      <w:pPr>
        <w:spacing w:after="0" w:line="240" w:lineRule="auto"/>
        <w:ind w:left="283" w:right="283"/>
        <w:jc w:val="both"/>
        <w:rPr>
          <w:rFonts w:ascii="Times New Roman" w:hAnsi="Times New Roman"/>
          <w:sz w:val="24"/>
          <w:szCs w:val="24"/>
        </w:rPr>
      </w:pPr>
    </w:p>
    <w:p w14:paraId="4DDF220B" w14:textId="4DF05D04" w:rsidR="00374EB5" w:rsidRPr="00374EB5" w:rsidRDefault="00374EB5" w:rsidP="00374EB5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374E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 xml:space="preserve">Διεθνές  Συνέδριο  Γυναικών στην Τεχεράνη  </w:t>
      </w:r>
    </w:p>
    <w:p w14:paraId="541816AD" w14:textId="77777777" w:rsidR="00374EB5" w:rsidRDefault="00374EB5" w:rsidP="00374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439530A" w14:textId="40F3873B" w:rsidR="000A0DC4" w:rsidRPr="008F2B7D" w:rsidRDefault="006F7CAA" w:rsidP="00CD1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[…] </w:t>
      </w:r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Στο συνέδριο θα εκπροσωπήσουν</w:t>
      </w:r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την Κύπρο  η   </w:t>
      </w:r>
      <w:r w:rsidR="00374EB5" w:rsidRPr="00374EB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Hatice Tahsin </w:t>
      </w:r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από το Τμήμα Κοινωνικής Ευημερίας και η Ήβη </w:t>
      </w:r>
      <w:proofErr w:type="spellStart"/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Χατζηευτυχίου</w:t>
      </w:r>
      <w:proofErr w:type="spellEnd"/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Γραμματέας του Συνδέσμου Καταπολέμησης της Φυματίωσης. Μετέβησαν χθες αεροπορικώς στην Τεχεράνη </w:t>
      </w:r>
      <w:r w:rsidR="0078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κατόπιν </w:t>
      </w:r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πρόσκληση</w:t>
      </w:r>
      <w:r w:rsidR="007856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ς</w:t>
      </w:r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της  Β</w:t>
      </w:r>
      <w:proofErr w:type="spellStart"/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urnett</w:t>
      </w:r>
      <w:proofErr w:type="spellEnd"/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Mahon</w:t>
      </w:r>
      <w:proofErr w:type="spellEnd"/>
      <w:r w:rsidR="00374EB5" w:rsidRPr="003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="00374EB5" w:rsidRPr="00374EB5">
        <w:rPr>
          <w:rStyle w:val="ae"/>
          <w:rFonts w:ascii="Times New Roman" w:eastAsia="Times New Roman" w:hAnsi="Times New Roman"/>
          <w:color w:val="000000" w:themeColor="text1"/>
          <w:sz w:val="24"/>
          <w:szCs w:val="24"/>
          <w:lang w:val="el-GR"/>
        </w:rPr>
        <w:footnoteReference w:id="17"/>
      </w:r>
    </w:p>
    <w:p w14:paraId="00594EA1" w14:textId="77777777" w:rsidR="00B16D95" w:rsidRDefault="00B16D95" w:rsidP="00B16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6818E66A" w14:textId="77777777" w:rsidR="00F80769" w:rsidRDefault="004A774B" w:rsidP="00B16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3ECBBA3" w14:textId="594FDE88" w:rsidR="003E23BB" w:rsidRPr="00B16D95" w:rsidRDefault="003E23BB" w:rsidP="00B16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lastRenderedPageBreak/>
        <w:t>Aylâ Halit Kâzım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 : 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η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πρώτη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γυναίκα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</w:t>
      </w:r>
      <w:r w:rsidRPr="003E23BB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βουλευτής</w:t>
      </w:r>
    </w:p>
    <w:p w14:paraId="01CF79A4" w14:textId="77777777" w:rsidR="00BB23A8" w:rsidRPr="003E23BB" w:rsidRDefault="00BB23A8" w:rsidP="003E23BB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34E70B59" w14:textId="77777777" w:rsidR="00531F2C" w:rsidRPr="004A78AE" w:rsidRDefault="00531F2C" w:rsidP="004B26EB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4A78AE">
        <w:rPr>
          <w:rFonts w:ascii="Times New Roman" w:hAnsi="Times New Roman" w:cs="Times New Roman"/>
          <w:sz w:val="24"/>
          <w:szCs w:val="24"/>
          <w:lang w:val="tr-TR"/>
        </w:rPr>
        <w:t>[...]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Ἀνεκοινώθησαν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χθὲς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τὰ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ὀνόματα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τῶν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>Τούρκων</w:t>
      </w:r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ὑποψηφίων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κοινὰ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>ψηφοδέλτια</w:t>
      </w:r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διὰ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τὰς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15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ἕδρας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Κεντρικὴν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Βουλὴν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καὶ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τὰς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30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ἕδρας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Τουρκοκυπριακὴν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Κοινοτικὴν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Βουλὴν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Τῶν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ὑποψηφίων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διὰ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τὴν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Κοινοτικὴν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Βουλὴν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ἡγεῖται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>ὁ</w:t>
      </w:r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>κ</w:t>
      </w:r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Ντενκντάς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>ὁ</w:t>
      </w:r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ὁποῖος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>προορίζεται</w:t>
      </w:r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ὡς</w:t>
      </w:r>
      <w:proofErr w:type="spellEnd"/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>Πρόεδρός</w:t>
      </w:r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>της</w:t>
      </w:r>
      <w:r w:rsidRPr="00945742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Pr="004A78AE">
        <w:rPr>
          <w:rFonts w:ascii="Times New Roman" w:hAnsi="Times New Roman" w:cs="Times New Roman"/>
          <w:sz w:val="24"/>
          <w:szCs w:val="24"/>
          <w:lang w:val="el-GR"/>
        </w:rPr>
        <w:t xml:space="preserve">Μία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γυνὴ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θὰ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el-GR"/>
        </w:rPr>
        <w:t xml:space="preserve"> περιλαμβάνεται 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εἰς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τὴν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ρηθεῖσαν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4A78AE">
        <w:rPr>
          <w:rFonts w:ascii="Times New Roman" w:hAnsi="Times New Roman" w:cs="Times New Roman"/>
          <w:sz w:val="24"/>
          <w:szCs w:val="24"/>
          <w:lang w:val="el-GR"/>
        </w:rPr>
        <w:t>Βουλήν</w:t>
      </w:r>
      <w:proofErr w:type="spellEnd"/>
      <w:r w:rsidRPr="004A78AE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4A78AE">
        <w:rPr>
          <w:rStyle w:val="ae"/>
          <w:rFonts w:ascii="Times New Roman" w:hAnsi="Times New Roman" w:cs="Times New Roman"/>
          <w:sz w:val="24"/>
          <w:szCs w:val="24"/>
          <w:lang w:val="el-GR"/>
        </w:rPr>
        <w:footnoteReference w:id="18"/>
      </w:r>
    </w:p>
    <w:p w14:paraId="2A6C89FD" w14:textId="77777777" w:rsidR="00760C32" w:rsidRPr="004A78AE" w:rsidRDefault="00760C32" w:rsidP="00760C3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10C662FD" w14:textId="54A46565" w:rsidR="004B26EB" w:rsidRDefault="00B16D95" w:rsidP="004B26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3</w:t>
      </w:r>
      <w:r w:rsidR="004B26EB" w:rsidRPr="004A77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>.</w:t>
      </w:r>
      <w:r w:rsidR="004A77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4B26EB" w:rsidRPr="004A774B">
        <w:rPr>
          <w:rFonts w:ascii="Times New Roman" w:hAnsi="Times New Roman" w:cs="Times New Roman"/>
          <w:b/>
          <w:bCs/>
          <w:sz w:val="24"/>
          <w:szCs w:val="24"/>
          <w:lang w:val="el-GR"/>
        </w:rPr>
        <w:t>Η πηγή από το  σχολικό εγχειρίδιο</w:t>
      </w:r>
    </w:p>
    <w:p w14:paraId="79F76157" w14:textId="77777777" w:rsidR="003F5B3D" w:rsidRDefault="003F5B3D" w:rsidP="004B26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1356E167" w14:textId="36DBCF7F" w:rsidR="003F5B3D" w:rsidRPr="003F5B3D" w:rsidRDefault="003F5B3D" w:rsidP="003F5B3D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3F5B3D">
        <w:rPr>
          <w:rFonts w:ascii="Times New Roman" w:hAnsi="Times New Roman" w:cs="Times New Roman"/>
          <w:sz w:val="24"/>
          <w:szCs w:val="24"/>
          <w:lang w:val="el-GR"/>
        </w:rPr>
        <w:t>[…]</w:t>
      </w:r>
      <w:r w:rsidR="00846295">
        <w:rPr>
          <w:rFonts w:ascii="Times New Roman" w:hAnsi="Times New Roman" w:cs="Times New Roman"/>
          <w:sz w:val="24"/>
          <w:szCs w:val="24"/>
          <w:lang w:val="el-GR"/>
        </w:rPr>
        <w:t xml:space="preserve">Η θέση της γυναίκας στα τέλη της </w:t>
      </w:r>
      <w:proofErr w:type="spellStart"/>
      <w:r w:rsidR="00846295">
        <w:rPr>
          <w:rFonts w:ascii="Times New Roman" w:hAnsi="Times New Roman" w:cs="Times New Roman"/>
          <w:sz w:val="24"/>
          <w:szCs w:val="24"/>
          <w:lang w:val="el-GR"/>
        </w:rPr>
        <w:t>Αγγλοκρατίας</w:t>
      </w:r>
      <w:proofErr w:type="spellEnd"/>
      <w:r w:rsidR="00846295">
        <w:rPr>
          <w:rFonts w:ascii="Times New Roman" w:hAnsi="Times New Roman" w:cs="Times New Roman"/>
          <w:sz w:val="24"/>
          <w:szCs w:val="24"/>
          <w:lang w:val="el-GR"/>
        </w:rPr>
        <w:t xml:space="preserve"> βελτιώθηκε σημαντικά. Κι αυτό, εξαιτίας της ανόδου του  μορφωτικού της επιπέδου. Σημαντικό βέβαια ρόλο για τη χειραφέτηση και καταξίωση της Κυπρίας έπαιξε και η συμμετοχή της στον απελευθερωτικό αγώνα της ΕΟΚΑ. Ευκαιρίες μόρφωσης και χειραφέτησης της γυναίκας πρόσ</w:t>
      </w:r>
      <w:r w:rsidR="0041792D">
        <w:rPr>
          <w:rFonts w:ascii="Times New Roman" w:hAnsi="Times New Roman" w:cs="Times New Roman"/>
          <w:sz w:val="24"/>
          <w:szCs w:val="24"/>
          <w:lang w:val="el-GR"/>
        </w:rPr>
        <w:t>φ</w:t>
      </w:r>
      <w:r w:rsidR="00846295">
        <w:rPr>
          <w:rFonts w:ascii="Times New Roman" w:hAnsi="Times New Roman" w:cs="Times New Roman"/>
          <w:sz w:val="24"/>
          <w:szCs w:val="24"/>
          <w:lang w:val="el-GR"/>
        </w:rPr>
        <w:t>ερα</w:t>
      </w:r>
      <w:r w:rsidR="0041792D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="00846295">
        <w:rPr>
          <w:rFonts w:ascii="Times New Roman" w:hAnsi="Times New Roman" w:cs="Times New Roman"/>
          <w:sz w:val="24"/>
          <w:szCs w:val="24"/>
          <w:lang w:val="el-GR"/>
        </w:rPr>
        <w:t xml:space="preserve"> επίσης τα σωματεία της  </w:t>
      </w:r>
      <w:proofErr w:type="spellStart"/>
      <w:r w:rsidR="0041792D">
        <w:rPr>
          <w:rFonts w:ascii="Times New Roman" w:hAnsi="Times New Roman" w:cs="Times New Roman"/>
          <w:sz w:val="24"/>
          <w:szCs w:val="24"/>
          <w:lang w:val="el-GR"/>
        </w:rPr>
        <w:t>αριστεράς</w:t>
      </w:r>
      <w:proofErr w:type="spellEnd"/>
      <w:r w:rsidR="00846295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B819F6">
        <w:rPr>
          <w:rStyle w:val="ae"/>
          <w:rFonts w:ascii="Times New Roman" w:hAnsi="Times New Roman" w:cs="Times New Roman"/>
          <w:sz w:val="24"/>
          <w:szCs w:val="24"/>
          <w:lang w:val="el-GR"/>
        </w:rPr>
        <w:footnoteReference w:id="19"/>
      </w:r>
    </w:p>
    <w:p w14:paraId="0C3C3EC7" w14:textId="77777777" w:rsidR="004B26EB" w:rsidRDefault="004B26EB" w:rsidP="004B2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25D05150" w14:textId="4D322B3B" w:rsidR="004B26EB" w:rsidRPr="004A774B" w:rsidRDefault="00B16D95" w:rsidP="004B26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4</w:t>
      </w:r>
      <w:r w:rsidR="004B26EB" w:rsidRPr="004A774B">
        <w:rPr>
          <w:rFonts w:ascii="Times New Roman" w:hAnsi="Times New Roman" w:cs="Times New Roman"/>
          <w:b/>
          <w:bCs/>
          <w:sz w:val="24"/>
          <w:szCs w:val="24"/>
          <w:lang w:val="el-GR"/>
        </w:rPr>
        <w:t>.</w:t>
      </w:r>
      <w:r w:rsidR="004A774B" w:rsidRPr="004A774B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="004B26EB" w:rsidRPr="004A774B">
        <w:rPr>
          <w:rFonts w:ascii="Times New Roman" w:hAnsi="Times New Roman" w:cs="Times New Roman"/>
          <w:b/>
          <w:bCs/>
          <w:sz w:val="24"/>
          <w:szCs w:val="24"/>
          <w:lang w:val="el-GR"/>
        </w:rPr>
        <w:t>Επιλεγμένη  βιβλιογραφία</w:t>
      </w:r>
    </w:p>
    <w:p w14:paraId="5B65D006" w14:textId="77777777" w:rsidR="00896720" w:rsidRPr="007B3749" w:rsidRDefault="00896720" w:rsidP="00531F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2D52B0D7" w14:textId="205C51D0" w:rsidR="00896720" w:rsidRPr="000A0DC4" w:rsidRDefault="00896720" w:rsidP="000A0D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Εφημερίδα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İstiklâl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«İstiklâl Partisine aza olan  Kadın, Erkek Vatandaşlarımızın  isimlerini neşrediyoruz», 16 Kasım / 16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Νοεμβρίου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1949. [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ονόματα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των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συμπατριωτών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μας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αντρών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και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γυναικών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οι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οποίοι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κάνουν εγγραφή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στο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κόμμα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>İstiklâl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]</w:t>
      </w:r>
    </w:p>
    <w:p w14:paraId="1BD80A45" w14:textId="78353C2E" w:rsidR="00896720" w:rsidRPr="000A0DC4" w:rsidRDefault="00896720" w:rsidP="000A0DC4">
      <w:pPr>
        <w:pStyle w:val="ad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A0DC4">
        <w:rPr>
          <w:rFonts w:ascii="Times New Roman" w:hAnsi="Times New Roman" w:cs="Times New Roman"/>
          <w:sz w:val="24"/>
          <w:szCs w:val="24"/>
          <w:lang w:val="el-GR"/>
        </w:rPr>
        <w:t>Εφημερίδα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i/>
          <w:sz w:val="24"/>
          <w:szCs w:val="24"/>
          <w:lang w:val="tr-TR"/>
        </w:rPr>
        <w:t>Halkın Sesi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>, «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>Κ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>. Birliği Göçmenlere elbise dağıttı», 2 Aralık 1958. [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>Ένωση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>Γυναικών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>μοιράζει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>ρούχα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>στους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>πρόσφυγες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>]</w:t>
      </w:r>
    </w:p>
    <w:p w14:paraId="294BB080" w14:textId="6BEA7003" w:rsidR="00531F2C" w:rsidRPr="000A0DC4" w:rsidRDefault="00531F2C" w:rsidP="000A0D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Εφημερίδα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>Bozkurt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«Kıbrıs ''Genç Kadınların Rolü'' Seminerine Katılacak», 16 Kasım 1961.[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Κύπρος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συμμετάσχει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στο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σεμινάριο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''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ρόλος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των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νεαρών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γυναικών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'']</w:t>
      </w:r>
    </w:p>
    <w:p w14:paraId="5CD15565" w14:textId="757C9D4C" w:rsidR="004A774B" w:rsidRPr="000A0DC4" w:rsidRDefault="00531F2C" w:rsidP="000A0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Εφημερίδα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>Akın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«İki Kıbrıslı kadın uluslararası kadınlar konferansına katılmak üzere Tahran ҆ a gitti», 20 Nisan 1963.</w:t>
      </w:r>
      <w:r w:rsidRPr="000A0DC4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[Δύο Κύπριες πήγαν στην Τεχεράνη για να συμμετάσχουν στο διεθνές συνέδριο γυναικών]</w:t>
      </w:r>
      <w:r w:rsidRPr="000A0DC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6EADBE8E" w14:textId="64F915DB" w:rsidR="00531F2C" w:rsidRPr="000A0DC4" w:rsidRDefault="004A774B" w:rsidP="000A0D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Εφημερίδα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i/>
          <w:color w:val="000000" w:themeColor="text1"/>
          <w:sz w:val="24"/>
          <w:szCs w:val="24"/>
          <w:lang w:val="tr-TR"/>
        </w:rPr>
        <w:t>Akın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«T.Meclisinin ilk kadın üyesi Aylâ Halit Kâzım dünkü oturmada andiçti», 26 Ekim 1963.[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Ορκίστηκε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στη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χθεσινή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συνεδρία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Aylâ Halit Kâzım, 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η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πρώτη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γυναίκα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βουλευτής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]</w:t>
      </w:r>
    </w:p>
    <w:p w14:paraId="61BC9EA3" w14:textId="464AC989" w:rsidR="00A149BA" w:rsidRPr="000A0DC4" w:rsidRDefault="00A149BA" w:rsidP="000A0DC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tr-TR"/>
        </w:rPr>
      </w:pPr>
      <w:r w:rsidRPr="000A0DC4">
        <w:rPr>
          <w:rFonts w:ascii="Times New Roman" w:eastAsia="Times New Roman" w:hAnsi="Times New Roman" w:cs="Times New Roman"/>
          <w:kern w:val="36"/>
          <w:sz w:val="24"/>
          <w:szCs w:val="24"/>
          <w:lang w:eastAsia="el-CY"/>
        </w:rPr>
        <w:t>S</w:t>
      </w:r>
      <w:r w:rsidRPr="000A0DC4">
        <w:rPr>
          <w:rFonts w:ascii="Times New Roman" w:eastAsia="Times New Roman" w:hAnsi="Times New Roman" w:cs="Times New Roman"/>
          <w:kern w:val="36"/>
          <w:sz w:val="24"/>
          <w:szCs w:val="24"/>
          <w:lang w:val="tr-TR" w:eastAsia="el-CY"/>
        </w:rPr>
        <w:t xml:space="preserve">erdar  </w:t>
      </w:r>
      <w:r w:rsidRPr="000A0DC4">
        <w:rPr>
          <w:rFonts w:ascii="Times New Roman" w:eastAsia="Times New Roman" w:hAnsi="Times New Roman" w:cs="Times New Roman"/>
          <w:kern w:val="36"/>
          <w:sz w:val="24"/>
          <w:szCs w:val="24"/>
          <w:lang w:eastAsia="el-CY"/>
        </w:rPr>
        <w:t>G</w:t>
      </w:r>
      <w:r w:rsidRPr="000A0DC4">
        <w:rPr>
          <w:rFonts w:ascii="Times New Roman" w:eastAsia="Times New Roman" w:hAnsi="Times New Roman" w:cs="Times New Roman"/>
          <w:kern w:val="36"/>
          <w:sz w:val="24"/>
          <w:szCs w:val="24"/>
          <w:lang w:val="tr-TR" w:eastAsia="el-CY"/>
        </w:rPr>
        <w:t xml:space="preserve">ülgün, </w:t>
      </w:r>
      <w:proofErr w:type="spellStart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>Kıbrıs</w:t>
      </w:r>
      <w:proofErr w:type="spellEnd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 xml:space="preserve"> </w:t>
      </w:r>
      <w:proofErr w:type="spellStart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>Türk</w:t>
      </w:r>
      <w:proofErr w:type="spellEnd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 xml:space="preserve"> </w:t>
      </w:r>
      <w:proofErr w:type="spellStart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>Kadınlar</w:t>
      </w:r>
      <w:proofErr w:type="spellEnd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 xml:space="preserve"> </w:t>
      </w:r>
      <w:proofErr w:type="spellStart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>Birliği</w:t>
      </w:r>
      <w:proofErr w:type="spellEnd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 xml:space="preserve"> 50. </w:t>
      </w:r>
      <w:proofErr w:type="spellStart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>yıl</w:t>
      </w:r>
      <w:proofErr w:type="spellEnd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 xml:space="preserve"> </w:t>
      </w:r>
      <w:proofErr w:type="spellStart"/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>armağanı</w:t>
      </w:r>
      <w:proofErr w:type="spellEnd"/>
      <w:r w:rsidRPr="000A0DC4">
        <w:rPr>
          <w:rFonts w:ascii="Times New Roman" w:eastAsia="Times New Roman" w:hAnsi="Times New Roman" w:cs="Times New Roman"/>
          <w:kern w:val="36"/>
          <w:sz w:val="24"/>
          <w:szCs w:val="24"/>
          <w:lang w:eastAsia="el-CY"/>
        </w:rPr>
        <w:t xml:space="preserve">, </w:t>
      </w:r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el-CY"/>
        </w:rPr>
        <w:t>1953-2003</w:t>
      </w:r>
      <w:r w:rsidRPr="000A0DC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tr-TR" w:eastAsia="el-CY"/>
        </w:rPr>
        <w:t>,</w:t>
      </w:r>
      <w:r w:rsidRPr="000A0DC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A0DC4">
        <w:rPr>
          <w:rFonts w:ascii="Times New Roman" w:hAnsi="Times New Roman" w:cs="Times New Roman"/>
          <w:sz w:val="24"/>
          <w:szCs w:val="24"/>
          <w:lang w:val="tr-TR"/>
        </w:rPr>
        <w:t>Halkın Sesi</w:t>
      </w:r>
      <w:r w:rsidRPr="000A0DC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tooltip="2005 yılında basılan kitaplar" w:history="1">
        <w:r w:rsidRPr="000A0DC4">
          <w:rPr>
            <w:rStyle w:val="-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2005</w:t>
        </w:r>
      </w:hyperlink>
      <w:r w:rsidRPr="000A0DC4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F900506" w14:textId="77777777" w:rsidR="00C6167A" w:rsidRPr="000A0DC4" w:rsidRDefault="00C6167A" w:rsidP="000A0D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Yıldız Netice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«A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Mark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Modernity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Role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Turkish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Cypriot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Women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Evolution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Modern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</w:t>
      </w:r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adın </w:t>
      </w:r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/ </w:t>
      </w:r>
      <w:proofErr w:type="spellStart"/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Woman</w:t>
      </w:r>
      <w:proofErr w:type="spellEnd"/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2000 </w:t>
      </w:r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tr-TR"/>
        </w:rPr>
        <w:t xml:space="preserve">Kadın  Araştırmaları Dergisi  </w:t>
      </w:r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Journal for </w:t>
      </w:r>
      <w:proofErr w:type="spellStart"/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Woman</w:t>
      </w:r>
      <w:proofErr w:type="spellEnd"/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A0D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Studies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Aralık 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December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2003,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Cilt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Volume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IV,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Sayı </w:t>
      </w:r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>Issue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 </w:t>
      </w:r>
      <w:proofErr w:type="spellStart"/>
      <w:r w:rsidRPr="000A0DC4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σσ</w:t>
      </w:r>
      <w:proofErr w:type="spellEnd"/>
      <w:r w:rsidRPr="000A0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1-36.    </w:t>
      </w:r>
    </w:p>
    <w:p w14:paraId="1C1EC6D5" w14:textId="77777777" w:rsidR="00A149BA" w:rsidRPr="000A0DC4" w:rsidRDefault="00A149BA" w:rsidP="000A0D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sectPr w:rsidR="00A149BA" w:rsidRPr="000A0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B564" w14:textId="77777777" w:rsidR="000E64B8" w:rsidRDefault="000E64B8" w:rsidP="00F856FA">
      <w:pPr>
        <w:spacing w:after="0" w:line="240" w:lineRule="auto"/>
      </w:pPr>
      <w:r>
        <w:separator/>
      </w:r>
    </w:p>
  </w:endnote>
  <w:endnote w:type="continuationSeparator" w:id="0">
    <w:p w14:paraId="02195427" w14:textId="77777777" w:rsidR="000E64B8" w:rsidRDefault="000E64B8" w:rsidP="00F8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C36B" w14:textId="77777777" w:rsidR="000E64B8" w:rsidRDefault="000E64B8" w:rsidP="00F856FA">
      <w:pPr>
        <w:spacing w:after="0" w:line="240" w:lineRule="auto"/>
      </w:pPr>
      <w:r>
        <w:separator/>
      </w:r>
    </w:p>
  </w:footnote>
  <w:footnote w:type="continuationSeparator" w:id="0">
    <w:p w14:paraId="6A4B19EC" w14:textId="77777777" w:rsidR="000E64B8" w:rsidRDefault="000E64B8" w:rsidP="00F856FA">
      <w:pPr>
        <w:spacing w:after="0" w:line="240" w:lineRule="auto"/>
      </w:pPr>
      <w:r>
        <w:continuationSeparator/>
      </w:r>
    </w:p>
  </w:footnote>
  <w:footnote w:id="1">
    <w:p w14:paraId="60646A45" w14:textId="32157FEC" w:rsidR="00656525" w:rsidRPr="00760C32" w:rsidRDefault="00656525" w:rsidP="006565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60C32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proofErr w:type="spellStart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Agnes</w:t>
      </w:r>
      <w:proofErr w:type="spellEnd"/>
      <w:r w:rsidRPr="00760C32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Smith</w:t>
      </w:r>
      <w:proofErr w:type="spellEnd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, </w:t>
      </w:r>
      <w:proofErr w:type="spellStart"/>
      <w:r w:rsidRPr="00EA3E11">
        <w:rPr>
          <w:rStyle w:val="ab"/>
          <w:rFonts w:ascii="Times New Roman" w:eastAsia="Calibri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  <w:t>Through</w:t>
      </w:r>
      <w:proofErr w:type="spellEnd"/>
      <w:r w:rsidRPr="00EA3E11">
        <w:rPr>
          <w:rStyle w:val="ab"/>
          <w:rFonts w:ascii="Times New Roman" w:eastAsia="Calibri" w:hAnsi="Times New Roman" w:cs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Cyprus in 1887</w:t>
      </w:r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, </w:t>
      </w:r>
      <w:proofErr w:type="spellStart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Opheltis</w:t>
      </w:r>
      <w:proofErr w:type="spellEnd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Publications</w:t>
      </w:r>
      <w:proofErr w:type="spellEnd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, </w:t>
      </w:r>
      <w:proofErr w:type="spellStart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Nicosia</w:t>
      </w:r>
      <w:proofErr w:type="spellEnd"/>
      <w:r w:rsidRPr="00760C32">
        <w:rPr>
          <w:rStyle w:val="ab"/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 1996</w:t>
      </w:r>
      <w:r w:rsidRPr="00760C32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, </w:t>
      </w:r>
      <w:proofErr w:type="spellStart"/>
      <w:r w:rsidRPr="00760C32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el-GR"/>
        </w:rPr>
        <w:t>σελ</w:t>
      </w:r>
      <w:proofErr w:type="spellEnd"/>
      <w:r w:rsidRPr="00760C32">
        <w:rPr>
          <w:rStyle w:val="ab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. 160.</w:t>
      </w:r>
      <w:r w:rsidRPr="00760C3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</w:footnote>
  <w:footnote w:id="2">
    <w:p w14:paraId="074DD47A" w14:textId="77777777" w:rsidR="00656525" w:rsidRPr="00760C32" w:rsidRDefault="00656525" w:rsidP="00656525">
      <w:pPr>
        <w:pStyle w:val="ad"/>
        <w:rPr>
          <w:rFonts w:ascii="Times New Roman" w:hAnsi="Times New Roman" w:cs="Times New Roman"/>
          <w:color w:val="000000" w:themeColor="text1"/>
          <w:lang w:val="el-GR"/>
        </w:rPr>
      </w:pPr>
      <w:r w:rsidRPr="00760C32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760C32">
        <w:rPr>
          <w:rFonts w:ascii="Times New Roman" w:hAnsi="Times New Roman" w:cs="Times New Roman"/>
          <w:i/>
          <w:color w:val="000000" w:themeColor="text1"/>
          <w:lang w:val="el-GR"/>
        </w:rPr>
        <w:t>Φωνή της Κύπρου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 xml:space="preserve">,  «ΑΙ ΓΥΝΑΙΚΕΙΑΙ  ΒΙΟΤΕΧΝΙΑΙ», 13)26 Αυγούστου 1905. </w:t>
      </w:r>
    </w:p>
  </w:footnote>
  <w:footnote w:id="3">
    <w:p w14:paraId="476DA334" w14:textId="7DD95A32" w:rsidR="00656525" w:rsidRPr="00B90094" w:rsidRDefault="00656525" w:rsidP="00656525">
      <w:pPr>
        <w:pStyle w:val="ad"/>
        <w:rPr>
          <w:rFonts w:ascii="Times New Roman" w:hAnsi="Times New Roman" w:cs="Times New Roman"/>
          <w:lang w:val="tr-TR"/>
        </w:rPr>
      </w:pPr>
      <w:r w:rsidRPr="00760C32">
        <w:rPr>
          <w:rStyle w:val="ae"/>
          <w:rFonts w:ascii="Times New Roman" w:hAnsi="Times New Roman" w:cs="Times New Roman"/>
        </w:rPr>
        <w:footnoteRef/>
      </w:r>
      <w:r w:rsidRPr="00760C32">
        <w:rPr>
          <w:rFonts w:ascii="Times New Roman" w:hAnsi="Times New Roman" w:cs="Times New Roman"/>
          <w:lang w:val="el-GR"/>
        </w:rPr>
        <w:t xml:space="preserve">Εφημερίδα </w:t>
      </w:r>
      <w:r w:rsidRPr="00760C32">
        <w:rPr>
          <w:rFonts w:ascii="Times New Roman" w:hAnsi="Times New Roman" w:cs="Times New Roman"/>
          <w:i/>
          <w:lang w:val="en-GB"/>
        </w:rPr>
        <w:t>Ses</w:t>
      </w:r>
      <w:r w:rsidRPr="00760C32">
        <w:rPr>
          <w:rFonts w:ascii="Times New Roman" w:hAnsi="Times New Roman" w:cs="Times New Roman"/>
          <w:lang w:val="el-GR"/>
        </w:rPr>
        <w:t xml:space="preserve">,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«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>Kız Kültüru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»,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24 Ağustos 1935. </w:t>
      </w:r>
      <w:proofErr w:type="spellStart"/>
      <w:r w:rsidRPr="00760C32">
        <w:rPr>
          <w:rFonts w:ascii="Times New Roman" w:hAnsi="Times New Roman" w:cs="Times New Roman"/>
          <w:color w:val="000000" w:themeColor="text1"/>
          <w:lang w:val="el-GR"/>
        </w:rPr>
        <w:t>Βλ</w:t>
      </w:r>
      <w:proofErr w:type="spellEnd"/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.  </w:t>
      </w:r>
      <w:r w:rsidRPr="00760C32">
        <w:rPr>
          <w:rFonts w:ascii="Times New Roman" w:hAnsi="Times New Roman" w:cs="Times New Roman"/>
          <w:lang w:val="tr-TR"/>
        </w:rPr>
        <w:t xml:space="preserve"> </w:t>
      </w:r>
      <w:r w:rsidRPr="00760C32">
        <w:rPr>
          <w:rFonts w:ascii="Times New Roman" w:hAnsi="Times New Roman" w:cs="Times New Roman"/>
          <w:lang w:val="de-DE"/>
        </w:rPr>
        <w:t>Ahmet An</w:t>
      </w:r>
      <w:r w:rsidRPr="00760C32">
        <w:rPr>
          <w:rFonts w:ascii="Times New Roman" w:hAnsi="Times New Roman" w:cs="Times New Roman"/>
          <w:lang w:val="tr-TR"/>
        </w:rPr>
        <w:t xml:space="preserve">, </w:t>
      </w:r>
      <w:r w:rsidRPr="00760C32">
        <w:rPr>
          <w:rFonts w:ascii="Times New Roman" w:hAnsi="Times New Roman" w:cs="Times New Roman"/>
          <w:i/>
          <w:iCs/>
          <w:lang w:val="de-DE"/>
        </w:rPr>
        <w:t>K</w:t>
      </w:r>
      <w:r w:rsidRPr="00760C32">
        <w:rPr>
          <w:rFonts w:ascii="Times New Roman" w:hAnsi="Times New Roman" w:cs="Times New Roman"/>
          <w:i/>
          <w:iCs/>
          <w:lang w:val="tr-TR"/>
        </w:rPr>
        <w:t>ı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br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>ı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sl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ı </w:t>
      </w:r>
      <w:r w:rsidRPr="00760C32">
        <w:rPr>
          <w:rFonts w:ascii="Times New Roman" w:hAnsi="Times New Roman" w:cs="Times New Roman"/>
          <w:i/>
          <w:iCs/>
          <w:lang w:val="de-DE"/>
        </w:rPr>
        <w:t>T</w:t>
      </w:r>
      <w:r w:rsidRPr="00760C32">
        <w:rPr>
          <w:rFonts w:ascii="Times New Roman" w:hAnsi="Times New Roman" w:cs="Times New Roman"/>
          <w:i/>
          <w:iCs/>
          <w:lang w:val="tr-TR"/>
        </w:rPr>
        <w:t>ü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rklerin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siyasal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tarihi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(1930-1960):</w:t>
      </w:r>
      <w:r w:rsidRPr="00760C32">
        <w:rPr>
          <w:rFonts w:ascii="Times New Roman" w:hAnsi="Times New Roman" w:cs="Times New Roman"/>
          <w:i/>
          <w:iCs/>
          <w:lang w:val="de-DE"/>
        </w:rPr>
        <w:t>Bas</w:t>
      </w:r>
      <w:r w:rsidRPr="00760C32">
        <w:rPr>
          <w:rFonts w:ascii="Times New Roman" w:hAnsi="Times New Roman" w:cs="Times New Roman"/>
          <w:i/>
          <w:iCs/>
          <w:lang w:val="tr-TR"/>
        </w:rPr>
        <w:t>ı</w:t>
      </w:r>
      <w:r w:rsidRPr="00760C32">
        <w:rPr>
          <w:rFonts w:ascii="Times New Roman" w:hAnsi="Times New Roman" w:cs="Times New Roman"/>
          <w:i/>
          <w:iCs/>
          <w:lang w:val="de-DE"/>
        </w:rPr>
        <w:t>n</w:t>
      </w:r>
      <w:r w:rsidRPr="00760C32">
        <w:rPr>
          <w:rFonts w:ascii="Times New Roman" w:hAnsi="Times New Roman" w:cs="Times New Roman"/>
          <w:i/>
          <w:iCs/>
          <w:lang w:val="tr-TR"/>
        </w:rPr>
        <w:t>ı</w:t>
      </w:r>
      <w:r w:rsidRPr="00760C32">
        <w:rPr>
          <w:rFonts w:ascii="Times New Roman" w:hAnsi="Times New Roman" w:cs="Times New Roman"/>
          <w:i/>
          <w:iCs/>
          <w:lang w:val="de-DE"/>
        </w:rPr>
        <w:t>n</w:t>
      </w:r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aynas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>ı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nda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r w:rsidRPr="00760C32">
        <w:rPr>
          <w:rFonts w:ascii="Times New Roman" w:hAnsi="Times New Roman" w:cs="Times New Roman"/>
          <w:i/>
          <w:iCs/>
          <w:lang w:val="de-DE"/>
        </w:rPr>
        <w:t>K</w:t>
      </w:r>
      <w:r w:rsidRPr="00760C32">
        <w:rPr>
          <w:rFonts w:ascii="Times New Roman" w:hAnsi="Times New Roman" w:cs="Times New Roman"/>
          <w:i/>
          <w:iCs/>
          <w:lang w:val="tr-TR"/>
        </w:rPr>
        <w:t>ı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br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>ı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sl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ı </w:t>
      </w:r>
      <w:r w:rsidRPr="00760C32">
        <w:rPr>
          <w:rFonts w:ascii="Times New Roman" w:hAnsi="Times New Roman" w:cs="Times New Roman"/>
          <w:i/>
          <w:iCs/>
          <w:lang w:val="de-DE"/>
        </w:rPr>
        <w:t>T</w:t>
      </w:r>
      <w:r w:rsidRPr="00760C32">
        <w:rPr>
          <w:rFonts w:ascii="Times New Roman" w:hAnsi="Times New Roman" w:cs="Times New Roman"/>
          <w:i/>
          <w:iCs/>
          <w:lang w:val="tr-TR"/>
        </w:rPr>
        <w:t>ü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rklerin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unutturulan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siyasal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ge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>ç</w:t>
      </w:r>
      <w:r w:rsidRPr="00760C32">
        <w:rPr>
          <w:rFonts w:ascii="Times New Roman" w:hAnsi="Times New Roman" w:cs="Times New Roman"/>
          <w:i/>
          <w:iCs/>
          <w:lang w:val="de-DE"/>
        </w:rPr>
        <w:t>mi</w:t>
      </w:r>
      <w:r w:rsidRPr="00760C32">
        <w:rPr>
          <w:rFonts w:ascii="Times New Roman" w:hAnsi="Times New Roman" w:cs="Times New Roman"/>
          <w:i/>
          <w:iCs/>
          <w:lang w:val="tr-TR"/>
        </w:rPr>
        <w:t>ş</w:t>
      </w:r>
      <w:r w:rsidRPr="00760C32">
        <w:rPr>
          <w:rFonts w:ascii="Times New Roman" w:hAnsi="Times New Roman" w:cs="Times New Roman"/>
          <w:i/>
          <w:iCs/>
          <w:lang w:val="de-DE"/>
        </w:rPr>
        <w:t>i</w:t>
      </w:r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ve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liderlik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lang w:val="de-DE"/>
        </w:rPr>
        <w:t>kavgas</w:t>
      </w:r>
      <w:proofErr w:type="spellEnd"/>
      <w:r w:rsidRPr="00760C32">
        <w:rPr>
          <w:rFonts w:ascii="Times New Roman" w:hAnsi="Times New Roman" w:cs="Times New Roman"/>
          <w:i/>
          <w:iCs/>
          <w:lang w:val="tr-TR"/>
        </w:rPr>
        <w:t>ı</w:t>
      </w:r>
      <w:r w:rsidRPr="00760C32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B90094">
        <w:rPr>
          <w:rFonts w:ascii="Times New Roman" w:hAnsi="Times New Roman" w:cs="Times New Roman"/>
          <w:lang w:val="de-DE"/>
        </w:rPr>
        <w:t>Ozyay</w:t>
      </w:r>
      <w:proofErr w:type="spellEnd"/>
      <w:r w:rsidRPr="00B90094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90094">
        <w:rPr>
          <w:rFonts w:ascii="Times New Roman" w:hAnsi="Times New Roman" w:cs="Times New Roman"/>
          <w:lang w:val="de-DE"/>
        </w:rPr>
        <w:t>Matbaac</w:t>
      </w:r>
      <w:proofErr w:type="spellEnd"/>
      <w:r w:rsidRPr="00B90094">
        <w:rPr>
          <w:rFonts w:ascii="Times New Roman" w:hAnsi="Times New Roman" w:cs="Times New Roman"/>
          <w:lang w:val="tr-TR"/>
        </w:rPr>
        <w:t>ı</w:t>
      </w:r>
      <w:r w:rsidRPr="00B90094">
        <w:rPr>
          <w:rFonts w:ascii="Times New Roman" w:hAnsi="Times New Roman" w:cs="Times New Roman"/>
          <w:lang w:val="de-DE"/>
        </w:rPr>
        <w:t>l</w:t>
      </w:r>
      <w:r w:rsidRPr="00B90094">
        <w:rPr>
          <w:rFonts w:ascii="Times New Roman" w:hAnsi="Times New Roman" w:cs="Times New Roman"/>
          <w:lang w:val="tr-TR"/>
        </w:rPr>
        <w:t>ı</w:t>
      </w:r>
      <w:r w:rsidRPr="00B90094">
        <w:rPr>
          <w:rFonts w:ascii="Times New Roman" w:hAnsi="Times New Roman" w:cs="Times New Roman"/>
          <w:lang w:val="de-DE"/>
        </w:rPr>
        <w:t>k</w:t>
      </w:r>
      <w:r w:rsidRPr="00B90094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B90094">
        <w:rPr>
          <w:rFonts w:ascii="Times New Roman" w:hAnsi="Times New Roman" w:cs="Times New Roman"/>
          <w:lang w:val="de-DE"/>
        </w:rPr>
        <w:t>Lefko</w:t>
      </w:r>
      <w:proofErr w:type="spellEnd"/>
      <w:r w:rsidRPr="00B90094">
        <w:rPr>
          <w:rFonts w:ascii="Times New Roman" w:hAnsi="Times New Roman" w:cs="Times New Roman"/>
          <w:lang w:val="tr-TR"/>
        </w:rPr>
        <w:t>ş</w:t>
      </w:r>
      <w:r w:rsidRPr="00B90094">
        <w:rPr>
          <w:rFonts w:ascii="Times New Roman" w:hAnsi="Times New Roman" w:cs="Times New Roman"/>
          <w:lang w:val="de-DE"/>
        </w:rPr>
        <w:t>a</w:t>
      </w:r>
      <w:r w:rsidRPr="00B90094">
        <w:rPr>
          <w:rFonts w:ascii="Times New Roman" w:hAnsi="Times New Roman" w:cs="Times New Roman"/>
          <w:lang w:val="tr-TR"/>
        </w:rPr>
        <w:t xml:space="preserve"> 2006, </w:t>
      </w:r>
      <w:proofErr w:type="spellStart"/>
      <w:r w:rsidRPr="00B90094">
        <w:rPr>
          <w:rFonts w:ascii="Times New Roman" w:hAnsi="Times New Roman" w:cs="Times New Roman"/>
          <w:lang w:val="el-GR"/>
        </w:rPr>
        <w:t>σσ</w:t>
      </w:r>
      <w:proofErr w:type="spellEnd"/>
      <w:r w:rsidRPr="00B90094">
        <w:rPr>
          <w:rFonts w:ascii="Times New Roman" w:hAnsi="Times New Roman" w:cs="Times New Roman"/>
          <w:lang w:val="tr-TR"/>
        </w:rPr>
        <w:t>. 81-82.</w:t>
      </w:r>
    </w:p>
    <w:p w14:paraId="08100582" w14:textId="2D931EFA" w:rsidR="00B90094" w:rsidRPr="00AB4A97" w:rsidRDefault="00B90094" w:rsidP="00B90094">
      <w:pPr>
        <w:pStyle w:val="ad"/>
        <w:rPr>
          <w:rFonts w:ascii="Times New Roman" w:eastAsia="Times New Roman" w:hAnsi="Times New Roman" w:cs="Times New Roman"/>
          <w:color w:val="000000" w:themeColor="text1"/>
          <w:lang w:val="el-GR"/>
        </w:rPr>
      </w:pPr>
      <w:r w:rsidRPr="00B90094">
        <w:rPr>
          <w:rFonts w:ascii="Times New Roman" w:hAnsi="Times New Roman" w:cs="Times New Roman"/>
          <w:bCs/>
          <w:color w:val="000000" w:themeColor="text1"/>
          <w:lang w:val="tr-TR"/>
        </w:rPr>
        <w:t>Osman  Nuri</w:t>
      </w:r>
      <w:r w:rsidRPr="00B90094">
        <w:rPr>
          <w:rFonts w:ascii="Times New Roman" w:hAnsi="Times New Roman" w:cs="Times New Roman"/>
          <w:bCs/>
          <w:color w:val="000000" w:themeColor="text1"/>
          <w:lang w:val="el-GR"/>
        </w:rPr>
        <w:t xml:space="preserve">,  </w:t>
      </w:r>
      <w:r w:rsidR="00AB4A97">
        <w:rPr>
          <w:rFonts w:ascii="Times New Roman" w:hAnsi="Times New Roman" w:cs="Times New Roman"/>
          <w:bCs/>
          <w:color w:val="000000" w:themeColor="text1"/>
          <w:lang w:val="el-GR"/>
        </w:rPr>
        <w:t xml:space="preserve">ο </w:t>
      </w:r>
      <w:r w:rsidRPr="00B90094">
        <w:rPr>
          <w:rFonts w:ascii="Times New Roman" w:hAnsi="Times New Roman" w:cs="Times New Roman"/>
          <w:bCs/>
          <w:color w:val="000000" w:themeColor="text1"/>
          <w:lang w:val="el-GR"/>
        </w:rPr>
        <w:t xml:space="preserve">επικεφαλής της επιτροπής για την  ανέγερση  </w:t>
      </w:r>
      <w:r w:rsidRPr="00B90094">
        <w:rPr>
          <w:rFonts w:ascii="Times New Roman" w:hAnsi="Times New Roman" w:cs="Times New Roman"/>
          <w:bCs/>
          <w:color w:val="000000" w:themeColor="text1"/>
          <w:lang w:val="el-GR"/>
        </w:rPr>
        <w:t xml:space="preserve">του </w:t>
      </w:r>
      <w:r w:rsidRPr="00B90094">
        <w:rPr>
          <w:rFonts w:ascii="Times New Roman" w:hAnsi="Times New Roman" w:cs="Times New Roman"/>
          <w:bCs/>
          <w:color w:val="000000" w:themeColor="text1"/>
          <w:lang w:val="el-GR"/>
        </w:rPr>
        <w:t>γυμν</w:t>
      </w:r>
      <w:r w:rsidRPr="00B90094">
        <w:rPr>
          <w:rFonts w:ascii="Times New Roman" w:hAnsi="Times New Roman" w:cs="Times New Roman"/>
          <w:bCs/>
          <w:color w:val="000000" w:themeColor="text1"/>
          <w:lang w:val="el-GR"/>
        </w:rPr>
        <w:t>ασίου</w:t>
      </w:r>
      <w:r w:rsidRPr="00B90094">
        <w:rPr>
          <w:rFonts w:ascii="Times New Roman" w:hAnsi="Times New Roman" w:cs="Times New Roman"/>
          <w:bCs/>
          <w:color w:val="000000" w:themeColor="text1"/>
          <w:lang w:val="el-GR"/>
        </w:rPr>
        <w:t xml:space="preserve"> θηλέων με το όνομα  </w:t>
      </w:r>
      <w:r w:rsidRPr="00B90094">
        <w:rPr>
          <w:rFonts w:ascii="Times New Roman" w:hAnsi="Times New Roman" w:cs="Times New Roman"/>
          <w:bCs/>
          <w:color w:val="000000" w:themeColor="text1"/>
          <w:lang w:val="tr-TR"/>
        </w:rPr>
        <w:t>Viktorya İslâm  İnas Sanayi Mektebi</w:t>
      </w:r>
      <w:r w:rsidRPr="00B90094">
        <w:rPr>
          <w:rFonts w:ascii="Times New Roman" w:hAnsi="Times New Roman" w:cs="Times New Roman"/>
          <w:bCs/>
          <w:color w:val="000000" w:themeColor="text1"/>
          <w:lang w:val="el-GR"/>
        </w:rPr>
        <w:t>.</w:t>
      </w:r>
      <w:r w:rsidR="00AB4A97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Βλ. </w:t>
      </w:r>
      <w:r w:rsidRPr="00B90094">
        <w:rPr>
          <w:rFonts w:ascii="Times New Roman" w:eastAsia="Times New Roman" w:hAnsi="Times New Roman" w:cs="Times New Roman"/>
          <w:color w:val="000000" w:themeColor="text1"/>
          <w:lang w:val="tr-TR"/>
        </w:rPr>
        <w:t xml:space="preserve">Hasan Behçet, </w:t>
      </w:r>
      <w:r w:rsidRPr="00B90094">
        <w:rPr>
          <w:rFonts w:ascii="Times New Roman" w:eastAsia="Times New Roman" w:hAnsi="Times New Roman" w:cs="Times New Roman"/>
          <w:i/>
          <w:color w:val="000000" w:themeColor="text1"/>
          <w:lang w:val="tr-TR"/>
        </w:rPr>
        <w:t>Kıbrıs Türk Maarif Tarihi : (1571-1968)</w:t>
      </w:r>
      <w:r w:rsidRPr="00B90094">
        <w:rPr>
          <w:rFonts w:ascii="Times New Roman" w:eastAsia="Times New Roman" w:hAnsi="Times New Roman" w:cs="Times New Roman"/>
          <w:color w:val="000000" w:themeColor="text1"/>
          <w:lang w:val="tr-TR"/>
        </w:rPr>
        <w:t xml:space="preserve">, Lefkoşa 1969, </w:t>
      </w:r>
      <w:proofErr w:type="spellStart"/>
      <w:r w:rsidRPr="00B90094">
        <w:rPr>
          <w:rFonts w:ascii="Times New Roman" w:eastAsia="Times New Roman" w:hAnsi="Times New Roman" w:cs="Times New Roman"/>
          <w:color w:val="000000" w:themeColor="text1"/>
          <w:lang w:val="el-GR"/>
        </w:rPr>
        <w:t>σσ</w:t>
      </w:r>
      <w:proofErr w:type="spellEnd"/>
      <w:r w:rsidRPr="00B90094">
        <w:rPr>
          <w:rFonts w:ascii="Times New Roman" w:eastAsia="Times New Roman" w:hAnsi="Times New Roman" w:cs="Times New Roman"/>
          <w:color w:val="000000" w:themeColor="text1"/>
          <w:lang w:val="tr-TR"/>
        </w:rPr>
        <w:t>. 115, 260.</w:t>
      </w:r>
      <w:r w:rsidRPr="00B90094">
        <w:rPr>
          <w:rFonts w:ascii="Times New Roman" w:hAnsi="Times New Roman" w:cs="Times New Roman"/>
          <w:lang w:val="tr-TR"/>
        </w:rPr>
        <w:t xml:space="preserve"> </w:t>
      </w:r>
    </w:p>
    <w:p w14:paraId="24D64D85" w14:textId="66EAD08F" w:rsidR="00B90094" w:rsidRPr="00F80769" w:rsidRDefault="00B90094" w:rsidP="00656525">
      <w:pPr>
        <w:pStyle w:val="ad"/>
        <w:rPr>
          <w:rFonts w:ascii="Times New Roman" w:hAnsi="Times New Roman" w:cs="Times New Roman"/>
          <w:lang w:val="el-GR"/>
        </w:rPr>
      </w:pPr>
      <w:r w:rsidRPr="00760C32">
        <w:rPr>
          <w:rFonts w:ascii="Times New Roman" w:hAnsi="Times New Roman" w:cs="Times New Roman"/>
          <w:lang w:val="el-GR"/>
        </w:rPr>
        <w:t>Α</w:t>
      </w:r>
      <w:r w:rsidRPr="00760C32">
        <w:rPr>
          <w:rFonts w:ascii="Times New Roman" w:hAnsi="Times New Roman" w:cs="Times New Roman"/>
          <w:lang w:val="tr-TR"/>
        </w:rPr>
        <w:t>li Efdal Özkul, Yurdagül Akcansoy &amp; Gülcan Faika Ülvay, «</w:t>
      </w:r>
      <w:proofErr w:type="spellStart"/>
      <w:r w:rsidRPr="00760C32">
        <w:rPr>
          <w:rFonts w:ascii="Times New Roman" w:hAnsi="Times New Roman" w:cs="Times New Roman"/>
        </w:rPr>
        <w:t>Viktorya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 İ</w:t>
      </w:r>
      <w:proofErr w:type="spellStart"/>
      <w:r w:rsidRPr="00760C32">
        <w:rPr>
          <w:rFonts w:ascii="Times New Roman" w:hAnsi="Times New Roman" w:cs="Times New Roman"/>
        </w:rPr>
        <w:t>sl</w:t>
      </w:r>
      <w:proofErr w:type="spellEnd"/>
      <w:r w:rsidRPr="00760C32">
        <w:rPr>
          <w:rFonts w:ascii="Times New Roman" w:hAnsi="Times New Roman" w:cs="Times New Roman"/>
          <w:lang w:val="tr-TR"/>
        </w:rPr>
        <w:t>â</w:t>
      </w:r>
      <w:r w:rsidRPr="00760C32">
        <w:rPr>
          <w:rFonts w:ascii="Times New Roman" w:hAnsi="Times New Roman" w:cs="Times New Roman"/>
        </w:rPr>
        <w:t>m</w:t>
      </w:r>
      <w:r w:rsidRPr="00760C32">
        <w:rPr>
          <w:rFonts w:ascii="Times New Roman" w:hAnsi="Times New Roman" w:cs="Times New Roman"/>
          <w:lang w:val="tr-TR"/>
        </w:rPr>
        <w:t xml:space="preserve"> İ</w:t>
      </w:r>
      <w:proofErr w:type="spellStart"/>
      <w:r w:rsidRPr="00760C32">
        <w:rPr>
          <w:rFonts w:ascii="Times New Roman" w:hAnsi="Times New Roman" w:cs="Times New Roman"/>
        </w:rPr>
        <w:t>nas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</w:rPr>
        <w:t>Sanayi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</w:rPr>
        <w:t>Mektebi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</w:rPr>
        <w:t>ve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 </w:t>
      </w:r>
      <w:r w:rsidRPr="00760C32">
        <w:rPr>
          <w:rFonts w:ascii="Times New Roman" w:hAnsi="Times New Roman" w:cs="Times New Roman"/>
        </w:rPr>
        <w:t>K</w:t>
      </w:r>
      <w:r w:rsidRPr="00760C32">
        <w:rPr>
          <w:rFonts w:ascii="Times New Roman" w:hAnsi="Times New Roman" w:cs="Times New Roman"/>
          <w:lang w:val="tr-TR"/>
        </w:rPr>
        <w:t>ı</w:t>
      </w:r>
      <w:proofErr w:type="spellStart"/>
      <w:r w:rsidRPr="00760C32">
        <w:rPr>
          <w:rFonts w:ascii="Times New Roman" w:hAnsi="Times New Roman" w:cs="Times New Roman"/>
        </w:rPr>
        <w:t>br</w:t>
      </w:r>
      <w:proofErr w:type="spellEnd"/>
      <w:r w:rsidRPr="00760C32">
        <w:rPr>
          <w:rFonts w:ascii="Times New Roman" w:hAnsi="Times New Roman" w:cs="Times New Roman"/>
          <w:lang w:val="tr-TR"/>
        </w:rPr>
        <w:t>ı</w:t>
      </w:r>
      <w:r w:rsidRPr="00760C32">
        <w:rPr>
          <w:rFonts w:ascii="Times New Roman" w:hAnsi="Times New Roman" w:cs="Times New Roman"/>
        </w:rPr>
        <w:t>s</w:t>
      </w:r>
      <w:r w:rsidRPr="00760C32">
        <w:rPr>
          <w:rFonts w:ascii="Times New Roman" w:hAnsi="Times New Roman" w:cs="Times New Roman"/>
          <w:lang w:val="tr-TR"/>
        </w:rPr>
        <w:t xml:space="preserve"> </w:t>
      </w:r>
      <w:r w:rsidRPr="00760C32">
        <w:rPr>
          <w:rFonts w:ascii="Times New Roman" w:hAnsi="Times New Roman" w:cs="Times New Roman"/>
        </w:rPr>
        <w:t>T</w:t>
      </w:r>
      <w:r w:rsidRPr="00760C32">
        <w:rPr>
          <w:rFonts w:ascii="Times New Roman" w:hAnsi="Times New Roman" w:cs="Times New Roman"/>
          <w:lang w:val="tr-TR"/>
        </w:rPr>
        <w:t>ü</w:t>
      </w:r>
      <w:proofErr w:type="spellStart"/>
      <w:r w:rsidRPr="00760C32">
        <w:rPr>
          <w:rFonts w:ascii="Times New Roman" w:hAnsi="Times New Roman" w:cs="Times New Roman"/>
        </w:rPr>
        <w:t>rk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</w:rPr>
        <w:t>Kad</w:t>
      </w:r>
      <w:proofErr w:type="spellEnd"/>
      <w:r w:rsidRPr="00760C32">
        <w:rPr>
          <w:rFonts w:ascii="Times New Roman" w:hAnsi="Times New Roman" w:cs="Times New Roman"/>
          <w:lang w:val="tr-TR"/>
        </w:rPr>
        <w:t>ı</w:t>
      </w:r>
      <w:r w:rsidRPr="00760C32">
        <w:rPr>
          <w:rFonts w:ascii="Times New Roman" w:hAnsi="Times New Roman" w:cs="Times New Roman"/>
        </w:rPr>
        <w:t>n</w:t>
      </w:r>
      <w:r w:rsidRPr="00760C32">
        <w:rPr>
          <w:rFonts w:ascii="Times New Roman" w:hAnsi="Times New Roman" w:cs="Times New Roman"/>
          <w:lang w:val="tr-TR"/>
        </w:rPr>
        <w:t>ı</w:t>
      </w:r>
      <w:r w:rsidRPr="00760C32">
        <w:rPr>
          <w:rFonts w:ascii="Times New Roman" w:hAnsi="Times New Roman" w:cs="Times New Roman"/>
        </w:rPr>
        <w:t>n</w:t>
      </w:r>
      <w:r w:rsidRPr="00760C32">
        <w:rPr>
          <w:rFonts w:ascii="Times New Roman" w:hAnsi="Times New Roman" w:cs="Times New Roman"/>
          <w:lang w:val="tr-TR"/>
        </w:rPr>
        <w:t>ı</w:t>
      </w:r>
      <w:r w:rsidRPr="00760C32">
        <w:rPr>
          <w:rFonts w:ascii="Times New Roman" w:hAnsi="Times New Roman" w:cs="Times New Roman"/>
        </w:rPr>
        <w:t>n</w:t>
      </w:r>
      <w:r w:rsidRPr="00760C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</w:rPr>
        <w:t>Ya</w:t>
      </w:r>
      <w:proofErr w:type="spellEnd"/>
      <w:r w:rsidRPr="00760C32">
        <w:rPr>
          <w:rFonts w:ascii="Times New Roman" w:hAnsi="Times New Roman" w:cs="Times New Roman"/>
          <w:lang w:val="tr-TR"/>
        </w:rPr>
        <w:t>ş</w:t>
      </w:r>
      <w:proofErr w:type="spellStart"/>
      <w:r w:rsidRPr="00760C32">
        <w:rPr>
          <w:rFonts w:ascii="Times New Roman" w:hAnsi="Times New Roman" w:cs="Times New Roman"/>
        </w:rPr>
        <w:t>amdaki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</w:rPr>
        <w:t>Rol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ü», </w:t>
      </w:r>
      <w:proofErr w:type="spellStart"/>
      <w:r w:rsidRPr="00760C32">
        <w:rPr>
          <w:rFonts w:ascii="Times New Roman" w:hAnsi="Times New Roman" w:cs="Times New Roman"/>
          <w:i/>
          <w:iCs/>
          <w:shd w:val="clear" w:color="auto" w:fill="FFFFFF"/>
        </w:rPr>
        <w:t>Cumhuriyet</w:t>
      </w:r>
      <w:proofErr w:type="spellEnd"/>
      <w:r w:rsidRPr="00760C32">
        <w:rPr>
          <w:rFonts w:ascii="Times New Roman" w:hAnsi="Times New Roman" w:cs="Times New Roman"/>
          <w:i/>
          <w:iCs/>
          <w:shd w:val="clear" w:color="auto" w:fill="FFFFFF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shd w:val="clear" w:color="auto" w:fill="FFFFFF"/>
        </w:rPr>
        <w:t>Tarihi</w:t>
      </w:r>
      <w:proofErr w:type="spellEnd"/>
      <w:r w:rsidRPr="00760C32">
        <w:rPr>
          <w:rFonts w:ascii="Times New Roman" w:hAnsi="Times New Roman" w:cs="Times New Roman"/>
          <w:i/>
          <w:iCs/>
          <w:shd w:val="clear" w:color="auto" w:fill="FFFFFF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shd w:val="clear" w:color="auto" w:fill="FFFFFF"/>
        </w:rPr>
        <w:t>Ara</w:t>
      </w:r>
      <w:proofErr w:type="spellEnd"/>
      <w:r w:rsidRPr="00760C32">
        <w:rPr>
          <w:rFonts w:ascii="Times New Roman" w:hAnsi="Times New Roman" w:cs="Times New Roman"/>
          <w:i/>
          <w:iCs/>
          <w:shd w:val="clear" w:color="auto" w:fill="FFFFFF"/>
          <w:lang w:val="tr-TR"/>
        </w:rPr>
        <w:t>ş</w:t>
      </w:r>
      <w:r w:rsidRPr="00760C32">
        <w:rPr>
          <w:rFonts w:ascii="Times New Roman" w:hAnsi="Times New Roman" w:cs="Times New Roman"/>
          <w:i/>
          <w:iCs/>
          <w:shd w:val="clear" w:color="auto" w:fill="FFFFFF"/>
        </w:rPr>
        <w:t>t</w:t>
      </w:r>
      <w:r w:rsidRPr="00760C32">
        <w:rPr>
          <w:rFonts w:ascii="Times New Roman" w:hAnsi="Times New Roman" w:cs="Times New Roman"/>
          <w:i/>
          <w:iCs/>
          <w:shd w:val="clear" w:color="auto" w:fill="FFFFFF"/>
          <w:lang w:val="tr-TR"/>
        </w:rPr>
        <w:t>ı</w:t>
      </w:r>
      <w:proofErr w:type="spellStart"/>
      <w:r w:rsidRPr="00760C32">
        <w:rPr>
          <w:rFonts w:ascii="Times New Roman" w:hAnsi="Times New Roman" w:cs="Times New Roman"/>
          <w:i/>
          <w:iCs/>
          <w:shd w:val="clear" w:color="auto" w:fill="FFFFFF"/>
        </w:rPr>
        <w:t>rmalar</w:t>
      </w:r>
      <w:proofErr w:type="spellEnd"/>
      <w:r w:rsidRPr="00760C32">
        <w:rPr>
          <w:rFonts w:ascii="Times New Roman" w:hAnsi="Times New Roman" w:cs="Times New Roman"/>
          <w:i/>
          <w:iCs/>
          <w:shd w:val="clear" w:color="auto" w:fill="FFFFFF"/>
          <w:lang w:val="tr-TR"/>
        </w:rPr>
        <w:t xml:space="preserve">ı </w:t>
      </w:r>
      <w:proofErr w:type="spellStart"/>
      <w:r w:rsidRPr="00760C32">
        <w:rPr>
          <w:rFonts w:ascii="Times New Roman" w:hAnsi="Times New Roman" w:cs="Times New Roman"/>
          <w:i/>
          <w:iCs/>
          <w:shd w:val="clear" w:color="auto" w:fill="FFFFFF"/>
        </w:rPr>
        <w:t>Dergisi</w:t>
      </w:r>
      <w:proofErr w:type="spellEnd"/>
      <w:r w:rsidRPr="00760C32">
        <w:rPr>
          <w:rFonts w:ascii="Times New Roman" w:hAnsi="Times New Roman" w:cs="Times New Roman"/>
          <w:shd w:val="clear" w:color="auto" w:fill="FFFFFF"/>
        </w:rPr>
        <w:t> </w:t>
      </w:r>
      <w:r w:rsidRPr="00760C32">
        <w:rPr>
          <w:rFonts w:ascii="Times New Roman" w:hAnsi="Times New Roman" w:cs="Times New Roman"/>
          <w:lang w:val="tr-TR"/>
        </w:rPr>
        <w:t xml:space="preserve">, </w:t>
      </w:r>
      <w:r w:rsidRPr="00760C32">
        <w:rPr>
          <w:rFonts w:ascii="Times New Roman" w:hAnsi="Times New Roman" w:cs="Times New Roman"/>
        </w:rPr>
        <w:t>Y</w:t>
      </w:r>
      <w:r w:rsidRPr="00760C32">
        <w:rPr>
          <w:rFonts w:ascii="Times New Roman" w:hAnsi="Times New Roman" w:cs="Times New Roman"/>
          <w:lang w:val="tr-TR"/>
        </w:rPr>
        <w:t>ı</w:t>
      </w:r>
      <w:r w:rsidRPr="00760C32">
        <w:rPr>
          <w:rFonts w:ascii="Times New Roman" w:hAnsi="Times New Roman" w:cs="Times New Roman"/>
        </w:rPr>
        <w:t>l</w:t>
      </w:r>
      <w:r w:rsidRPr="00760C32">
        <w:rPr>
          <w:rFonts w:ascii="Times New Roman" w:hAnsi="Times New Roman" w:cs="Times New Roman"/>
          <w:lang w:val="tr-TR"/>
        </w:rPr>
        <w:t xml:space="preserve"> 14, </w:t>
      </w:r>
      <w:proofErr w:type="spellStart"/>
      <w:r w:rsidRPr="00760C32">
        <w:rPr>
          <w:rFonts w:ascii="Times New Roman" w:hAnsi="Times New Roman" w:cs="Times New Roman"/>
        </w:rPr>
        <w:t>Say</w:t>
      </w:r>
      <w:proofErr w:type="spellEnd"/>
      <w:r w:rsidRPr="00760C32">
        <w:rPr>
          <w:rFonts w:ascii="Times New Roman" w:hAnsi="Times New Roman" w:cs="Times New Roman"/>
          <w:lang w:val="tr-TR"/>
        </w:rPr>
        <w:t>ı 27 (</w:t>
      </w:r>
      <w:proofErr w:type="spellStart"/>
      <w:r w:rsidRPr="00760C32">
        <w:rPr>
          <w:rFonts w:ascii="Times New Roman" w:hAnsi="Times New Roman" w:cs="Times New Roman"/>
        </w:rPr>
        <w:t>Bahar</w:t>
      </w:r>
      <w:proofErr w:type="spellEnd"/>
      <w:r w:rsidRPr="00760C32">
        <w:rPr>
          <w:rFonts w:ascii="Times New Roman" w:hAnsi="Times New Roman" w:cs="Times New Roman"/>
          <w:lang w:val="tr-TR"/>
        </w:rPr>
        <w:t xml:space="preserve"> 2018), </w:t>
      </w:r>
      <w:proofErr w:type="spellStart"/>
      <w:r w:rsidRPr="00760C32">
        <w:rPr>
          <w:rFonts w:ascii="Times New Roman" w:hAnsi="Times New Roman" w:cs="Times New Roman"/>
          <w:lang w:val="el-GR"/>
        </w:rPr>
        <w:t>σσ</w:t>
      </w:r>
      <w:proofErr w:type="spellEnd"/>
      <w:r w:rsidRPr="00760C32">
        <w:rPr>
          <w:rFonts w:ascii="Times New Roman" w:hAnsi="Times New Roman" w:cs="Times New Roman"/>
          <w:lang w:val="tr-TR"/>
        </w:rPr>
        <w:t>. 71-96.</w:t>
      </w:r>
    </w:p>
  </w:footnote>
  <w:footnote w:id="4">
    <w:p w14:paraId="6BAAA6D2" w14:textId="77777777" w:rsidR="00656525" w:rsidRPr="00760C32" w:rsidRDefault="00656525" w:rsidP="00656525">
      <w:pPr>
        <w:pStyle w:val="ad"/>
        <w:rPr>
          <w:rFonts w:ascii="Times New Roman" w:hAnsi="Times New Roman" w:cs="Times New Roman"/>
          <w:color w:val="000000" w:themeColor="text1"/>
          <w:lang w:val="tr-TR"/>
        </w:rPr>
      </w:pPr>
      <w:r w:rsidRPr="00760C32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Εφημερίδα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 </w:t>
      </w:r>
      <w:r w:rsidRPr="00760C32">
        <w:rPr>
          <w:rFonts w:ascii="Times New Roman" w:hAnsi="Times New Roman" w:cs="Times New Roman"/>
          <w:i/>
          <w:color w:val="000000" w:themeColor="text1"/>
          <w:lang w:val="el-GR"/>
        </w:rPr>
        <w:t>Πάφος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>, «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ΙΣΟΤΗΣ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ΔΙΚΑΙΩΜΑΤΩΝ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ΑΝΔΡΩΝ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ΚΑΙ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ΓΥΝΑΙΚΩΝ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», 27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Δεκεμβρίου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1923. </w:t>
      </w:r>
    </w:p>
  </w:footnote>
  <w:footnote w:id="5">
    <w:p w14:paraId="0CCEB1D1" w14:textId="77777777" w:rsidR="00656525" w:rsidRPr="00760C32" w:rsidRDefault="00656525" w:rsidP="00656525">
      <w:pPr>
        <w:pStyle w:val="ad"/>
        <w:rPr>
          <w:rFonts w:ascii="Times New Roman" w:hAnsi="Times New Roman" w:cs="Times New Roman"/>
          <w:color w:val="000000" w:themeColor="text1"/>
          <w:lang w:val="el-GR"/>
        </w:rPr>
      </w:pPr>
      <w:r w:rsidRPr="00760C32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Εφημερίδα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 </w:t>
      </w:r>
      <w:r w:rsidRPr="00760C32">
        <w:rPr>
          <w:rFonts w:ascii="Times New Roman" w:hAnsi="Times New Roman" w:cs="Times New Roman"/>
          <w:i/>
          <w:color w:val="000000" w:themeColor="text1"/>
          <w:lang w:val="el-GR"/>
        </w:rPr>
        <w:t>Πάφος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>, «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Ἡ</w:t>
      </w:r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 </w:t>
      </w:r>
      <w:proofErr w:type="spellStart"/>
      <w:r w:rsidRPr="00760C32">
        <w:rPr>
          <w:rFonts w:ascii="Times New Roman" w:hAnsi="Times New Roman" w:cs="Times New Roman"/>
          <w:color w:val="000000" w:themeColor="text1"/>
          <w:lang w:val="el-GR"/>
        </w:rPr>
        <w:t>γυναῖκα</w:t>
      </w:r>
      <w:proofErr w:type="spellEnd"/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lang w:val="el-GR"/>
        </w:rPr>
        <w:t>εἰς</w:t>
      </w:r>
      <w:proofErr w:type="spellEnd"/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lang w:val="el-GR"/>
        </w:rPr>
        <w:t>τὴν</w:t>
      </w:r>
      <w:proofErr w:type="spellEnd"/>
      <w:r w:rsidRPr="00760C32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lang w:val="el-GR"/>
        </w:rPr>
        <w:t>Τουρκίαν</w:t>
      </w:r>
      <w:proofErr w:type="spellEnd"/>
      <w:r w:rsidRPr="00760C32">
        <w:rPr>
          <w:rFonts w:ascii="Times New Roman" w:hAnsi="Times New Roman" w:cs="Times New Roman"/>
          <w:color w:val="000000" w:themeColor="text1"/>
          <w:lang w:val="el-GR"/>
        </w:rPr>
        <w:t xml:space="preserve">», 6 Ιανουαρίου 1933.   </w:t>
      </w:r>
    </w:p>
  </w:footnote>
  <w:footnote w:id="6">
    <w:p w14:paraId="3DE6350A" w14:textId="77777777" w:rsidR="004A78AE" w:rsidRPr="00760C32" w:rsidRDefault="004A78AE" w:rsidP="004A78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760C32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Netice Yıldız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«A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Mark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Modernity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: 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Τ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he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Role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Turkish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Cypriot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Women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Evolution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Modern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Art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», </w:t>
      </w:r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</w:t>
      </w:r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tr-TR"/>
        </w:rPr>
        <w:t xml:space="preserve">adın </w:t>
      </w:r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/ </w:t>
      </w:r>
      <w:proofErr w:type="spellStart"/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Woman</w:t>
      </w:r>
      <w:proofErr w:type="spellEnd"/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2000 </w:t>
      </w:r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tr-TR"/>
        </w:rPr>
        <w:t xml:space="preserve">Kadın  Araştırmaları Dergisi  </w:t>
      </w:r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- Journal for </w:t>
      </w:r>
      <w:proofErr w:type="spellStart"/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Woman</w:t>
      </w:r>
      <w:proofErr w:type="spellEnd"/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760C3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Studies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Aralık  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December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2003,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Cilt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Volume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IV, 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Sayı 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>Issue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2, </w:t>
      </w:r>
      <w:proofErr w:type="spellStart"/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σελ</w:t>
      </w:r>
      <w:proofErr w:type="spellEnd"/>
      <w:r w:rsidRPr="00760C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15.    </w:t>
      </w:r>
      <w:r w:rsidRPr="00760C32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7">
    <w:p w14:paraId="160DD2F6" w14:textId="77777777" w:rsidR="00CD1BF0" w:rsidRPr="00191931" w:rsidRDefault="00CD1BF0" w:rsidP="00CD1BF0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191931">
        <w:rPr>
          <w:rStyle w:val="ae"/>
          <w:rFonts w:ascii="Times New Roman" w:hAnsi="Times New Roman" w:cs="Times New Roman"/>
        </w:rPr>
        <w:footnoteRef/>
      </w:r>
      <w:r w:rsidRPr="00191931">
        <w:rPr>
          <w:rFonts w:ascii="Times New Roman" w:hAnsi="Times New Roman" w:cs="Times New Roman"/>
          <w:lang w:val="el-GR"/>
        </w:rPr>
        <w:t xml:space="preserve">Εφημερίδα </w:t>
      </w:r>
      <w:r w:rsidRPr="00191931">
        <w:rPr>
          <w:rFonts w:ascii="Times New Roman" w:hAnsi="Times New Roman" w:cs="Times New Roman"/>
          <w:i/>
          <w:lang w:val="el-GR"/>
        </w:rPr>
        <w:t>ΠΑΦΟΣ</w:t>
      </w:r>
      <w:r w:rsidRPr="00191931">
        <w:rPr>
          <w:rFonts w:ascii="Times New Roman" w:hAnsi="Times New Roman" w:cs="Times New Roman"/>
          <w:lang w:val="el-GR"/>
        </w:rPr>
        <w:t xml:space="preserve">, «ΕΡΓΑΤΙΚΗ ΣΤΗΛΗ», 22 Ιανουαρίου  1942.   </w:t>
      </w:r>
    </w:p>
  </w:footnote>
  <w:footnote w:id="8">
    <w:p w14:paraId="31D5546F" w14:textId="77777777" w:rsidR="00656525" w:rsidRPr="00945742" w:rsidRDefault="00656525" w:rsidP="00656525">
      <w:pPr>
        <w:pStyle w:val="ad"/>
        <w:jc w:val="both"/>
        <w:rPr>
          <w:rFonts w:ascii="Times New Roman" w:hAnsi="Times New Roman" w:cs="Times New Roman"/>
          <w:color w:val="000000" w:themeColor="text1"/>
          <w:lang w:val="de-DE"/>
        </w:rPr>
      </w:pPr>
      <w:r w:rsidRPr="00760C32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Εφημερίδα</w:t>
      </w:r>
      <w:r w:rsidRPr="00945742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  <w:r w:rsidRPr="00760C32">
        <w:rPr>
          <w:rFonts w:ascii="Times New Roman" w:hAnsi="Times New Roman" w:cs="Times New Roman"/>
          <w:i/>
          <w:color w:val="000000" w:themeColor="text1"/>
          <w:lang w:val="el-GR"/>
        </w:rPr>
        <w:t>ΠΑΦΟΣ</w:t>
      </w:r>
      <w:r w:rsidRPr="00945742">
        <w:rPr>
          <w:rFonts w:ascii="Times New Roman" w:hAnsi="Times New Roman" w:cs="Times New Roman"/>
          <w:color w:val="000000" w:themeColor="text1"/>
          <w:lang w:val="de-DE"/>
        </w:rPr>
        <w:t>,  «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Η</w:t>
      </w:r>
      <w:r w:rsidRPr="00945742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ΑΡΧΗΓΟΣ</w:t>
      </w:r>
      <w:r w:rsidRPr="00945742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ΤΣΙΤΗ</w:t>
      </w:r>
      <w:r w:rsidRPr="00945742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ΕΙΣ</w:t>
      </w:r>
      <w:r w:rsidRPr="00945742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ΠΑΦΟΝ</w:t>
      </w:r>
      <w:r w:rsidRPr="00945742">
        <w:rPr>
          <w:rFonts w:ascii="Times New Roman" w:hAnsi="Times New Roman" w:cs="Times New Roman"/>
          <w:color w:val="000000" w:themeColor="text1"/>
          <w:lang w:val="de-DE"/>
        </w:rPr>
        <w:t xml:space="preserve">», 8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Οκτωβρίου</w:t>
      </w:r>
      <w:r w:rsidRPr="00945742">
        <w:rPr>
          <w:rFonts w:ascii="Times New Roman" w:hAnsi="Times New Roman" w:cs="Times New Roman"/>
          <w:color w:val="000000" w:themeColor="text1"/>
          <w:lang w:val="de-DE"/>
        </w:rPr>
        <w:t xml:space="preserve">  1942.  </w:t>
      </w:r>
    </w:p>
  </w:footnote>
  <w:footnote w:id="9">
    <w:p w14:paraId="285945BC" w14:textId="77777777" w:rsidR="00656525" w:rsidRPr="00760C32" w:rsidRDefault="00656525" w:rsidP="006565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</w:pPr>
      <w:r w:rsidRPr="00760C32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 Εφημερίδα  </w:t>
      </w:r>
      <w:r w:rsidRPr="00760C32">
        <w:rPr>
          <w:rFonts w:ascii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ΝΕΟΣ ΚΥΠΡΙΑΚΟΣ ΦΥΛΑΞ, 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«Α.Τ.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Pr="00760C32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.»,  25 Μαΐου  1944.</w:t>
      </w:r>
      <w:r w:rsidRPr="00760C32">
        <w:rPr>
          <w:rFonts w:ascii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 </w:t>
      </w:r>
    </w:p>
  </w:footnote>
  <w:footnote w:id="10">
    <w:p w14:paraId="03D5157E" w14:textId="77777777" w:rsidR="00656525" w:rsidRPr="00760C32" w:rsidRDefault="00656525" w:rsidP="0065652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760C32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 xml:space="preserve">Εφημερίδα </w:t>
      </w:r>
      <w:r w:rsidRPr="00760C32">
        <w:rPr>
          <w:rFonts w:ascii="Times New Roman" w:hAnsi="Times New Roman" w:cs="Times New Roman"/>
          <w:i/>
          <w:color w:val="000000" w:themeColor="text1"/>
          <w:lang w:val="el-GR"/>
        </w:rPr>
        <w:t>ΠΑΦΟΣ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>,  «Α.Τ.</w:t>
      </w:r>
      <w:r w:rsidRPr="00760C32">
        <w:rPr>
          <w:rFonts w:ascii="Times New Roman" w:hAnsi="Times New Roman" w:cs="Times New Roman"/>
          <w:color w:val="000000" w:themeColor="text1"/>
          <w:lang w:val="en-GB"/>
        </w:rPr>
        <w:t>S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 xml:space="preserve">.», 15 Ιουνίου  1944.  </w:t>
      </w:r>
    </w:p>
    <w:p w14:paraId="20A62E3C" w14:textId="77777777" w:rsidR="00656525" w:rsidRPr="00760C32" w:rsidRDefault="00656525" w:rsidP="0065652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760C32">
        <w:rPr>
          <w:rFonts w:ascii="Times New Roman" w:hAnsi="Times New Roman" w:cs="Times New Roman"/>
          <w:lang w:val="el-GR"/>
        </w:rPr>
        <w:t xml:space="preserve">Στέλλα Σουλιώτου στο Γυναικείο Τμήμα  της ΡΑΦ Βλ. Εφημερίδα </w:t>
      </w:r>
      <w:r w:rsidRPr="00760C32">
        <w:rPr>
          <w:rFonts w:ascii="Times New Roman" w:hAnsi="Times New Roman" w:cs="Times New Roman"/>
          <w:i/>
          <w:lang w:val="el-GR"/>
        </w:rPr>
        <w:t>Ελευθερία</w:t>
      </w:r>
      <w:r w:rsidRPr="00760C32">
        <w:rPr>
          <w:rFonts w:ascii="Times New Roman" w:hAnsi="Times New Roman" w:cs="Times New Roman"/>
          <w:lang w:val="el-GR"/>
        </w:rPr>
        <w:t>, «Ο ΑΡΧΙΕΠΙΣΚΟΠΟΣ ΚΥΠΡΟΥ ΕΧΡΙΣΕ ΧΘΕΣ ΤΟΝ  κ. ΣΠΥΡΟΝ  ΚΥΠΡΙΑΝΟΥ   ΩΣ  ΥΠΟΥΡΓΟΝ ΤΩΝ ΕΞΩΤΕΡΙΚΩΝ», 23 Αυγούστου  1960.</w:t>
      </w:r>
    </w:p>
  </w:footnote>
  <w:footnote w:id="11">
    <w:p w14:paraId="22267AEA" w14:textId="68A81FE9" w:rsidR="00656525" w:rsidRPr="00760C32" w:rsidRDefault="00656525" w:rsidP="00656525">
      <w:pPr>
        <w:pStyle w:val="ad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760C32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760C32">
        <w:rPr>
          <w:rFonts w:ascii="Times New Roman" w:eastAsia="Times New Roman" w:hAnsi="Times New Roman" w:cs="Times New Roman"/>
          <w:bCs/>
          <w:color w:val="000000" w:themeColor="text1"/>
          <w:lang w:val="tr-TR"/>
        </w:rPr>
        <w:t>Mehmet Demiryürek</w:t>
      </w:r>
      <w:r w:rsidRPr="00760C32">
        <w:rPr>
          <w:rFonts w:ascii="Times New Roman" w:eastAsia="Times New Roman" w:hAnsi="Times New Roman" w:cs="Times New Roman"/>
          <w:bCs/>
          <w:color w:val="000000" w:themeColor="text1"/>
          <w:lang w:val="el-GR"/>
        </w:rPr>
        <w:t>,</w:t>
      </w:r>
      <w:r w:rsidRPr="00760C32">
        <w:rPr>
          <w:rFonts w:ascii="Times New Roman" w:eastAsia="Times New Roman" w:hAnsi="Times New Roman" w:cs="Times New Roman"/>
          <w:bCs/>
          <w:color w:val="000000" w:themeColor="text1"/>
          <w:lang w:val="tr-TR"/>
        </w:rPr>
        <w:t xml:space="preserve"> </w:t>
      </w:r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II</w:t>
      </w:r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.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Dunya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Savasi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>'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nda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Kibris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Alayi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: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ve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Lefkelei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Mustafa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Zeki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 xml:space="preserve">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Sakir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>'</w:t>
      </w:r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in</w:t>
      </w:r>
      <w:r w:rsidRPr="00760C32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el-GR"/>
        </w:rPr>
        <w:t xml:space="preserve"> </w:t>
      </w:r>
      <w:proofErr w:type="spellStart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</w:rPr>
        <w:t>anilari</w:t>
      </w:r>
      <w:proofErr w:type="spellEnd"/>
      <w:r w:rsidRPr="00760C32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>,</w:t>
      </w:r>
      <w:r w:rsidRPr="00760C32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proofErr w:type="spellStart"/>
      <w:r w:rsidRPr="00760C32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>şı</w:t>
      </w:r>
      <w:proofErr w:type="spellEnd"/>
      <w:r w:rsidRPr="00760C32">
        <w:rPr>
          <w:rFonts w:ascii="Times New Roman" w:hAnsi="Times New Roman" w:cs="Times New Roman"/>
          <w:color w:val="000000" w:themeColor="text1"/>
          <w:shd w:val="clear" w:color="auto" w:fill="FFFFFF"/>
        </w:rPr>
        <w:t>k</w:t>
      </w:r>
      <w:r w:rsidRPr="00760C32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shd w:val="clear" w:color="auto" w:fill="FFFFFF"/>
        </w:rPr>
        <w:t>Kitabevi</w:t>
      </w:r>
      <w:proofErr w:type="spellEnd"/>
      <w:r w:rsidRPr="00760C32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 xml:space="preserve"> </w:t>
      </w:r>
      <w:proofErr w:type="spellStart"/>
      <w:r w:rsidRPr="00760C32">
        <w:rPr>
          <w:rFonts w:ascii="Times New Roman" w:hAnsi="Times New Roman" w:cs="Times New Roman"/>
          <w:color w:val="000000" w:themeColor="text1"/>
          <w:shd w:val="clear" w:color="auto" w:fill="FFFFFF"/>
        </w:rPr>
        <w:t>Yay</w:t>
      </w:r>
      <w:proofErr w:type="spellEnd"/>
      <w:r w:rsidRPr="00760C32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>ı</w:t>
      </w:r>
      <w:proofErr w:type="spellStart"/>
      <w:r w:rsidRPr="00760C32">
        <w:rPr>
          <w:rFonts w:ascii="Times New Roman" w:hAnsi="Times New Roman" w:cs="Times New Roman"/>
          <w:color w:val="000000" w:themeColor="text1"/>
          <w:shd w:val="clear" w:color="auto" w:fill="FFFFFF"/>
        </w:rPr>
        <w:t>nlar</w:t>
      </w:r>
      <w:proofErr w:type="spellEnd"/>
      <w:r w:rsidRPr="00760C32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>ı</w:t>
      </w:r>
      <w:r w:rsidRPr="00760C32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760C3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l-GR"/>
        </w:rPr>
        <w:t xml:space="preserve">, </w:t>
      </w:r>
      <w:r w:rsidRPr="00760C3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tr-TR"/>
        </w:rPr>
        <w:t>Lefkoşa</w:t>
      </w:r>
      <w:r w:rsidRPr="00760C3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l-GR"/>
        </w:rPr>
        <w:t xml:space="preserve"> 2005, σελ.</w:t>
      </w:r>
      <w:r w:rsidRPr="00760C3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tr-TR"/>
        </w:rPr>
        <w:t xml:space="preserve"> 82.</w:t>
      </w:r>
      <w:r w:rsidRPr="00760C3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l-GR"/>
        </w:rPr>
        <w:t xml:space="preserve"> </w:t>
      </w:r>
      <w:r w:rsidRPr="00760C32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</w:p>
  </w:footnote>
  <w:footnote w:id="12">
    <w:p w14:paraId="199431D5" w14:textId="7A4FC4C3" w:rsidR="00656525" w:rsidRPr="00B819F6" w:rsidRDefault="00656525" w:rsidP="00656525">
      <w:pPr>
        <w:pStyle w:val="ad"/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B819F6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819F6">
        <w:rPr>
          <w:rFonts w:ascii="Times New Roman" w:eastAsia="Times New Roman" w:hAnsi="Times New Roman" w:cs="Times New Roman"/>
          <w:bCs/>
          <w:color w:val="000000" w:themeColor="text1"/>
          <w:lang w:val="tr-TR"/>
        </w:rPr>
        <w:t xml:space="preserve">Mehmet </w:t>
      </w:r>
      <w:r w:rsidRPr="00B819F6">
        <w:rPr>
          <w:rFonts w:ascii="Times New Roman" w:eastAsia="Times New Roman" w:hAnsi="Times New Roman" w:cs="Times New Roman"/>
          <w:bCs/>
          <w:color w:val="000000" w:themeColor="text1"/>
          <w:lang w:val="tr-TR"/>
        </w:rPr>
        <w:t xml:space="preserve">Demiryürek, </w:t>
      </w:r>
      <w:r w:rsidRPr="00B819F6">
        <w:rPr>
          <w:rFonts w:ascii="Times New Roman" w:eastAsia="Times New Roman" w:hAnsi="Times New Roman" w:cs="Times New Roman"/>
          <w:bCs/>
          <w:i/>
          <w:color w:val="000000" w:themeColor="text1"/>
          <w:lang w:val="tr-TR"/>
        </w:rPr>
        <w:t>II. Dunya Savasi'nda Kibris Alayi: ve Lefkelei Mustafa Zeki Sakir'in</w:t>
      </w:r>
      <w:r w:rsidRPr="00B819F6">
        <w:rPr>
          <w:rFonts w:ascii="Times New Roman" w:eastAsia="Times New Roman" w:hAnsi="Times New Roman" w:cs="Times New Roman"/>
          <w:b/>
          <w:bCs/>
          <w:i/>
          <w:color w:val="000000" w:themeColor="text1"/>
          <w:lang w:val="tr-TR"/>
        </w:rPr>
        <w:t xml:space="preserve"> </w:t>
      </w:r>
      <w:r w:rsidRPr="00B819F6">
        <w:rPr>
          <w:rFonts w:ascii="Times New Roman" w:eastAsia="Times New Roman" w:hAnsi="Times New Roman" w:cs="Times New Roman"/>
          <w:bCs/>
          <w:i/>
          <w:color w:val="000000" w:themeColor="text1"/>
          <w:lang w:val="tr-TR"/>
        </w:rPr>
        <w:t>anilari,</w:t>
      </w:r>
      <w:r w:rsidRPr="00B819F6">
        <w:rPr>
          <w:rFonts w:ascii="Times New Roman" w:hAnsi="Times New Roman" w:cs="Times New Roman"/>
          <w:color w:val="000000" w:themeColor="text1"/>
          <w:shd w:val="clear" w:color="auto" w:fill="FFFFFF"/>
          <w:lang w:val="tr-TR"/>
        </w:rPr>
        <w:t xml:space="preserve"> Işık Kitabevi Yayınları </w:t>
      </w:r>
      <w:r w:rsidRPr="00B819F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tr-TR"/>
        </w:rPr>
        <w:t>, Lefkoşa</w:t>
      </w:r>
      <w:r w:rsidR="00B16D95" w:rsidRPr="00B16D95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tr-TR"/>
        </w:rPr>
        <w:t xml:space="preserve"> </w:t>
      </w:r>
      <w:r w:rsidRPr="00B819F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tr-TR"/>
        </w:rPr>
        <w:t xml:space="preserve">2005, </w:t>
      </w:r>
      <w:proofErr w:type="spellStart"/>
      <w:r w:rsidRPr="00B819F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el-GR"/>
        </w:rPr>
        <w:t>σελ</w:t>
      </w:r>
      <w:proofErr w:type="spellEnd"/>
      <w:r w:rsidRPr="00B819F6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tr-TR"/>
        </w:rPr>
        <w:t>. 84.</w:t>
      </w:r>
      <w:r w:rsidRPr="00B819F6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</w:p>
  </w:footnote>
  <w:footnote w:id="13">
    <w:p w14:paraId="48FD357C" w14:textId="77777777" w:rsidR="007B3749" w:rsidRPr="00191931" w:rsidRDefault="007B3749" w:rsidP="007B3749">
      <w:pPr>
        <w:pStyle w:val="ad"/>
        <w:jc w:val="both"/>
        <w:rPr>
          <w:rFonts w:ascii="Times New Roman" w:hAnsi="Times New Roman" w:cs="Times New Roman"/>
          <w:lang w:val="el-GR"/>
        </w:rPr>
      </w:pPr>
      <w:r w:rsidRPr="00191931">
        <w:rPr>
          <w:rStyle w:val="ae"/>
          <w:rFonts w:ascii="Times New Roman" w:hAnsi="Times New Roman" w:cs="Times New Roman"/>
        </w:rPr>
        <w:footnoteRef/>
      </w:r>
      <w:r w:rsidRPr="00191931">
        <w:rPr>
          <w:rFonts w:ascii="Times New Roman" w:hAnsi="Times New Roman" w:cs="Times New Roman"/>
          <w:lang w:val="el-GR"/>
        </w:rPr>
        <w:t xml:space="preserve">Περιοδικό  </w:t>
      </w:r>
      <w:r w:rsidRPr="00191931">
        <w:rPr>
          <w:rFonts w:ascii="Times New Roman" w:hAnsi="Times New Roman" w:cs="Times New Roman"/>
          <w:i/>
          <w:lang w:val="el-GR"/>
        </w:rPr>
        <w:t>ΔΗΜΟΚΡΑΤΗΣ</w:t>
      </w:r>
      <w:r w:rsidRPr="00191931">
        <w:rPr>
          <w:rFonts w:ascii="Times New Roman" w:hAnsi="Times New Roman" w:cs="Times New Roman"/>
          <w:lang w:val="el-GR"/>
        </w:rPr>
        <w:t xml:space="preserve">, «ΚΡΙΤΙΚΗ ΚΑΙ ΑΥΤΟΚΡΙΤΙΚΗ ΤΩΝ ΛΑΘΩΝ  ΚΑΙ ΤΩΝ  ΑΔΥΝΑΜΙΩΝ  ΤΟΥ ΚΟΜΜΑΤΟΣ ΜΑΣ», τ. 1, Απρίλιος 1949,  </w:t>
      </w:r>
      <w:proofErr w:type="spellStart"/>
      <w:r w:rsidRPr="00191931">
        <w:rPr>
          <w:rFonts w:ascii="Times New Roman" w:hAnsi="Times New Roman" w:cs="Times New Roman"/>
          <w:lang w:val="el-GR"/>
        </w:rPr>
        <w:t>σσ</w:t>
      </w:r>
      <w:proofErr w:type="spellEnd"/>
      <w:r w:rsidRPr="00191931">
        <w:rPr>
          <w:rFonts w:ascii="Times New Roman" w:hAnsi="Times New Roman" w:cs="Times New Roman"/>
          <w:lang w:val="el-GR"/>
        </w:rPr>
        <w:t>. 22, 26, 28.</w:t>
      </w:r>
    </w:p>
  </w:footnote>
  <w:footnote w:id="14">
    <w:p w14:paraId="797ACDEE" w14:textId="77777777" w:rsidR="00374EB5" w:rsidRPr="00B30BF4" w:rsidRDefault="00374EB5" w:rsidP="00374EB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30BF4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30BF4">
        <w:rPr>
          <w:rFonts w:ascii="Times New Roman" w:hAnsi="Times New Roman" w:cs="Times New Roman"/>
          <w:color w:val="000000" w:themeColor="text1"/>
          <w:lang w:val="el-GR"/>
        </w:rPr>
        <w:t xml:space="preserve">Εφημερίδα  </w:t>
      </w:r>
      <w:r w:rsidRPr="00B30BF4">
        <w:rPr>
          <w:rFonts w:ascii="Times New Roman" w:hAnsi="Times New Roman" w:cs="Times New Roman"/>
          <w:i/>
          <w:color w:val="000000" w:themeColor="text1"/>
          <w:lang w:val="el-GR"/>
        </w:rPr>
        <w:t>ΦΩΝΗ ΤΗΣ ΚΥΠΡΟΥ</w:t>
      </w:r>
      <w:r w:rsidRPr="00B30BF4">
        <w:rPr>
          <w:rFonts w:ascii="Times New Roman" w:hAnsi="Times New Roman" w:cs="Times New Roman"/>
          <w:color w:val="000000" w:themeColor="text1"/>
          <w:lang w:val="el-GR"/>
        </w:rPr>
        <w:t xml:space="preserve">,  «ΤΟ ΔΗΜΟΨΗΦΙΣΜΑ ΚΑΙ ΑΙ ΓΥΝΑΙΚΕΣ», 14 Ιανουαρίου  1950. </w:t>
      </w:r>
    </w:p>
  </w:footnote>
  <w:footnote w:id="15">
    <w:p w14:paraId="37F1F7CE" w14:textId="77777777" w:rsidR="00374EB5" w:rsidRPr="00B30BF4" w:rsidRDefault="00374EB5" w:rsidP="00374EB5">
      <w:pPr>
        <w:pStyle w:val="ad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B30BF4">
        <w:rPr>
          <w:rStyle w:val="ae"/>
          <w:rFonts w:ascii="Times New Roman" w:hAnsi="Times New Roman" w:cs="Times New Roman"/>
          <w:color w:val="000000" w:themeColor="text1"/>
        </w:rPr>
        <w:footnoteRef/>
      </w:r>
      <w:r w:rsidRPr="00B30BF4">
        <w:rPr>
          <w:rFonts w:ascii="Times New Roman" w:hAnsi="Times New Roman" w:cs="Times New Roman"/>
          <w:color w:val="000000" w:themeColor="text1"/>
          <w:lang w:val="el-GR"/>
        </w:rPr>
        <w:t xml:space="preserve">Περιοδικό </w:t>
      </w:r>
      <w:r w:rsidRPr="00B30BF4">
        <w:rPr>
          <w:rFonts w:ascii="Times New Roman" w:hAnsi="Times New Roman" w:cs="Times New Roman"/>
          <w:i/>
          <w:color w:val="000000" w:themeColor="text1"/>
          <w:lang w:val="el-GR"/>
        </w:rPr>
        <w:t>ΔΗΜΟΚΡΑΤΗΣ</w:t>
      </w:r>
      <w:r w:rsidRPr="00B30BF4">
        <w:rPr>
          <w:rFonts w:ascii="Times New Roman" w:hAnsi="Times New Roman" w:cs="Times New Roman"/>
          <w:color w:val="000000" w:themeColor="text1"/>
          <w:lang w:val="el-GR"/>
        </w:rPr>
        <w:t>,  «ΓΙΑ ΤΗΝ  ΑΝΑΠΤΥΞΗ  ΤΟΥ ΓΥΝΑΙΚΕΙΟΥ  ΚΙΝΗΜΑΤΟΣ ΣΤΗΝ  ΚΥΠΡΟ», Μάρτης 1952,  σελ. 59.</w:t>
      </w:r>
    </w:p>
  </w:footnote>
  <w:footnote w:id="16">
    <w:p w14:paraId="553ED57B" w14:textId="30395EEE" w:rsidR="00961B30" w:rsidRPr="00961B30" w:rsidRDefault="00961B30" w:rsidP="00961B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1B30">
        <w:rPr>
          <w:rStyle w:val="ae"/>
          <w:rFonts w:ascii="Times New Roman" w:hAnsi="Times New Roman" w:cs="Times New Roman"/>
          <w:sz w:val="20"/>
          <w:szCs w:val="20"/>
        </w:rPr>
        <w:footnoteRef/>
      </w:r>
      <w:proofErr w:type="spellStart"/>
      <w:r w:rsidRPr="00961B30">
        <w:rPr>
          <w:rFonts w:ascii="Times New Roman" w:hAnsi="Times New Roman" w:cs="Times New Roman"/>
          <w:sz w:val="20"/>
          <w:szCs w:val="20"/>
        </w:rPr>
        <w:t>Εφημερίδ</w:t>
      </w:r>
      <w:proofErr w:type="spellEnd"/>
      <w:r w:rsidRPr="00961B30">
        <w:rPr>
          <w:rFonts w:ascii="Times New Roman" w:hAnsi="Times New Roman" w:cs="Times New Roman"/>
          <w:sz w:val="20"/>
          <w:szCs w:val="20"/>
        </w:rPr>
        <w:t xml:space="preserve">α </w:t>
      </w:r>
      <w:r w:rsidRPr="00961B30">
        <w:rPr>
          <w:rFonts w:ascii="Times New Roman" w:hAnsi="Times New Roman" w:cs="Times New Roman"/>
          <w:i/>
          <w:iCs/>
          <w:sz w:val="20"/>
          <w:szCs w:val="20"/>
        </w:rPr>
        <w:t>ΕΘΝΟΣ</w:t>
      </w:r>
      <w:r w:rsidRPr="00961B30">
        <w:rPr>
          <w:rFonts w:ascii="Times New Roman" w:hAnsi="Times New Roman" w:cs="Times New Roman"/>
          <w:sz w:val="20"/>
          <w:szCs w:val="20"/>
        </w:rPr>
        <w:t>,  «ΔΙΑΔΗΛΩΣΕΙΣ ΤΟΥΡΚΩΝ ΕΝ ΛΕΥΚΩΣΙΑ, ΑΜΜΟΧΩΣΤΩ ΚΑΙ ΠΑΦΩ ΚΑΙ ΣΥΓΚΡΟΥΣΕΙΣ ΜΕΤΑ ΣΤΡΑΤΙΩΤΩΝ ΕΜΠΡΗΣΜΟΙ ΚΑΙ  ΖΗΜΙΑΙ ΔΕΚΑΔΩΝ ΧΙΛΙΑΔΩΝ ΛΙΡΩΝ», 28 Ιανουα</w:t>
      </w:r>
      <w:proofErr w:type="spellStart"/>
      <w:r w:rsidRPr="00961B30">
        <w:rPr>
          <w:rFonts w:ascii="Times New Roman" w:hAnsi="Times New Roman" w:cs="Times New Roman"/>
          <w:sz w:val="20"/>
          <w:szCs w:val="20"/>
        </w:rPr>
        <w:t>ρίου</w:t>
      </w:r>
      <w:proofErr w:type="spellEnd"/>
      <w:r w:rsidRPr="00961B30">
        <w:rPr>
          <w:rFonts w:ascii="Times New Roman" w:hAnsi="Times New Roman" w:cs="Times New Roman"/>
          <w:sz w:val="20"/>
          <w:szCs w:val="20"/>
        </w:rPr>
        <w:t xml:space="preserve"> 1958. </w:t>
      </w:r>
    </w:p>
  </w:footnote>
  <w:footnote w:id="17">
    <w:p w14:paraId="76E51BCA" w14:textId="77777777" w:rsidR="00374EB5" w:rsidRPr="001F60BF" w:rsidRDefault="00374EB5" w:rsidP="00374EB5">
      <w:pPr>
        <w:spacing w:after="0" w:line="240" w:lineRule="auto"/>
        <w:jc w:val="both"/>
        <w:rPr>
          <w:sz w:val="20"/>
          <w:szCs w:val="20"/>
          <w:lang w:val="el-GR"/>
        </w:rPr>
      </w:pPr>
      <w:r w:rsidRPr="001F60BF">
        <w:rPr>
          <w:rStyle w:val="ae"/>
          <w:rFonts w:ascii="Times New Roman" w:hAnsi="Times New Roman"/>
          <w:sz w:val="20"/>
          <w:szCs w:val="20"/>
        </w:rPr>
        <w:footnoteRef/>
      </w:r>
      <w:r w:rsidRPr="001F60BF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Εφημερίδα</w:t>
      </w:r>
      <w:r w:rsidRPr="001F60BF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1F60BF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Akın</w:t>
      </w:r>
      <w:r w:rsidRPr="001F60BF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, «İki Kıbrıslı kadın uluslararası kadınlar konferansına katılmak üzere Tahran ҆ a gitti», 20 Nisan 1963.</w:t>
      </w:r>
      <w:r w:rsidRPr="001F60BF">
        <w:rPr>
          <w:rStyle w:val="y2iqfc"/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1F60BF">
        <w:rPr>
          <w:rStyle w:val="y2iqfc"/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[Δύο Κύπριες πήγαν στην Τεχεράνη για να συμμετάσχουν στο διεθνές συνέδριο γυναικών]</w:t>
      </w:r>
      <w:r w:rsidRPr="001F60BF">
        <w:rPr>
          <w:rFonts w:ascii="Times New Roman" w:hAnsi="Times New Roman" w:cs="Times New Roman"/>
          <w:sz w:val="20"/>
          <w:szCs w:val="20"/>
          <w:lang w:val="el-GR"/>
        </w:rPr>
        <w:t xml:space="preserve"> </w:t>
      </w:r>
    </w:p>
  </w:footnote>
  <w:footnote w:id="18">
    <w:p w14:paraId="49EF81F2" w14:textId="77777777" w:rsidR="00531F2C" w:rsidRPr="00B819F6" w:rsidRDefault="00531F2C" w:rsidP="00531F2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</w:pPr>
      <w:r w:rsidRPr="00B819F6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B819F6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Εφημερίδα </w:t>
      </w:r>
      <w:r w:rsidRPr="00B819F6">
        <w:rPr>
          <w:rFonts w:ascii="Times New Roman" w:hAnsi="Times New Roman" w:cs="Times New Roman"/>
          <w:i/>
          <w:color w:val="000000" w:themeColor="text1"/>
          <w:sz w:val="20"/>
          <w:szCs w:val="20"/>
          <w:lang w:val="el-GR"/>
        </w:rPr>
        <w:t>Ελευθερία</w:t>
      </w:r>
      <w:r w:rsidRPr="00B819F6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, «Ο κ. ΝΤΕΝΚΝΤΑΣ ΥΠΟΨΗΦΙΟΣ ΠΡΟΕΔΡΟΣ ΤΗΣ ΤΟΥΡΚΙΚΗΣ ΚΟΙΝΟΤΙΚΗΣ ΒΟΥΛΗΣ», 14 Ιανουαρίου 1960. </w:t>
      </w:r>
    </w:p>
  </w:footnote>
  <w:footnote w:id="19">
    <w:p w14:paraId="29B3FB0D" w14:textId="18B144E3" w:rsidR="00B819F6" w:rsidRPr="00B819F6" w:rsidRDefault="00B819F6">
      <w:pPr>
        <w:pStyle w:val="ad"/>
        <w:rPr>
          <w:rFonts w:ascii="Times New Roman" w:hAnsi="Times New Roman" w:cs="Times New Roman"/>
          <w:lang w:val="el-GR"/>
        </w:rPr>
      </w:pPr>
      <w:r w:rsidRPr="00B819F6">
        <w:rPr>
          <w:rStyle w:val="ae"/>
          <w:rFonts w:ascii="Times New Roman" w:hAnsi="Times New Roman" w:cs="Times New Roman"/>
        </w:rPr>
        <w:footnoteRef/>
      </w:r>
      <w:r w:rsidRPr="00B819F6">
        <w:rPr>
          <w:rFonts w:ascii="Times New Roman" w:hAnsi="Times New Roman" w:cs="Times New Roman"/>
          <w:lang w:val="el-GR"/>
        </w:rPr>
        <w:t xml:space="preserve">Α. </w:t>
      </w:r>
      <w:r w:rsidRPr="00B819F6">
        <w:rPr>
          <w:rFonts w:ascii="Times New Roman" w:hAnsi="Times New Roman" w:cs="Times New Roman"/>
        </w:rPr>
        <w:t>Πα</w:t>
      </w:r>
      <w:proofErr w:type="spellStart"/>
      <w:r w:rsidRPr="00B819F6">
        <w:rPr>
          <w:rFonts w:ascii="Times New Roman" w:hAnsi="Times New Roman" w:cs="Times New Roman"/>
        </w:rPr>
        <w:t>ντελίδου</w:t>
      </w:r>
      <w:proofErr w:type="spellEnd"/>
      <w:r w:rsidRPr="00B819F6">
        <w:rPr>
          <w:rFonts w:ascii="Times New Roman" w:hAnsi="Times New Roman" w:cs="Times New Roman"/>
        </w:rPr>
        <w:t>,</w:t>
      </w:r>
      <w:r w:rsidRPr="00B819F6">
        <w:rPr>
          <w:rFonts w:ascii="Times New Roman" w:hAnsi="Times New Roman" w:cs="Times New Roman"/>
          <w:lang w:val="el-GR"/>
        </w:rPr>
        <w:t xml:space="preserve"> Κ. </w:t>
      </w:r>
      <w:r w:rsidRPr="00B819F6">
        <w:rPr>
          <w:rFonts w:ascii="Times New Roman" w:hAnsi="Times New Roman" w:cs="Times New Roman"/>
        </w:rPr>
        <w:t>Χα</w:t>
      </w:r>
      <w:proofErr w:type="spellStart"/>
      <w:r w:rsidRPr="00B819F6">
        <w:rPr>
          <w:rFonts w:ascii="Times New Roman" w:hAnsi="Times New Roman" w:cs="Times New Roman"/>
        </w:rPr>
        <w:t>τζηκωστή</w:t>
      </w:r>
      <w:proofErr w:type="spellEnd"/>
      <w:r w:rsidRPr="00B819F6">
        <w:rPr>
          <w:rFonts w:ascii="Times New Roman" w:hAnsi="Times New Roman" w:cs="Times New Roman"/>
          <w:lang w:val="el-GR"/>
        </w:rPr>
        <w:t xml:space="preserve">, Χ. </w:t>
      </w:r>
      <w:r w:rsidRPr="00B819F6">
        <w:rPr>
          <w:rFonts w:ascii="Times New Roman" w:hAnsi="Times New Roman" w:cs="Times New Roman"/>
        </w:rPr>
        <w:t>Σαββ</w:t>
      </w:r>
      <w:proofErr w:type="spellStart"/>
      <w:r w:rsidRPr="00B819F6">
        <w:rPr>
          <w:rFonts w:ascii="Times New Roman" w:hAnsi="Times New Roman" w:cs="Times New Roman"/>
        </w:rPr>
        <w:t>ίδου</w:t>
      </w:r>
      <w:proofErr w:type="spellEnd"/>
      <w:r w:rsidRPr="00B819F6">
        <w:rPr>
          <w:rFonts w:ascii="Times New Roman" w:hAnsi="Times New Roman" w:cs="Times New Roman"/>
          <w:lang w:val="el-GR"/>
        </w:rPr>
        <w:t xml:space="preserve"> &amp; Κ. </w:t>
      </w:r>
      <w:r w:rsidRPr="00B819F6">
        <w:rPr>
          <w:rFonts w:ascii="Times New Roman" w:hAnsi="Times New Roman" w:cs="Times New Roman"/>
        </w:rPr>
        <w:t>Κα</w:t>
      </w:r>
      <w:proofErr w:type="spellStart"/>
      <w:r w:rsidRPr="00B819F6">
        <w:rPr>
          <w:rFonts w:ascii="Times New Roman" w:hAnsi="Times New Roman" w:cs="Times New Roman"/>
        </w:rPr>
        <w:t>τσώνη</w:t>
      </w:r>
      <w:proofErr w:type="spellEnd"/>
      <w:r w:rsidRPr="00B819F6">
        <w:rPr>
          <w:rFonts w:ascii="Times New Roman" w:hAnsi="Times New Roman" w:cs="Times New Roman"/>
        </w:rPr>
        <w:t>,</w:t>
      </w:r>
      <w:r w:rsidRPr="00B819F6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B819F6">
        <w:rPr>
          <w:rFonts w:ascii="Times New Roman" w:hAnsi="Times New Roman" w:cs="Times New Roman"/>
          <w:i/>
          <w:iCs/>
        </w:rPr>
        <w:t>Ιστορί</w:t>
      </w:r>
      <w:proofErr w:type="spellEnd"/>
      <w:r w:rsidRPr="00B819F6">
        <w:rPr>
          <w:rFonts w:ascii="Times New Roman" w:hAnsi="Times New Roman" w:cs="Times New Roman"/>
          <w:i/>
          <w:iCs/>
        </w:rPr>
        <w:t xml:space="preserve">α της </w:t>
      </w:r>
      <w:proofErr w:type="spellStart"/>
      <w:r w:rsidRPr="00B819F6">
        <w:rPr>
          <w:rFonts w:ascii="Times New Roman" w:hAnsi="Times New Roman" w:cs="Times New Roman"/>
          <w:i/>
          <w:iCs/>
        </w:rPr>
        <w:t>Κύ</w:t>
      </w:r>
      <w:proofErr w:type="spellEnd"/>
      <w:r w:rsidRPr="00B819F6">
        <w:rPr>
          <w:rFonts w:ascii="Times New Roman" w:hAnsi="Times New Roman" w:cs="Times New Roman"/>
          <w:i/>
          <w:iCs/>
        </w:rPr>
        <w:t xml:space="preserve">πρου. </w:t>
      </w:r>
      <w:proofErr w:type="spellStart"/>
      <w:r w:rsidRPr="00B819F6">
        <w:rPr>
          <w:rFonts w:ascii="Times New Roman" w:hAnsi="Times New Roman" w:cs="Times New Roman"/>
          <w:i/>
          <w:iCs/>
        </w:rPr>
        <w:t>Μεσ</w:t>
      </w:r>
      <w:proofErr w:type="spellEnd"/>
      <w:r w:rsidRPr="00B819F6">
        <w:rPr>
          <w:rFonts w:ascii="Times New Roman" w:hAnsi="Times New Roman" w:cs="Times New Roman"/>
          <w:i/>
          <w:iCs/>
        </w:rPr>
        <w:t>αιωνική – Νεότερη (1192-1974)</w:t>
      </w:r>
      <w:r w:rsidRPr="00B819F6">
        <w:rPr>
          <w:rFonts w:ascii="Times New Roman" w:hAnsi="Times New Roman" w:cs="Times New Roman"/>
        </w:rPr>
        <w:t>, ΥΠΠ-ΥΑΠ</w:t>
      </w:r>
      <w:r w:rsidRPr="00B819F6">
        <w:rPr>
          <w:rFonts w:ascii="Times New Roman" w:hAnsi="Times New Roman" w:cs="Times New Roman"/>
          <w:lang w:val="el-GR"/>
        </w:rPr>
        <w:t>, Λευκωσία 2002, σελ. 203.</w:t>
      </w:r>
      <w:r w:rsidRPr="00B819F6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A0"/>
    <w:multiLevelType w:val="hybridMultilevel"/>
    <w:tmpl w:val="280A614C"/>
    <w:lvl w:ilvl="0" w:tplc="2BE440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54C"/>
    <w:multiLevelType w:val="hybridMultilevel"/>
    <w:tmpl w:val="E9A062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752A"/>
    <w:multiLevelType w:val="hybridMultilevel"/>
    <w:tmpl w:val="596E60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2762"/>
    <w:multiLevelType w:val="hybridMultilevel"/>
    <w:tmpl w:val="80468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3183F82"/>
    <w:multiLevelType w:val="hybridMultilevel"/>
    <w:tmpl w:val="6C1E4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5E4E"/>
    <w:multiLevelType w:val="hybridMultilevel"/>
    <w:tmpl w:val="4D4A81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755"/>
    <w:multiLevelType w:val="hybridMultilevel"/>
    <w:tmpl w:val="5860C8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9614A"/>
    <w:multiLevelType w:val="hybridMultilevel"/>
    <w:tmpl w:val="5574CEAA"/>
    <w:lvl w:ilvl="0" w:tplc="D306173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DA4E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A57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056E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416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CD9E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E50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81A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23C6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A17CE"/>
    <w:multiLevelType w:val="hybridMultilevel"/>
    <w:tmpl w:val="F800B5F6"/>
    <w:lvl w:ilvl="0" w:tplc="51EC3CF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B45A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079E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AF02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1D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22F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4C7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283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6E1C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36F84"/>
    <w:multiLevelType w:val="hybridMultilevel"/>
    <w:tmpl w:val="2FAE79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30C8D"/>
    <w:multiLevelType w:val="hybridMultilevel"/>
    <w:tmpl w:val="59B038B8"/>
    <w:lvl w:ilvl="0" w:tplc="4926942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6E26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025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9D2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A66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4A77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C11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486E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AE7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41942"/>
    <w:multiLevelType w:val="hybridMultilevel"/>
    <w:tmpl w:val="82A8DA04"/>
    <w:lvl w:ilvl="0" w:tplc="4E50A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EC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CB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A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CF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0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F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CF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50662D"/>
    <w:multiLevelType w:val="hybridMultilevel"/>
    <w:tmpl w:val="29F4F8C6"/>
    <w:lvl w:ilvl="0" w:tplc="61BCDC40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7402AE"/>
    <w:multiLevelType w:val="hybridMultilevel"/>
    <w:tmpl w:val="1A0A75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C1921"/>
    <w:multiLevelType w:val="hybridMultilevel"/>
    <w:tmpl w:val="7BCEF5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3555A"/>
    <w:multiLevelType w:val="hybridMultilevel"/>
    <w:tmpl w:val="4654866A"/>
    <w:lvl w:ilvl="0" w:tplc="05DE821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201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ADD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605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4BB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04F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1D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EC5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62AB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A7316"/>
    <w:multiLevelType w:val="hybridMultilevel"/>
    <w:tmpl w:val="B614D130"/>
    <w:lvl w:ilvl="0" w:tplc="CAE2B34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283E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E864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AF1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634A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66FA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A54E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2F4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82FD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A228C"/>
    <w:multiLevelType w:val="hybridMultilevel"/>
    <w:tmpl w:val="2ECA55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A0F97"/>
    <w:multiLevelType w:val="hybridMultilevel"/>
    <w:tmpl w:val="A762F53C"/>
    <w:lvl w:ilvl="0" w:tplc="B3BCCB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A58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475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03E9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6F29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424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E50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682D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ECA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80881"/>
    <w:multiLevelType w:val="hybridMultilevel"/>
    <w:tmpl w:val="C0842AC0"/>
    <w:lvl w:ilvl="0" w:tplc="5FBC1B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2867A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C4A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8FB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20F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4455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605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6944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A30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044984">
    <w:abstractNumId w:val="4"/>
  </w:num>
  <w:num w:numId="2" w16cid:durableId="958608167">
    <w:abstractNumId w:val="6"/>
  </w:num>
  <w:num w:numId="3" w16cid:durableId="490607299">
    <w:abstractNumId w:val="1"/>
  </w:num>
  <w:num w:numId="4" w16cid:durableId="863664609">
    <w:abstractNumId w:val="3"/>
  </w:num>
  <w:num w:numId="5" w16cid:durableId="642202436">
    <w:abstractNumId w:val="12"/>
  </w:num>
  <w:num w:numId="6" w16cid:durableId="1261059988">
    <w:abstractNumId w:val="0"/>
  </w:num>
  <w:num w:numId="7" w16cid:durableId="1478911805">
    <w:abstractNumId w:val="11"/>
  </w:num>
  <w:num w:numId="8" w16cid:durableId="1837071535">
    <w:abstractNumId w:val="18"/>
  </w:num>
  <w:num w:numId="9" w16cid:durableId="1466582503">
    <w:abstractNumId w:val="15"/>
  </w:num>
  <w:num w:numId="10" w16cid:durableId="1906334098">
    <w:abstractNumId w:val="13"/>
  </w:num>
  <w:num w:numId="11" w16cid:durableId="865482699">
    <w:abstractNumId w:val="17"/>
  </w:num>
  <w:num w:numId="12" w16cid:durableId="1710569449">
    <w:abstractNumId w:val="9"/>
  </w:num>
  <w:num w:numId="13" w16cid:durableId="1963417974">
    <w:abstractNumId w:val="5"/>
  </w:num>
  <w:num w:numId="14" w16cid:durableId="610817047">
    <w:abstractNumId w:val="8"/>
  </w:num>
  <w:num w:numId="15" w16cid:durableId="77210967">
    <w:abstractNumId w:val="7"/>
  </w:num>
  <w:num w:numId="16" w16cid:durableId="443502246">
    <w:abstractNumId w:val="10"/>
  </w:num>
  <w:num w:numId="17" w16cid:durableId="339242601">
    <w:abstractNumId w:val="16"/>
  </w:num>
  <w:num w:numId="18" w16cid:durableId="825437405">
    <w:abstractNumId w:val="19"/>
  </w:num>
  <w:num w:numId="19" w16cid:durableId="1604461634">
    <w:abstractNumId w:val="14"/>
  </w:num>
  <w:num w:numId="20" w16cid:durableId="564797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A3"/>
    <w:rsid w:val="000119EA"/>
    <w:rsid w:val="000130A2"/>
    <w:rsid w:val="00026E40"/>
    <w:rsid w:val="00036622"/>
    <w:rsid w:val="00036A9D"/>
    <w:rsid w:val="00057A94"/>
    <w:rsid w:val="00057D5D"/>
    <w:rsid w:val="000604A5"/>
    <w:rsid w:val="00061F60"/>
    <w:rsid w:val="00062C75"/>
    <w:rsid w:val="000659DA"/>
    <w:rsid w:val="000803BF"/>
    <w:rsid w:val="00087E38"/>
    <w:rsid w:val="000913DD"/>
    <w:rsid w:val="00091993"/>
    <w:rsid w:val="00091B8A"/>
    <w:rsid w:val="00096486"/>
    <w:rsid w:val="000A0DC4"/>
    <w:rsid w:val="000A6283"/>
    <w:rsid w:val="000A6482"/>
    <w:rsid w:val="000C17F6"/>
    <w:rsid w:val="000C3727"/>
    <w:rsid w:val="000C44C8"/>
    <w:rsid w:val="000C4DA3"/>
    <w:rsid w:val="000D748D"/>
    <w:rsid w:val="000E64B8"/>
    <w:rsid w:val="000F469F"/>
    <w:rsid w:val="00102116"/>
    <w:rsid w:val="001045DE"/>
    <w:rsid w:val="00113E59"/>
    <w:rsid w:val="00131A23"/>
    <w:rsid w:val="00150EBA"/>
    <w:rsid w:val="001816D8"/>
    <w:rsid w:val="00181A8C"/>
    <w:rsid w:val="00182654"/>
    <w:rsid w:val="00185EC8"/>
    <w:rsid w:val="00193C7A"/>
    <w:rsid w:val="001973A1"/>
    <w:rsid w:val="001A56CE"/>
    <w:rsid w:val="001C2BCE"/>
    <w:rsid w:val="001D0AA5"/>
    <w:rsid w:val="001D403F"/>
    <w:rsid w:val="001E603B"/>
    <w:rsid w:val="001F1E95"/>
    <w:rsid w:val="00202242"/>
    <w:rsid w:val="0020273E"/>
    <w:rsid w:val="00211477"/>
    <w:rsid w:val="00214A28"/>
    <w:rsid w:val="00217590"/>
    <w:rsid w:val="002254DF"/>
    <w:rsid w:val="00225FBD"/>
    <w:rsid w:val="00226F1A"/>
    <w:rsid w:val="00230F4F"/>
    <w:rsid w:val="002319F6"/>
    <w:rsid w:val="00233BE0"/>
    <w:rsid w:val="002374A3"/>
    <w:rsid w:val="00240B58"/>
    <w:rsid w:val="00245464"/>
    <w:rsid w:val="00253F73"/>
    <w:rsid w:val="00262269"/>
    <w:rsid w:val="002639CA"/>
    <w:rsid w:val="0026631E"/>
    <w:rsid w:val="002735B0"/>
    <w:rsid w:val="0028563E"/>
    <w:rsid w:val="002965DD"/>
    <w:rsid w:val="002B38B6"/>
    <w:rsid w:val="002D2208"/>
    <w:rsid w:val="002E23AE"/>
    <w:rsid w:val="002E5643"/>
    <w:rsid w:val="002F63E9"/>
    <w:rsid w:val="00315984"/>
    <w:rsid w:val="00315BB7"/>
    <w:rsid w:val="00325698"/>
    <w:rsid w:val="00333B84"/>
    <w:rsid w:val="00333CB7"/>
    <w:rsid w:val="00336109"/>
    <w:rsid w:val="00346FEE"/>
    <w:rsid w:val="003476C3"/>
    <w:rsid w:val="00351160"/>
    <w:rsid w:val="00353683"/>
    <w:rsid w:val="00353842"/>
    <w:rsid w:val="003557B6"/>
    <w:rsid w:val="00355FCF"/>
    <w:rsid w:val="00356AAF"/>
    <w:rsid w:val="00360D86"/>
    <w:rsid w:val="003625FA"/>
    <w:rsid w:val="00374EB5"/>
    <w:rsid w:val="00387E4D"/>
    <w:rsid w:val="00391384"/>
    <w:rsid w:val="003A322C"/>
    <w:rsid w:val="003A3EEA"/>
    <w:rsid w:val="003A524C"/>
    <w:rsid w:val="003B1947"/>
    <w:rsid w:val="003B439C"/>
    <w:rsid w:val="003C3C67"/>
    <w:rsid w:val="003C3E2B"/>
    <w:rsid w:val="003E23BB"/>
    <w:rsid w:val="003E599D"/>
    <w:rsid w:val="003E69C9"/>
    <w:rsid w:val="003E6F8E"/>
    <w:rsid w:val="003F5B3D"/>
    <w:rsid w:val="00400A4E"/>
    <w:rsid w:val="00417748"/>
    <w:rsid w:val="0041792D"/>
    <w:rsid w:val="004219FE"/>
    <w:rsid w:val="004275FC"/>
    <w:rsid w:val="00432BF5"/>
    <w:rsid w:val="0043350E"/>
    <w:rsid w:val="00435021"/>
    <w:rsid w:val="0043724B"/>
    <w:rsid w:val="00441767"/>
    <w:rsid w:val="00454DBF"/>
    <w:rsid w:val="00464A5D"/>
    <w:rsid w:val="0046727E"/>
    <w:rsid w:val="00471B09"/>
    <w:rsid w:val="00472BD1"/>
    <w:rsid w:val="00476F50"/>
    <w:rsid w:val="00485D94"/>
    <w:rsid w:val="004967E7"/>
    <w:rsid w:val="004A774B"/>
    <w:rsid w:val="004A78AE"/>
    <w:rsid w:val="004B26EB"/>
    <w:rsid w:val="004C151E"/>
    <w:rsid w:val="004D2619"/>
    <w:rsid w:val="004D3695"/>
    <w:rsid w:val="004E12CC"/>
    <w:rsid w:val="004E2578"/>
    <w:rsid w:val="004E5979"/>
    <w:rsid w:val="0051706E"/>
    <w:rsid w:val="005249B0"/>
    <w:rsid w:val="00526E65"/>
    <w:rsid w:val="00531F2C"/>
    <w:rsid w:val="0053517B"/>
    <w:rsid w:val="005477D0"/>
    <w:rsid w:val="00553D59"/>
    <w:rsid w:val="00555AE0"/>
    <w:rsid w:val="00566F3F"/>
    <w:rsid w:val="005864E1"/>
    <w:rsid w:val="00586806"/>
    <w:rsid w:val="00586F56"/>
    <w:rsid w:val="00595999"/>
    <w:rsid w:val="005A4C4F"/>
    <w:rsid w:val="005A5017"/>
    <w:rsid w:val="005C1D3C"/>
    <w:rsid w:val="005C5FDB"/>
    <w:rsid w:val="005D2785"/>
    <w:rsid w:val="005D4916"/>
    <w:rsid w:val="005D7F55"/>
    <w:rsid w:val="005E71B5"/>
    <w:rsid w:val="005F1A04"/>
    <w:rsid w:val="00612B12"/>
    <w:rsid w:val="00613741"/>
    <w:rsid w:val="00626790"/>
    <w:rsid w:val="0062679B"/>
    <w:rsid w:val="006361CD"/>
    <w:rsid w:val="00650CEB"/>
    <w:rsid w:val="006516E9"/>
    <w:rsid w:val="00656525"/>
    <w:rsid w:val="00656DC3"/>
    <w:rsid w:val="006605AC"/>
    <w:rsid w:val="006826CE"/>
    <w:rsid w:val="00685D04"/>
    <w:rsid w:val="00687CFA"/>
    <w:rsid w:val="0069247B"/>
    <w:rsid w:val="006B5C64"/>
    <w:rsid w:val="006C0E83"/>
    <w:rsid w:val="006E5BCB"/>
    <w:rsid w:val="006F6D49"/>
    <w:rsid w:val="006F7CAA"/>
    <w:rsid w:val="00701126"/>
    <w:rsid w:val="00703CC4"/>
    <w:rsid w:val="00705C4B"/>
    <w:rsid w:val="00711267"/>
    <w:rsid w:val="00737875"/>
    <w:rsid w:val="007507C8"/>
    <w:rsid w:val="00760C32"/>
    <w:rsid w:val="0076246A"/>
    <w:rsid w:val="00764E92"/>
    <w:rsid w:val="007729F6"/>
    <w:rsid w:val="007823CA"/>
    <w:rsid w:val="00785628"/>
    <w:rsid w:val="00791896"/>
    <w:rsid w:val="0079269D"/>
    <w:rsid w:val="00795104"/>
    <w:rsid w:val="00795567"/>
    <w:rsid w:val="007B3749"/>
    <w:rsid w:val="007B3895"/>
    <w:rsid w:val="007B77EF"/>
    <w:rsid w:val="007C1AD3"/>
    <w:rsid w:val="007C74ED"/>
    <w:rsid w:val="007D4A02"/>
    <w:rsid w:val="007D544E"/>
    <w:rsid w:val="007F1F48"/>
    <w:rsid w:val="008009A9"/>
    <w:rsid w:val="0080203E"/>
    <w:rsid w:val="00805C19"/>
    <w:rsid w:val="00814AB2"/>
    <w:rsid w:val="008169B6"/>
    <w:rsid w:val="00821C31"/>
    <w:rsid w:val="0083254C"/>
    <w:rsid w:val="00832F97"/>
    <w:rsid w:val="00840350"/>
    <w:rsid w:val="00842CF4"/>
    <w:rsid w:val="00846295"/>
    <w:rsid w:val="0085338E"/>
    <w:rsid w:val="0085473C"/>
    <w:rsid w:val="008547F9"/>
    <w:rsid w:val="00856519"/>
    <w:rsid w:val="00856F5E"/>
    <w:rsid w:val="00857957"/>
    <w:rsid w:val="00864E43"/>
    <w:rsid w:val="00867428"/>
    <w:rsid w:val="00873B87"/>
    <w:rsid w:val="0088447F"/>
    <w:rsid w:val="00896337"/>
    <w:rsid w:val="00896720"/>
    <w:rsid w:val="008A070D"/>
    <w:rsid w:val="008A5ED4"/>
    <w:rsid w:val="008B0991"/>
    <w:rsid w:val="008D1D06"/>
    <w:rsid w:val="008D442A"/>
    <w:rsid w:val="008E5528"/>
    <w:rsid w:val="008F2B7D"/>
    <w:rsid w:val="008F5A7A"/>
    <w:rsid w:val="009018B6"/>
    <w:rsid w:val="00901AB6"/>
    <w:rsid w:val="0091223A"/>
    <w:rsid w:val="009219E0"/>
    <w:rsid w:val="00922275"/>
    <w:rsid w:val="009368DE"/>
    <w:rsid w:val="00945551"/>
    <w:rsid w:val="00945568"/>
    <w:rsid w:val="00945742"/>
    <w:rsid w:val="00946C43"/>
    <w:rsid w:val="0094733D"/>
    <w:rsid w:val="00961B30"/>
    <w:rsid w:val="00963E7D"/>
    <w:rsid w:val="00967D3D"/>
    <w:rsid w:val="009724AD"/>
    <w:rsid w:val="0098266A"/>
    <w:rsid w:val="009869BD"/>
    <w:rsid w:val="009A0A64"/>
    <w:rsid w:val="009C5DF0"/>
    <w:rsid w:val="009C7581"/>
    <w:rsid w:val="009D1B4F"/>
    <w:rsid w:val="009D51C9"/>
    <w:rsid w:val="009E2C7A"/>
    <w:rsid w:val="00A1026A"/>
    <w:rsid w:val="00A11810"/>
    <w:rsid w:val="00A149BA"/>
    <w:rsid w:val="00A16CF0"/>
    <w:rsid w:val="00A20790"/>
    <w:rsid w:val="00A2079E"/>
    <w:rsid w:val="00A27B37"/>
    <w:rsid w:val="00A37047"/>
    <w:rsid w:val="00A403B3"/>
    <w:rsid w:val="00A41C23"/>
    <w:rsid w:val="00A42012"/>
    <w:rsid w:val="00A460ED"/>
    <w:rsid w:val="00A73909"/>
    <w:rsid w:val="00A81F84"/>
    <w:rsid w:val="00A92C2F"/>
    <w:rsid w:val="00A93C70"/>
    <w:rsid w:val="00AB4A97"/>
    <w:rsid w:val="00AB7102"/>
    <w:rsid w:val="00AC3C68"/>
    <w:rsid w:val="00AC77DE"/>
    <w:rsid w:val="00AD540F"/>
    <w:rsid w:val="00AE1642"/>
    <w:rsid w:val="00AE1856"/>
    <w:rsid w:val="00AE7D50"/>
    <w:rsid w:val="00B065BB"/>
    <w:rsid w:val="00B06E7C"/>
    <w:rsid w:val="00B13EAA"/>
    <w:rsid w:val="00B16D95"/>
    <w:rsid w:val="00B2180D"/>
    <w:rsid w:val="00B613BB"/>
    <w:rsid w:val="00B819F6"/>
    <w:rsid w:val="00B83261"/>
    <w:rsid w:val="00B90094"/>
    <w:rsid w:val="00BA13F2"/>
    <w:rsid w:val="00BB23A8"/>
    <w:rsid w:val="00BC1080"/>
    <w:rsid w:val="00BC4183"/>
    <w:rsid w:val="00BC47B2"/>
    <w:rsid w:val="00BC5760"/>
    <w:rsid w:val="00BC6020"/>
    <w:rsid w:val="00BD36DE"/>
    <w:rsid w:val="00BE62AE"/>
    <w:rsid w:val="00BF286F"/>
    <w:rsid w:val="00C15362"/>
    <w:rsid w:val="00C209EE"/>
    <w:rsid w:val="00C21C12"/>
    <w:rsid w:val="00C21C4B"/>
    <w:rsid w:val="00C35D67"/>
    <w:rsid w:val="00C37444"/>
    <w:rsid w:val="00C451E0"/>
    <w:rsid w:val="00C60121"/>
    <w:rsid w:val="00C6167A"/>
    <w:rsid w:val="00C630E9"/>
    <w:rsid w:val="00C671F0"/>
    <w:rsid w:val="00C67D00"/>
    <w:rsid w:val="00C71A3D"/>
    <w:rsid w:val="00C76BA7"/>
    <w:rsid w:val="00C811FE"/>
    <w:rsid w:val="00C87FD4"/>
    <w:rsid w:val="00C9135C"/>
    <w:rsid w:val="00C9527A"/>
    <w:rsid w:val="00CA76A6"/>
    <w:rsid w:val="00CB13C2"/>
    <w:rsid w:val="00CB61A0"/>
    <w:rsid w:val="00CB6692"/>
    <w:rsid w:val="00CC0834"/>
    <w:rsid w:val="00CC4123"/>
    <w:rsid w:val="00CC429A"/>
    <w:rsid w:val="00CD1BF0"/>
    <w:rsid w:val="00CD34A8"/>
    <w:rsid w:val="00CD35E5"/>
    <w:rsid w:val="00CE0E99"/>
    <w:rsid w:val="00CE3B3D"/>
    <w:rsid w:val="00CE48AD"/>
    <w:rsid w:val="00CE56FF"/>
    <w:rsid w:val="00CF46F4"/>
    <w:rsid w:val="00CF5C0A"/>
    <w:rsid w:val="00D020B6"/>
    <w:rsid w:val="00D02365"/>
    <w:rsid w:val="00D02412"/>
    <w:rsid w:val="00D118C4"/>
    <w:rsid w:val="00D17BF8"/>
    <w:rsid w:val="00D22706"/>
    <w:rsid w:val="00D30804"/>
    <w:rsid w:val="00D31E6D"/>
    <w:rsid w:val="00D32574"/>
    <w:rsid w:val="00D44F99"/>
    <w:rsid w:val="00D51B66"/>
    <w:rsid w:val="00D60FC9"/>
    <w:rsid w:val="00D63782"/>
    <w:rsid w:val="00D639EA"/>
    <w:rsid w:val="00D85456"/>
    <w:rsid w:val="00D91500"/>
    <w:rsid w:val="00D93568"/>
    <w:rsid w:val="00D95377"/>
    <w:rsid w:val="00D97D60"/>
    <w:rsid w:val="00DB001B"/>
    <w:rsid w:val="00DB2F96"/>
    <w:rsid w:val="00DC1582"/>
    <w:rsid w:val="00DC1CE9"/>
    <w:rsid w:val="00DD4F14"/>
    <w:rsid w:val="00DF561F"/>
    <w:rsid w:val="00DF799E"/>
    <w:rsid w:val="00E0160F"/>
    <w:rsid w:val="00E06808"/>
    <w:rsid w:val="00E131AE"/>
    <w:rsid w:val="00E15827"/>
    <w:rsid w:val="00E20AD2"/>
    <w:rsid w:val="00E2139B"/>
    <w:rsid w:val="00E22745"/>
    <w:rsid w:val="00E23AB8"/>
    <w:rsid w:val="00E30F90"/>
    <w:rsid w:val="00E44F22"/>
    <w:rsid w:val="00E56E56"/>
    <w:rsid w:val="00E636D0"/>
    <w:rsid w:val="00E65A58"/>
    <w:rsid w:val="00E67580"/>
    <w:rsid w:val="00E7314E"/>
    <w:rsid w:val="00E756F9"/>
    <w:rsid w:val="00E774F0"/>
    <w:rsid w:val="00E8781F"/>
    <w:rsid w:val="00E90388"/>
    <w:rsid w:val="00E945F1"/>
    <w:rsid w:val="00EA3E11"/>
    <w:rsid w:val="00EA5D8F"/>
    <w:rsid w:val="00EB1A99"/>
    <w:rsid w:val="00EC49AA"/>
    <w:rsid w:val="00ED2EA6"/>
    <w:rsid w:val="00EE267B"/>
    <w:rsid w:val="00EF5ED9"/>
    <w:rsid w:val="00F06367"/>
    <w:rsid w:val="00F06846"/>
    <w:rsid w:val="00F102BA"/>
    <w:rsid w:val="00F13B5C"/>
    <w:rsid w:val="00F14EEB"/>
    <w:rsid w:val="00F217BE"/>
    <w:rsid w:val="00F344E1"/>
    <w:rsid w:val="00F41998"/>
    <w:rsid w:val="00F5601F"/>
    <w:rsid w:val="00F622AC"/>
    <w:rsid w:val="00F70021"/>
    <w:rsid w:val="00F773E2"/>
    <w:rsid w:val="00F7777A"/>
    <w:rsid w:val="00F80769"/>
    <w:rsid w:val="00F856FA"/>
    <w:rsid w:val="00F863F2"/>
    <w:rsid w:val="00FB037D"/>
    <w:rsid w:val="00FB1836"/>
    <w:rsid w:val="00FD0CF2"/>
    <w:rsid w:val="00FD156E"/>
    <w:rsid w:val="00FD4C92"/>
    <w:rsid w:val="00FD5266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D70"/>
  <w15:chartTrackingRefBased/>
  <w15:docId w15:val="{B2C076F1-49D2-4152-9E69-75A95FFD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C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4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4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4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4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4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4D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4DA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4D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4D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4D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4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4D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4D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4D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4D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4D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9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636D0"/>
    <w:rPr>
      <w:b/>
      <w:bCs/>
    </w:rPr>
  </w:style>
  <w:style w:type="character" w:styleId="ac">
    <w:name w:val="Emphasis"/>
    <w:basedOn w:val="a0"/>
    <w:uiPriority w:val="20"/>
    <w:qFormat/>
    <w:rsid w:val="008B0991"/>
    <w:rPr>
      <w:i/>
      <w:iCs/>
    </w:rPr>
  </w:style>
  <w:style w:type="character" w:styleId="-">
    <w:name w:val="Hyperlink"/>
    <w:uiPriority w:val="99"/>
    <w:unhideWhenUsed/>
    <w:rsid w:val="00113E59"/>
    <w:rPr>
      <w:strike w:val="0"/>
      <w:dstrike w:val="0"/>
      <w:color w:val="0076B2"/>
      <w:u w:val="none"/>
      <w:effect w:val="none"/>
    </w:rPr>
  </w:style>
  <w:style w:type="paragraph" w:styleId="ad">
    <w:name w:val="footnote text"/>
    <w:basedOn w:val="a"/>
    <w:link w:val="Char3"/>
    <w:uiPriority w:val="99"/>
    <w:unhideWhenUsed/>
    <w:rsid w:val="00F856FA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d"/>
    <w:uiPriority w:val="99"/>
    <w:rsid w:val="00F856F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856FA"/>
    <w:rPr>
      <w:vertAlign w:val="superscript"/>
    </w:rPr>
  </w:style>
  <w:style w:type="paragraph" w:styleId="Web">
    <w:name w:val="Normal (Web)"/>
    <w:basedOn w:val="a"/>
    <w:uiPriority w:val="99"/>
    <w:unhideWhenUsed/>
    <w:rsid w:val="00F8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CY"/>
      <w14:ligatures w14:val="none"/>
    </w:rPr>
  </w:style>
  <w:style w:type="paragraph" w:customStyle="1" w:styleId="Default">
    <w:name w:val="Default"/>
    <w:rsid w:val="00F856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0"/>
    <w:rsid w:val="007C1AD3"/>
  </w:style>
  <w:style w:type="character" w:customStyle="1" w:styleId="breaker-breaker">
    <w:name w:val="breaker-breaker"/>
    <w:basedOn w:val="a0"/>
    <w:rsid w:val="00AB7102"/>
  </w:style>
  <w:style w:type="paragraph" w:styleId="af">
    <w:name w:val="header"/>
    <w:basedOn w:val="a"/>
    <w:link w:val="Char4"/>
    <w:uiPriority w:val="99"/>
    <w:unhideWhenUsed/>
    <w:rsid w:val="00555AE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Char4">
    <w:name w:val="Κεφαλίδα Char"/>
    <w:basedOn w:val="a0"/>
    <w:link w:val="af"/>
    <w:uiPriority w:val="99"/>
    <w:rsid w:val="00555AE0"/>
    <w:rPr>
      <w:rFonts w:eastAsiaTheme="minorEastAsia"/>
      <w:kern w:val="0"/>
      <w:lang w:val="en-US"/>
      <w14:ligatures w14:val="none"/>
    </w:rPr>
  </w:style>
  <w:style w:type="paragraph" w:styleId="af0">
    <w:name w:val="footer"/>
    <w:basedOn w:val="a"/>
    <w:link w:val="Char5"/>
    <w:uiPriority w:val="99"/>
    <w:unhideWhenUsed/>
    <w:rsid w:val="00555AE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Char5">
    <w:name w:val="Υποσέλιδο Char"/>
    <w:basedOn w:val="a0"/>
    <w:link w:val="af0"/>
    <w:uiPriority w:val="99"/>
    <w:rsid w:val="00555AE0"/>
    <w:rPr>
      <w:rFonts w:eastAsiaTheme="minorEastAsia"/>
      <w:kern w:val="0"/>
      <w:lang w:val="en-US"/>
      <w14:ligatures w14:val="none"/>
    </w:rPr>
  </w:style>
  <w:style w:type="paragraph" w:styleId="af1">
    <w:name w:val="No Spacing"/>
    <w:link w:val="Char6"/>
    <w:uiPriority w:val="1"/>
    <w:qFormat/>
    <w:rsid w:val="00555AE0"/>
    <w:pPr>
      <w:spacing w:after="0" w:line="240" w:lineRule="auto"/>
    </w:pPr>
    <w:rPr>
      <w:rFonts w:eastAsiaTheme="minorEastAsia"/>
      <w:kern w:val="0"/>
      <w:lang w:val="el-GR"/>
      <w14:ligatures w14:val="none"/>
    </w:rPr>
  </w:style>
  <w:style w:type="character" w:customStyle="1" w:styleId="Char6">
    <w:name w:val="Χωρίς διάστιχο Char"/>
    <w:basedOn w:val="a0"/>
    <w:link w:val="af1"/>
    <w:uiPriority w:val="1"/>
    <w:rsid w:val="00555AE0"/>
    <w:rPr>
      <w:rFonts w:eastAsiaTheme="minorEastAsia"/>
      <w:kern w:val="0"/>
      <w:lang w:val="el-GR"/>
      <w14:ligatures w14:val="none"/>
    </w:rPr>
  </w:style>
  <w:style w:type="paragraph" w:styleId="af2">
    <w:name w:val="Balloon Text"/>
    <w:basedOn w:val="a"/>
    <w:link w:val="Char7"/>
    <w:uiPriority w:val="99"/>
    <w:semiHidden/>
    <w:unhideWhenUsed/>
    <w:rsid w:val="00555AE0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customStyle="1" w:styleId="Char7">
    <w:name w:val="Κείμενο πλαισίου Char"/>
    <w:basedOn w:val="a0"/>
    <w:link w:val="af2"/>
    <w:uiPriority w:val="99"/>
    <w:semiHidden/>
    <w:rsid w:val="00555AE0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styleId="-0">
    <w:name w:val="FollowedHyperlink"/>
    <w:basedOn w:val="a0"/>
    <w:uiPriority w:val="99"/>
    <w:semiHidden/>
    <w:unhideWhenUsed/>
    <w:rsid w:val="00555AE0"/>
    <w:rPr>
      <w:color w:val="96607D" w:themeColor="followedHyperlink"/>
      <w:u w:val="single"/>
    </w:rPr>
  </w:style>
  <w:style w:type="character" w:customStyle="1" w:styleId="sr-only">
    <w:name w:val="sr-only"/>
    <w:basedOn w:val="a0"/>
    <w:rsid w:val="00555AE0"/>
  </w:style>
  <w:style w:type="character" w:customStyle="1" w:styleId="st1">
    <w:name w:val="st1"/>
    <w:basedOn w:val="a0"/>
    <w:rsid w:val="00555AE0"/>
  </w:style>
  <w:style w:type="character" w:customStyle="1" w:styleId="resultssummary3">
    <w:name w:val="results_summary3"/>
    <w:basedOn w:val="a0"/>
    <w:rsid w:val="00555AE0"/>
    <w:rPr>
      <w:vanish w:val="0"/>
      <w:webHidden w:val="0"/>
      <w:color w:val="707070"/>
      <w:sz w:val="20"/>
      <w:szCs w:val="20"/>
      <w:specVanish w:val="0"/>
    </w:rPr>
  </w:style>
  <w:style w:type="character" w:customStyle="1" w:styleId="shorttext">
    <w:name w:val="short_text"/>
    <w:basedOn w:val="a0"/>
    <w:rsid w:val="00555AE0"/>
  </w:style>
  <w:style w:type="character" w:styleId="af3">
    <w:name w:val="Placeholder Text"/>
    <w:basedOn w:val="a0"/>
    <w:uiPriority w:val="99"/>
    <w:semiHidden/>
    <w:rsid w:val="00555AE0"/>
    <w:rPr>
      <w:color w:val="808080"/>
    </w:rPr>
  </w:style>
  <w:style w:type="paragraph" w:styleId="-HTML">
    <w:name w:val="HTML Preformatted"/>
    <w:basedOn w:val="a"/>
    <w:link w:val="-HTMLChar"/>
    <w:uiPriority w:val="99"/>
    <w:unhideWhenUsed/>
    <w:rsid w:val="00555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rsid w:val="00555AE0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a0"/>
    <w:rsid w:val="00555AE0"/>
  </w:style>
  <w:style w:type="character" w:customStyle="1" w:styleId="label">
    <w:name w:val="label"/>
    <w:basedOn w:val="a0"/>
    <w:rsid w:val="00CF5C0A"/>
  </w:style>
  <w:style w:type="character" w:customStyle="1" w:styleId="value">
    <w:name w:val="value"/>
    <w:basedOn w:val="a0"/>
    <w:rsid w:val="00CF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dirkitap.com/kitapara.php?ara=kitaplari&amp;tip=kitap&amp;tarih1=2005&amp;tarih2=200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1B41-FC7C-458B-A711-EF4A0B8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Charalambous</dc:creator>
  <cp:keywords/>
  <dc:description/>
  <cp:lastModifiedBy>ΕΛΕΝΗ ΧΑΡΑΛΑΜΠΟΥΣ</cp:lastModifiedBy>
  <cp:revision>233</cp:revision>
  <dcterms:created xsi:type="dcterms:W3CDTF">2024-12-28T17:42:00Z</dcterms:created>
  <dcterms:modified xsi:type="dcterms:W3CDTF">2025-10-29T18:26:00Z</dcterms:modified>
</cp:coreProperties>
</file>