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591A8" w14:textId="77777777" w:rsidR="00F856FA" w:rsidRDefault="00F856FA" w:rsidP="00F856FA">
      <w:pPr>
        <w:jc w:val="center"/>
        <w:rPr>
          <w:rFonts w:ascii="Times New Roman" w:eastAsia="Times New Roman" w:hAnsi="Times New Roman" w:cs="Times New Roman"/>
          <w:kern w:val="0"/>
          <w:lang w:val="el-GR" w:eastAsia="el-CY"/>
          <w14:ligatures w14:val="none"/>
        </w:rPr>
      </w:pPr>
      <w:r>
        <w:rPr>
          <w:noProof/>
        </w:rPr>
        <w:drawing>
          <wp:inline distT="0" distB="0" distL="0" distR="0" wp14:anchorId="499246E3" wp14:editId="23414418">
            <wp:extent cx="2815590" cy="726440"/>
            <wp:effectExtent l="19050" t="19050" r="22860" b="16510"/>
            <wp:docPr id="1328293331" name="Εικόνα 2" descr="Λογότυπο Πανεπιστημίου Κύπρου - Br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Πανεπιστημίου Κύπρου - Brandi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833810" cy="731141"/>
                    </a:xfrm>
                    <a:prstGeom prst="rect">
                      <a:avLst/>
                    </a:prstGeom>
                    <a:noFill/>
                    <a:ln>
                      <a:solidFill>
                        <a:schemeClr val="tx1"/>
                      </a:solidFill>
                    </a:ln>
                  </pic:spPr>
                </pic:pic>
              </a:graphicData>
            </a:graphic>
          </wp:inline>
        </w:drawing>
      </w:r>
    </w:p>
    <w:p w14:paraId="08183673" w14:textId="77777777" w:rsidR="00BA13F2" w:rsidRPr="005D4916" w:rsidRDefault="00BA13F2" w:rsidP="00BA13F2">
      <w:pPr>
        <w:spacing w:after="0" w:line="276" w:lineRule="auto"/>
        <w:jc w:val="both"/>
        <w:rPr>
          <w:rFonts w:ascii="Times New Roman" w:eastAsia="Times New Roman" w:hAnsi="Times New Roman" w:cs="Times New Roman"/>
          <w:kern w:val="0"/>
          <w:lang w:val="el-GR" w:eastAsia="el-CY"/>
          <w14:ligatures w14:val="none"/>
        </w:rPr>
      </w:pPr>
      <w:r w:rsidRPr="005D4916">
        <w:rPr>
          <w:rFonts w:ascii="Times New Roman" w:eastAsia="Times New Roman" w:hAnsi="Times New Roman" w:cs="Times New Roman"/>
          <w:kern w:val="0"/>
          <w:lang w:val="el-GR" w:eastAsia="el-CY"/>
          <w14:ligatures w14:val="none"/>
        </w:rPr>
        <w:t>_____________________________________________________________________</w:t>
      </w:r>
    </w:p>
    <w:p w14:paraId="0E70F308" w14:textId="77777777" w:rsidR="00D31E6D" w:rsidRPr="00A43B93" w:rsidRDefault="00D31E6D" w:rsidP="00A43B93">
      <w:pPr>
        <w:spacing w:after="0" w:line="240" w:lineRule="auto"/>
        <w:jc w:val="both"/>
        <w:rPr>
          <w:rFonts w:ascii="Times New Roman" w:eastAsia="Times New Roman" w:hAnsi="Times New Roman" w:cs="Times New Roman"/>
          <w:b/>
          <w:bCs/>
          <w:kern w:val="0"/>
          <w:lang w:val="el-GR" w:eastAsia="el-CY"/>
          <w14:ligatures w14:val="none"/>
        </w:rPr>
      </w:pPr>
    </w:p>
    <w:p w14:paraId="32F7823D" w14:textId="7C2E11E2" w:rsidR="00F856FA" w:rsidRPr="00A43B93" w:rsidRDefault="00F856FA" w:rsidP="00A43B93">
      <w:pPr>
        <w:spacing w:after="0" w:line="240" w:lineRule="auto"/>
        <w:jc w:val="both"/>
        <w:rPr>
          <w:rFonts w:ascii="Times New Roman" w:eastAsia="Times New Roman" w:hAnsi="Times New Roman" w:cs="Times New Roman"/>
          <w:kern w:val="0"/>
          <w:lang w:val="el-GR" w:eastAsia="el-CY"/>
          <w14:ligatures w14:val="none"/>
        </w:rPr>
      </w:pPr>
      <w:r w:rsidRPr="00A43B93">
        <w:rPr>
          <w:rFonts w:ascii="Times New Roman" w:eastAsia="Times New Roman" w:hAnsi="Times New Roman" w:cs="Times New Roman"/>
          <w:b/>
          <w:bCs/>
          <w:kern w:val="0"/>
          <w:lang w:val="el-GR" w:eastAsia="el-CY"/>
          <w14:ligatures w14:val="none"/>
        </w:rPr>
        <w:t xml:space="preserve">ΤΟΜ </w:t>
      </w:r>
      <w:r w:rsidR="003E6F8E" w:rsidRPr="00A43B93">
        <w:rPr>
          <w:rFonts w:ascii="Times New Roman" w:eastAsia="Times New Roman" w:hAnsi="Times New Roman" w:cs="Times New Roman"/>
          <w:b/>
          <w:bCs/>
          <w:kern w:val="0"/>
          <w:lang w:val="el-GR" w:eastAsia="el-CY"/>
          <w14:ligatures w14:val="none"/>
        </w:rPr>
        <w:t>469</w:t>
      </w:r>
      <w:r w:rsidRPr="00A43B93">
        <w:rPr>
          <w:rFonts w:ascii="Times New Roman" w:eastAsia="Times New Roman" w:hAnsi="Times New Roman" w:cs="Times New Roman"/>
          <w:b/>
          <w:bCs/>
          <w:kern w:val="0"/>
          <w:lang w:val="el-GR" w:eastAsia="el-CY"/>
          <w14:ligatures w14:val="none"/>
        </w:rPr>
        <w:t xml:space="preserve"> :  </w:t>
      </w:r>
      <w:r w:rsidR="003E6F8E" w:rsidRPr="00A43B93">
        <w:rPr>
          <w:rFonts w:ascii="Times New Roman" w:eastAsia="Times New Roman" w:hAnsi="Times New Roman" w:cs="Times New Roman"/>
          <w:b/>
          <w:bCs/>
          <w:kern w:val="0"/>
          <w:lang w:val="el-GR" w:eastAsia="el-CY"/>
          <w14:ligatures w14:val="none"/>
        </w:rPr>
        <w:t xml:space="preserve">Τουρκοκυπριακή Κοινότητα </w:t>
      </w:r>
      <w:r w:rsidR="003E6F8E" w:rsidRPr="00A43B93">
        <w:rPr>
          <w:rFonts w:ascii="Times New Roman" w:eastAsia="Times New Roman" w:hAnsi="Times New Roman" w:cs="Times New Roman"/>
          <w:kern w:val="0"/>
          <w:lang w:val="el-GR" w:eastAsia="el-CY"/>
          <w14:ligatures w14:val="none"/>
        </w:rPr>
        <w:t xml:space="preserve"> </w:t>
      </w:r>
    </w:p>
    <w:p w14:paraId="5C4C24D1" w14:textId="77777777" w:rsidR="00F856FA" w:rsidRPr="00A43B93" w:rsidRDefault="00F856FA" w:rsidP="00A43B93">
      <w:pPr>
        <w:spacing w:after="0" w:line="240" w:lineRule="auto"/>
        <w:jc w:val="both"/>
        <w:rPr>
          <w:rFonts w:ascii="Times New Roman" w:eastAsia="Times New Roman" w:hAnsi="Times New Roman" w:cs="Times New Roman"/>
          <w:b/>
          <w:bCs/>
          <w:kern w:val="0"/>
          <w:lang w:val="el-GR" w:eastAsia="el-CY"/>
          <w14:ligatures w14:val="none"/>
        </w:rPr>
      </w:pPr>
    </w:p>
    <w:p w14:paraId="57747E95" w14:textId="35449576" w:rsidR="001F56A7" w:rsidRPr="002E53B2" w:rsidRDefault="00F856FA" w:rsidP="001F56A7">
      <w:pPr>
        <w:jc w:val="both"/>
        <w:rPr>
          <w:rFonts w:ascii="Times New Roman" w:hAnsi="Times New Roman" w:cs="Times New Roman"/>
          <w:bCs/>
          <w:color w:val="000000" w:themeColor="text1"/>
          <w:sz w:val="24"/>
          <w:szCs w:val="24"/>
          <w:lang w:val="el-GR"/>
        </w:rPr>
      </w:pPr>
      <w:r w:rsidRPr="00A43B93">
        <w:rPr>
          <w:rFonts w:ascii="Times New Roman" w:eastAsia="Times New Roman" w:hAnsi="Times New Roman" w:cs="Times New Roman"/>
          <w:b/>
          <w:bCs/>
          <w:kern w:val="0"/>
          <w:lang w:val="el-GR" w:eastAsia="el-CY"/>
          <w14:ligatures w14:val="none"/>
        </w:rPr>
        <w:t xml:space="preserve">ΔΙΑΛΕΞΗ  </w:t>
      </w:r>
      <w:r w:rsidR="00472A05" w:rsidRPr="00A43B93">
        <w:rPr>
          <w:rFonts w:ascii="Times New Roman" w:eastAsia="Times New Roman" w:hAnsi="Times New Roman" w:cs="Times New Roman"/>
          <w:b/>
          <w:bCs/>
          <w:kern w:val="0"/>
          <w:lang w:val="el-GR" w:eastAsia="el-CY"/>
          <w14:ligatures w14:val="none"/>
        </w:rPr>
        <w:t>1</w:t>
      </w:r>
      <w:r w:rsidR="002A1186">
        <w:rPr>
          <w:rFonts w:ascii="Times New Roman" w:eastAsia="Times New Roman" w:hAnsi="Times New Roman" w:cs="Times New Roman"/>
          <w:b/>
          <w:bCs/>
          <w:kern w:val="0"/>
          <w:lang w:val="el-GR" w:eastAsia="el-CY"/>
          <w14:ligatures w14:val="none"/>
        </w:rPr>
        <w:t>7</w:t>
      </w:r>
      <w:r w:rsidRPr="00A43B93">
        <w:rPr>
          <w:rFonts w:ascii="Times New Roman" w:eastAsia="Times New Roman" w:hAnsi="Times New Roman" w:cs="Times New Roman"/>
          <w:b/>
          <w:bCs/>
          <w:kern w:val="0"/>
          <w:vertAlign w:val="superscript"/>
          <w:lang w:val="el-GR" w:eastAsia="el-CY"/>
          <w14:ligatures w14:val="none"/>
        </w:rPr>
        <w:t>η</w:t>
      </w:r>
      <w:r w:rsidRPr="00A43B93">
        <w:rPr>
          <w:rFonts w:ascii="Times New Roman" w:eastAsia="Times New Roman" w:hAnsi="Times New Roman" w:cs="Times New Roman"/>
          <w:b/>
          <w:bCs/>
          <w:kern w:val="0"/>
          <w:lang w:val="el-GR" w:eastAsia="el-CY"/>
          <w14:ligatures w14:val="none"/>
        </w:rPr>
        <w:t xml:space="preserve"> :</w:t>
      </w:r>
      <w:r w:rsidRPr="00A43B93">
        <w:rPr>
          <w:rFonts w:ascii="Times New Roman" w:eastAsia="Times New Roman" w:hAnsi="Times New Roman" w:cs="Times New Roman"/>
          <w:kern w:val="0"/>
          <w:lang w:val="el-GR" w:eastAsia="el-CY"/>
          <w14:ligatures w14:val="none"/>
        </w:rPr>
        <w:t xml:space="preserve"> </w:t>
      </w:r>
      <w:r w:rsidR="001F56A7" w:rsidRPr="002E53B2">
        <w:rPr>
          <w:rFonts w:ascii="Times New Roman" w:hAnsi="Times New Roman" w:cs="Times New Roman"/>
          <w:bCs/>
          <w:color w:val="000000" w:themeColor="text1"/>
          <w:sz w:val="24"/>
          <w:szCs w:val="24"/>
          <w:lang w:val="en-US"/>
        </w:rPr>
        <w:t>I</w:t>
      </w:r>
      <w:r w:rsidR="001F56A7" w:rsidRPr="002E53B2">
        <w:rPr>
          <w:rFonts w:ascii="Times New Roman" w:hAnsi="Times New Roman" w:cs="Times New Roman"/>
          <w:bCs/>
          <w:color w:val="000000" w:themeColor="text1"/>
          <w:sz w:val="24"/>
          <w:szCs w:val="24"/>
          <w:lang w:val="el-GR"/>
        </w:rPr>
        <w:t>.Από την ανεξαρτησία ως το πραξικόπημα και την τουρκική εισβολή</w:t>
      </w:r>
    </w:p>
    <w:p w14:paraId="2306AEC0" w14:textId="77777777" w:rsidR="007D6CC3" w:rsidRDefault="007D6CC3" w:rsidP="00A43B93">
      <w:pPr>
        <w:rPr>
          <w:rFonts w:ascii="Times New Roman" w:hAnsi="Times New Roman" w:cs="Times New Roman"/>
          <w:sz w:val="24"/>
          <w:szCs w:val="24"/>
        </w:rPr>
      </w:pPr>
      <w:r w:rsidRPr="007D6CC3">
        <w:rPr>
          <w:rFonts w:ascii="Times New Roman" w:hAnsi="Times New Roman" w:cs="Times New Roman"/>
          <w:sz w:val="24"/>
          <w:szCs w:val="24"/>
        </w:rPr>
        <w:t xml:space="preserve">Ι.Ι. Δικοινοτική  </w:t>
      </w:r>
      <w:proofErr w:type="spellStart"/>
      <w:r w:rsidRPr="007D6CC3">
        <w:rPr>
          <w:rFonts w:ascii="Times New Roman" w:hAnsi="Times New Roman" w:cs="Times New Roman"/>
          <w:sz w:val="24"/>
          <w:szCs w:val="24"/>
        </w:rPr>
        <w:t>συνύ</w:t>
      </w:r>
      <w:proofErr w:type="spellEnd"/>
      <w:r w:rsidRPr="007D6CC3">
        <w:rPr>
          <w:rFonts w:ascii="Times New Roman" w:hAnsi="Times New Roman" w:cs="Times New Roman"/>
          <w:sz w:val="24"/>
          <w:szCs w:val="24"/>
        </w:rPr>
        <w:t>παρξη</w:t>
      </w:r>
    </w:p>
    <w:p w14:paraId="7A6683E7" w14:textId="279BE757" w:rsidR="00D31E6D" w:rsidRPr="00A43B93" w:rsidRDefault="00F856FA" w:rsidP="00A43B93">
      <w:pPr>
        <w:rPr>
          <w:rFonts w:ascii="Times New Roman" w:eastAsia="+mn-ea" w:hAnsi="Times New Roman" w:cs="Times New Roman"/>
          <w:color w:val="000000" w:themeColor="text1"/>
          <w:kern w:val="24"/>
          <w:sz w:val="24"/>
          <w:szCs w:val="24"/>
          <w:lang w:val="el-GR"/>
        </w:rPr>
      </w:pPr>
      <w:r w:rsidRPr="00857957">
        <w:rPr>
          <w:rFonts w:ascii="Times New Roman" w:eastAsia="Times New Roman" w:hAnsi="Times New Roman" w:cs="Times New Roman"/>
          <w:kern w:val="0"/>
          <w:sz w:val="24"/>
          <w:szCs w:val="24"/>
          <w:lang w:val="el-GR" w:eastAsia="el-CY"/>
          <w14:ligatures w14:val="none"/>
        </w:rPr>
        <w:t>______________________________________</w:t>
      </w:r>
      <w:r w:rsidR="00F75B94">
        <w:rPr>
          <w:rFonts w:ascii="Times New Roman" w:eastAsia="Times New Roman" w:hAnsi="Times New Roman" w:cs="Times New Roman"/>
          <w:kern w:val="0"/>
          <w:sz w:val="24"/>
          <w:szCs w:val="24"/>
          <w:lang w:val="el-GR" w:eastAsia="el-CY"/>
          <w14:ligatures w14:val="none"/>
        </w:rPr>
        <w:t>_________________________</w:t>
      </w:r>
      <w:r w:rsidR="00F75B94">
        <w:rPr>
          <w:rFonts w:ascii="Times New Roman" w:eastAsia="Times New Roman" w:hAnsi="Times New Roman" w:cs="Times New Roman"/>
          <w:kern w:val="0"/>
          <w:sz w:val="24"/>
          <w:szCs w:val="24"/>
          <w:lang w:val="el-GR" w:eastAsia="el-CY"/>
          <w14:ligatures w14:val="none"/>
        </w:rPr>
        <w:tab/>
      </w:r>
    </w:p>
    <w:p w14:paraId="0441881C" w14:textId="4A97D208"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Ελένη Χαραλάμπους </w:t>
      </w:r>
    </w:p>
    <w:p w14:paraId="610F4ED8" w14:textId="69975845"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Ειδική Επιστήμονας</w:t>
      </w:r>
      <w:r w:rsidR="00472A05">
        <w:rPr>
          <w:rFonts w:ascii="Times New Roman" w:eastAsia="Times New Roman" w:hAnsi="Times New Roman" w:cs="Times New Roman"/>
          <w:kern w:val="0"/>
          <w:sz w:val="20"/>
          <w:szCs w:val="20"/>
          <w:lang w:val="el-GR" w:eastAsia="el-CY"/>
          <w14:ligatures w14:val="none"/>
        </w:rPr>
        <w:t xml:space="preserve"> </w:t>
      </w:r>
    </w:p>
    <w:p w14:paraId="2350A8E9" w14:textId="77777777" w:rsidR="00F856FA" w:rsidRPr="00857957" w:rsidRDefault="00F856FA"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Τμήμα Τουρκικών και Μεσανατολικών Σπουδών</w:t>
      </w:r>
    </w:p>
    <w:p w14:paraId="686CB075" w14:textId="20BE219B" w:rsidR="00F856FA" w:rsidRPr="00857957" w:rsidRDefault="003E6F8E" w:rsidP="00D31E6D">
      <w:pPr>
        <w:spacing w:after="0" w:line="276" w:lineRule="auto"/>
        <w:jc w:val="both"/>
        <w:rPr>
          <w:rFonts w:ascii="Times New Roman" w:eastAsia="Times New Roman" w:hAnsi="Times New Roman" w:cs="Times New Roman"/>
          <w:kern w:val="0"/>
          <w:sz w:val="20"/>
          <w:szCs w:val="20"/>
          <w:lang w:val="el-GR" w:eastAsia="el-CY"/>
          <w14:ligatures w14:val="none"/>
        </w:rPr>
      </w:pPr>
      <w:r w:rsidRPr="00857957">
        <w:rPr>
          <w:rFonts w:ascii="Times New Roman" w:eastAsia="Times New Roman" w:hAnsi="Times New Roman" w:cs="Times New Roman"/>
          <w:kern w:val="0"/>
          <w:sz w:val="20"/>
          <w:szCs w:val="20"/>
          <w:lang w:val="el-GR" w:eastAsia="el-CY"/>
          <w14:ligatures w14:val="none"/>
        </w:rPr>
        <w:t xml:space="preserve">Εαρινό </w:t>
      </w:r>
      <w:r w:rsidR="00F856FA" w:rsidRPr="00857957">
        <w:rPr>
          <w:rFonts w:ascii="Times New Roman" w:eastAsia="Times New Roman" w:hAnsi="Times New Roman" w:cs="Times New Roman"/>
          <w:kern w:val="0"/>
          <w:sz w:val="20"/>
          <w:szCs w:val="20"/>
          <w:lang w:val="el-GR" w:eastAsia="el-CY"/>
          <w14:ligatures w14:val="none"/>
        </w:rPr>
        <w:t>Εξάμηνο 202</w:t>
      </w:r>
      <w:r w:rsidRPr="00857957">
        <w:rPr>
          <w:rFonts w:ascii="Times New Roman" w:eastAsia="Times New Roman" w:hAnsi="Times New Roman" w:cs="Times New Roman"/>
          <w:kern w:val="0"/>
          <w:sz w:val="20"/>
          <w:szCs w:val="20"/>
          <w:lang w:val="el-GR" w:eastAsia="el-CY"/>
          <w14:ligatures w14:val="none"/>
        </w:rPr>
        <w:t>5</w:t>
      </w:r>
    </w:p>
    <w:p w14:paraId="2CBA7317" w14:textId="77777777" w:rsidR="00F856FA" w:rsidRPr="00857957" w:rsidRDefault="00F856FA" w:rsidP="00D31E6D">
      <w:pPr>
        <w:spacing w:after="0" w:line="276" w:lineRule="auto"/>
        <w:jc w:val="both"/>
        <w:rPr>
          <w:rFonts w:ascii="Times New Roman" w:eastAsia="Times New Roman" w:hAnsi="Times New Roman" w:cs="Times New Roman"/>
          <w:kern w:val="0"/>
          <w:sz w:val="24"/>
          <w:szCs w:val="24"/>
          <w:lang w:val="el-GR" w:eastAsia="el-CY"/>
          <w14:ligatures w14:val="none"/>
        </w:rPr>
      </w:pPr>
      <w:r w:rsidRPr="00857957">
        <w:rPr>
          <w:rFonts w:ascii="Times New Roman" w:eastAsia="Times New Roman" w:hAnsi="Times New Roman" w:cs="Times New Roman"/>
          <w:kern w:val="0"/>
          <w:sz w:val="24"/>
          <w:szCs w:val="24"/>
          <w:lang w:val="el-GR" w:eastAsia="el-CY"/>
          <w14:ligatures w14:val="none"/>
        </w:rPr>
        <w:t>_____________________________________________________________________</w:t>
      </w:r>
    </w:p>
    <w:p w14:paraId="1028B8EA" w14:textId="77777777" w:rsidR="00D31E6D" w:rsidRDefault="00D31E6D" w:rsidP="005D4916">
      <w:pPr>
        <w:spacing w:after="0" w:line="276" w:lineRule="auto"/>
        <w:jc w:val="both"/>
        <w:rPr>
          <w:rFonts w:ascii="Times New Roman" w:hAnsi="Times New Roman" w:cs="Times New Roman"/>
          <w:b/>
          <w:bCs/>
          <w:sz w:val="24"/>
          <w:szCs w:val="24"/>
          <w:lang w:val="el-GR"/>
        </w:rPr>
      </w:pPr>
    </w:p>
    <w:p w14:paraId="0E7EDB53" w14:textId="49DF2203" w:rsidR="000D748D" w:rsidRDefault="00F856FA" w:rsidP="00D31E6D">
      <w:pPr>
        <w:spacing w:after="0" w:line="240" w:lineRule="auto"/>
        <w:jc w:val="both"/>
        <w:rPr>
          <w:rFonts w:ascii="Times New Roman" w:hAnsi="Times New Roman" w:cs="Times New Roman"/>
          <w:b/>
          <w:bCs/>
          <w:sz w:val="24"/>
          <w:szCs w:val="24"/>
          <w:lang w:val="el-GR"/>
        </w:rPr>
      </w:pPr>
      <w:r w:rsidRPr="00857957">
        <w:rPr>
          <w:rFonts w:ascii="Times New Roman" w:hAnsi="Times New Roman" w:cs="Times New Roman"/>
          <w:b/>
          <w:bCs/>
          <w:sz w:val="24"/>
          <w:szCs w:val="24"/>
          <w:lang w:val="el-GR"/>
        </w:rPr>
        <w:t xml:space="preserve">Πίνακας περιεχομένων </w:t>
      </w:r>
    </w:p>
    <w:p w14:paraId="21A61E0D" w14:textId="77777777" w:rsidR="00B4105B" w:rsidRDefault="00B4105B" w:rsidP="00D31E6D">
      <w:pPr>
        <w:spacing w:after="0" w:line="240" w:lineRule="auto"/>
        <w:jc w:val="both"/>
        <w:rPr>
          <w:rFonts w:ascii="Times New Roman" w:hAnsi="Times New Roman" w:cs="Times New Roman"/>
          <w:b/>
          <w:bCs/>
          <w:sz w:val="24"/>
          <w:szCs w:val="24"/>
          <w:lang w:val="el-GR"/>
        </w:rPr>
      </w:pPr>
    </w:p>
    <w:p w14:paraId="66B0D8AE" w14:textId="510AE7FE" w:rsidR="00B4105B" w:rsidRPr="007D301A" w:rsidRDefault="00B4105B" w:rsidP="00B4105B">
      <w:pPr>
        <w:spacing w:after="0" w:line="240" w:lineRule="auto"/>
        <w:jc w:val="both"/>
        <w:rPr>
          <w:rFonts w:ascii="Times New Roman" w:hAnsi="Times New Roman"/>
          <w:bCs/>
          <w:sz w:val="24"/>
          <w:szCs w:val="24"/>
          <w:lang w:val="el-GR"/>
        </w:rPr>
      </w:pPr>
      <w:r>
        <w:rPr>
          <w:rFonts w:ascii="Times New Roman" w:hAnsi="Times New Roman"/>
          <w:bCs/>
          <w:sz w:val="24"/>
          <w:szCs w:val="24"/>
          <w:lang w:val="el-GR"/>
        </w:rPr>
        <w:t>1.</w:t>
      </w:r>
      <w:r w:rsidRPr="00B4105B">
        <w:rPr>
          <w:rFonts w:ascii="Times New Roman" w:hAnsi="Times New Roman"/>
          <w:bCs/>
          <w:sz w:val="24"/>
          <w:szCs w:val="24"/>
          <w:lang w:val="el-GR"/>
        </w:rPr>
        <w:t xml:space="preserve">Μεταβατική περίοδος </w:t>
      </w:r>
      <w:r w:rsidR="00663274" w:rsidRPr="00663274">
        <w:rPr>
          <w:rFonts w:ascii="Times New Roman" w:hAnsi="Times New Roman"/>
          <w:bCs/>
          <w:sz w:val="24"/>
          <w:szCs w:val="24"/>
          <w:lang w:val="el-GR"/>
        </w:rPr>
        <w:t xml:space="preserve"> </w:t>
      </w:r>
      <w:r w:rsidR="00663274" w:rsidRPr="007D301A">
        <w:rPr>
          <w:rFonts w:ascii="Times New Roman" w:hAnsi="Times New Roman"/>
          <w:bCs/>
          <w:sz w:val="24"/>
          <w:szCs w:val="24"/>
          <w:lang w:val="el-GR"/>
        </w:rPr>
        <w:t>19/2/1959-15/8/1960</w:t>
      </w:r>
    </w:p>
    <w:p w14:paraId="50BA449D" w14:textId="7C17542D" w:rsidR="00BC7ECD" w:rsidRPr="00B4105B" w:rsidRDefault="00B4105B" w:rsidP="00B4105B">
      <w:pPr>
        <w:spacing w:after="0" w:line="240" w:lineRule="auto"/>
        <w:jc w:val="both"/>
        <w:rPr>
          <w:rFonts w:ascii="Times New Roman" w:hAnsi="Times New Roman"/>
          <w:bCs/>
          <w:sz w:val="24"/>
          <w:szCs w:val="24"/>
          <w:lang w:val="el-GR"/>
        </w:rPr>
      </w:pPr>
      <w:r w:rsidRPr="00B4105B">
        <w:rPr>
          <w:rFonts w:ascii="Times New Roman" w:hAnsi="Times New Roman"/>
          <w:bCs/>
          <w:sz w:val="24"/>
          <w:szCs w:val="24"/>
          <w:lang w:val="el-GR"/>
        </w:rPr>
        <w:t xml:space="preserve">2.Ενιαίο Δικοινοτικό  </w:t>
      </w:r>
      <w:r w:rsidR="00571861">
        <w:rPr>
          <w:rFonts w:ascii="Times New Roman" w:hAnsi="Times New Roman"/>
          <w:bCs/>
          <w:sz w:val="24"/>
          <w:szCs w:val="24"/>
          <w:lang w:val="el-GR"/>
        </w:rPr>
        <w:t>Κ</w:t>
      </w:r>
      <w:r w:rsidRPr="00B4105B">
        <w:rPr>
          <w:rFonts w:ascii="Times New Roman" w:hAnsi="Times New Roman"/>
          <w:bCs/>
          <w:sz w:val="24"/>
          <w:szCs w:val="24"/>
          <w:lang w:val="el-GR"/>
        </w:rPr>
        <w:t>ράτος</w:t>
      </w:r>
    </w:p>
    <w:p w14:paraId="686CD030" w14:textId="40757A13" w:rsidR="00656DC3" w:rsidRPr="00B4105B" w:rsidRDefault="00B4105B" w:rsidP="00A0394A">
      <w:pPr>
        <w:spacing w:after="0" w:line="240" w:lineRule="auto"/>
        <w:jc w:val="both"/>
        <w:rPr>
          <w:rFonts w:ascii="Times New Roman" w:hAnsi="Times New Roman" w:cs="Times New Roman"/>
          <w:bCs/>
          <w:color w:val="000000" w:themeColor="text1"/>
          <w:sz w:val="24"/>
          <w:szCs w:val="24"/>
          <w:lang w:val="el-GR"/>
        </w:rPr>
      </w:pPr>
      <w:r>
        <w:rPr>
          <w:rFonts w:ascii="Times New Roman" w:hAnsi="Times New Roman" w:cs="Times New Roman"/>
          <w:bCs/>
          <w:color w:val="000000" w:themeColor="text1"/>
          <w:sz w:val="24"/>
          <w:szCs w:val="24"/>
          <w:lang w:val="el-GR"/>
        </w:rPr>
        <w:t>3</w:t>
      </w:r>
      <w:r w:rsidR="00102A9A" w:rsidRPr="00B4105B">
        <w:rPr>
          <w:rFonts w:ascii="Times New Roman" w:hAnsi="Times New Roman" w:cs="Times New Roman"/>
          <w:bCs/>
          <w:color w:val="000000" w:themeColor="text1"/>
          <w:sz w:val="24"/>
          <w:szCs w:val="24"/>
          <w:lang w:val="el-GR"/>
        </w:rPr>
        <w:t>.</w:t>
      </w:r>
      <w:r w:rsidR="00AE1642" w:rsidRPr="00B4105B">
        <w:rPr>
          <w:rFonts w:ascii="Times New Roman" w:hAnsi="Times New Roman" w:cs="Times New Roman"/>
          <w:bCs/>
          <w:sz w:val="24"/>
          <w:szCs w:val="24"/>
          <w:lang w:val="el-GR"/>
        </w:rPr>
        <w:t>Η π</w:t>
      </w:r>
      <w:r w:rsidR="00327D93" w:rsidRPr="00B4105B">
        <w:rPr>
          <w:rFonts w:ascii="Times New Roman" w:hAnsi="Times New Roman" w:cs="Times New Roman"/>
          <w:bCs/>
          <w:sz w:val="24"/>
          <w:szCs w:val="24"/>
          <w:lang w:val="el-GR"/>
        </w:rPr>
        <w:t>η</w:t>
      </w:r>
      <w:r w:rsidR="00AE1642" w:rsidRPr="00B4105B">
        <w:rPr>
          <w:rFonts w:ascii="Times New Roman" w:hAnsi="Times New Roman" w:cs="Times New Roman"/>
          <w:bCs/>
          <w:sz w:val="24"/>
          <w:szCs w:val="24"/>
          <w:lang w:val="el-GR"/>
        </w:rPr>
        <w:t xml:space="preserve">γή από το </w:t>
      </w:r>
      <w:r w:rsidR="00656DC3" w:rsidRPr="00B4105B">
        <w:rPr>
          <w:rFonts w:ascii="Times New Roman" w:hAnsi="Times New Roman" w:cs="Times New Roman"/>
          <w:bCs/>
          <w:sz w:val="24"/>
          <w:szCs w:val="24"/>
          <w:lang w:val="el-GR"/>
        </w:rPr>
        <w:t xml:space="preserve"> σχολικ</w:t>
      </w:r>
      <w:r w:rsidR="00AE1642" w:rsidRPr="00B4105B">
        <w:rPr>
          <w:rFonts w:ascii="Times New Roman" w:hAnsi="Times New Roman" w:cs="Times New Roman"/>
          <w:bCs/>
          <w:sz w:val="24"/>
          <w:szCs w:val="24"/>
          <w:lang w:val="el-GR"/>
        </w:rPr>
        <w:t>ό</w:t>
      </w:r>
      <w:r w:rsidR="00656DC3" w:rsidRPr="00B4105B">
        <w:rPr>
          <w:rFonts w:ascii="Times New Roman" w:hAnsi="Times New Roman" w:cs="Times New Roman"/>
          <w:bCs/>
          <w:sz w:val="24"/>
          <w:szCs w:val="24"/>
          <w:lang w:val="el-GR"/>
        </w:rPr>
        <w:t xml:space="preserve"> εγχειρ</w:t>
      </w:r>
      <w:r w:rsidR="00AE1642" w:rsidRPr="00B4105B">
        <w:rPr>
          <w:rFonts w:ascii="Times New Roman" w:hAnsi="Times New Roman" w:cs="Times New Roman"/>
          <w:bCs/>
          <w:sz w:val="24"/>
          <w:szCs w:val="24"/>
          <w:lang w:val="el-GR"/>
        </w:rPr>
        <w:t>ίδιο</w:t>
      </w:r>
    </w:p>
    <w:p w14:paraId="12DD41F2" w14:textId="34BF68A5" w:rsidR="00656DC3" w:rsidRPr="00A0394A" w:rsidRDefault="00872E48" w:rsidP="00A0394A">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4</w:t>
      </w:r>
      <w:r w:rsidR="006826CE" w:rsidRPr="00A0394A">
        <w:rPr>
          <w:rFonts w:ascii="Times New Roman" w:hAnsi="Times New Roman" w:cs="Times New Roman"/>
          <w:sz w:val="24"/>
          <w:szCs w:val="24"/>
          <w:lang w:val="el-GR"/>
        </w:rPr>
        <w:t>.</w:t>
      </w:r>
      <w:r w:rsidR="00656DC3" w:rsidRPr="00A0394A">
        <w:rPr>
          <w:rFonts w:ascii="Times New Roman" w:hAnsi="Times New Roman" w:cs="Times New Roman"/>
          <w:sz w:val="24"/>
          <w:szCs w:val="24"/>
          <w:lang w:val="el-GR"/>
        </w:rPr>
        <w:t>Επιλεγμένη  βιβλιογραφία</w:t>
      </w:r>
    </w:p>
    <w:p w14:paraId="1915833D" w14:textId="77777777" w:rsidR="001816D8" w:rsidRPr="00857957" w:rsidRDefault="001816D8" w:rsidP="00BC7ECD">
      <w:pPr>
        <w:spacing w:after="0" w:line="240" w:lineRule="auto"/>
        <w:jc w:val="both"/>
        <w:rPr>
          <w:rFonts w:ascii="Times New Roman" w:eastAsia="Times New Roman" w:hAnsi="Times New Roman" w:cs="Times New Roman"/>
          <w:b/>
          <w:color w:val="000000" w:themeColor="text1"/>
          <w:sz w:val="24"/>
          <w:szCs w:val="24"/>
          <w:u w:val="single"/>
          <w:lang w:val="el-GR"/>
        </w:rPr>
      </w:pPr>
    </w:p>
    <w:p w14:paraId="6F109656" w14:textId="77777777" w:rsidR="00F856FA" w:rsidRDefault="00F856FA"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r w:rsidRPr="00857957">
        <w:rPr>
          <w:rFonts w:ascii="Times New Roman" w:eastAsia="Times New Roman" w:hAnsi="Times New Roman" w:cs="Times New Roman"/>
          <w:b/>
          <w:bCs/>
          <w:kern w:val="0"/>
          <w:sz w:val="24"/>
          <w:szCs w:val="24"/>
          <w:lang w:val="el-GR" w:eastAsia="el-CY"/>
          <w14:ligatures w14:val="none"/>
        </w:rPr>
        <w:t xml:space="preserve">Στόχοι ενότητας </w:t>
      </w:r>
    </w:p>
    <w:p w14:paraId="6BD33205" w14:textId="77777777" w:rsidR="001F56A7" w:rsidRDefault="001F56A7" w:rsidP="001F56A7">
      <w:pPr>
        <w:pStyle w:val="-HTML"/>
        <w:jc w:val="both"/>
        <w:rPr>
          <w:rFonts w:ascii="Times New Roman" w:hAnsi="Times New Roman" w:cs="Times New Roman"/>
          <w:sz w:val="24"/>
          <w:szCs w:val="24"/>
          <w:lang w:val="el-GR"/>
        </w:rPr>
      </w:pPr>
    </w:p>
    <w:p w14:paraId="6321C630" w14:textId="7ABA474C" w:rsidR="001F56A7" w:rsidRPr="001F56A7" w:rsidRDefault="00BE2586" w:rsidP="001F56A7">
      <w:pPr>
        <w:pStyle w:val="-HTML"/>
        <w:jc w:val="both"/>
        <w:rPr>
          <w:rFonts w:ascii="Times New Roman" w:hAnsi="Times New Roman" w:cs="Times New Roman"/>
          <w:sz w:val="24"/>
          <w:szCs w:val="24"/>
          <w:lang w:val="el-GR"/>
        </w:rPr>
      </w:pPr>
      <w:r w:rsidRPr="00BE2586">
        <w:rPr>
          <w:rFonts w:ascii="Times New Roman" w:hAnsi="Times New Roman" w:cs="Times New Roman"/>
          <w:sz w:val="24"/>
          <w:szCs w:val="24"/>
          <w:lang w:val="el-GR"/>
        </w:rPr>
        <w:t>1.</w:t>
      </w:r>
      <w:r w:rsidR="007A4A0B" w:rsidRPr="001F56A7">
        <w:rPr>
          <w:rFonts w:ascii="Times New Roman" w:hAnsi="Times New Roman" w:cs="Times New Roman"/>
          <w:sz w:val="24"/>
          <w:szCs w:val="24"/>
          <w:lang w:val="el-GR"/>
        </w:rPr>
        <w:t>Με τις Συμφωνίες του 1959  η Τουρκική Κοινότητα καθίσταται  πολιτικά ισότιμη κοινότητα</w:t>
      </w:r>
      <w:r w:rsidRPr="00BE2586">
        <w:rPr>
          <w:rFonts w:ascii="Times New Roman" w:hAnsi="Times New Roman" w:cs="Times New Roman"/>
          <w:sz w:val="24"/>
          <w:szCs w:val="24"/>
          <w:lang w:val="el-GR"/>
        </w:rPr>
        <w:t>.</w:t>
      </w:r>
      <w:r w:rsidR="007A4A0B" w:rsidRPr="001F56A7">
        <w:rPr>
          <w:rFonts w:ascii="Times New Roman" w:hAnsi="Times New Roman" w:cs="Times New Roman"/>
          <w:sz w:val="24"/>
          <w:szCs w:val="24"/>
          <w:lang w:val="el-GR"/>
        </w:rPr>
        <w:t xml:space="preserve"> </w:t>
      </w:r>
    </w:p>
    <w:p w14:paraId="2DBB0EF3" w14:textId="01095F0B" w:rsidR="00BE2586" w:rsidRPr="007D301A" w:rsidRDefault="00BE2586" w:rsidP="00BE2586">
      <w:pPr>
        <w:spacing w:after="0" w:line="240" w:lineRule="auto"/>
        <w:jc w:val="both"/>
        <w:rPr>
          <w:rFonts w:ascii="Times New Roman" w:hAnsi="Times New Roman"/>
          <w:sz w:val="24"/>
          <w:szCs w:val="24"/>
          <w:lang w:val="el-GR"/>
        </w:rPr>
      </w:pPr>
      <w:r w:rsidRPr="00BE2586">
        <w:rPr>
          <w:rFonts w:ascii="Times New Roman" w:hAnsi="Times New Roman"/>
          <w:sz w:val="24"/>
          <w:szCs w:val="24"/>
          <w:lang w:val="el-GR"/>
        </w:rPr>
        <w:t>2</w:t>
      </w:r>
      <w:r>
        <w:rPr>
          <w:rFonts w:ascii="Times New Roman" w:hAnsi="Times New Roman"/>
          <w:sz w:val="24"/>
          <w:szCs w:val="24"/>
          <w:lang w:val="el-GR"/>
        </w:rPr>
        <w:t>.Η βραχύβια δικοινοτική Κυπριακή Δημοκρατία κλυδωνίζεται από</w:t>
      </w:r>
      <w:r w:rsidRPr="00E44475">
        <w:rPr>
          <w:rFonts w:ascii="Times New Roman" w:hAnsi="Times New Roman"/>
          <w:sz w:val="24"/>
          <w:szCs w:val="24"/>
          <w:lang w:val="el-GR"/>
        </w:rPr>
        <w:t xml:space="preserve"> </w:t>
      </w:r>
      <w:r>
        <w:rPr>
          <w:rFonts w:ascii="Times New Roman" w:hAnsi="Times New Roman"/>
          <w:sz w:val="24"/>
          <w:szCs w:val="24"/>
          <w:lang w:val="el-GR"/>
        </w:rPr>
        <w:t>τις συνταγματικές κρίσεις, από τις προσφυγές πολιτών και θεσμών στο δικαστήριο</w:t>
      </w:r>
      <w:r>
        <w:rPr>
          <w:rFonts w:ascii="Times New Roman" w:hAnsi="Times New Roman"/>
          <w:lang w:val="el-GR"/>
        </w:rPr>
        <w:t>,</w:t>
      </w:r>
      <w:r>
        <w:rPr>
          <w:rFonts w:ascii="Times New Roman" w:hAnsi="Times New Roman"/>
          <w:sz w:val="24"/>
          <w:szCs w:val="24"/>
          <w:lang w:val="el-GR"/>
        </w:rPr>
        <w:t xml:space="preserve"> από τη διχογνωμία του Ανώτατου Συνταγματικού Δικαστηρίου,</w:t>
      </w:r>
      <w:r>
        <w:rPr>
          <w:rFonts w:ascii="Times New Roman" w:hAnsi="Times New Roman"/>
          <w:lang w:val="el-GR"/>
        </w:rPr>
        <w:t xml:space="preserve"> </w:t>
      </w:r>
      <w:r>
        <w:rPr>
          <w:rFonts w:ascii="Times New Roman" w:hAnsi="Times New Roman"/>
          <w:sz w:val="24"/>
          <w:szCs w:val="24"/>
          <w:lang w:val="el-GR"/>
        </w:rPr>
        <w:t xml:space="preserve"> από την έλλειψη  νομικού πλαισίου για τη διοίκηση των  τοπικών αρχών αλλά και από </w:t>
      </w:r>
      <w:r w:rsidRPr="005A4214">
        <w:rPr>
          <w:rFonts w:ascii="Times New Roman" w:hAnsi="Times New Roman"/>
          <w:sz w:val="24"/>
          <w:szCs w:val="24"/>
          <w:lang w:val="el-GR"/>
        </w:rPr>
        <w:t>τον πολιτικό πολυκερματισμό</w:t>
      </w:r>
      <w:r>
        <w:rPr>
          <w:rFonts w:ascii="Times New Roman" w:hAnsi="Times New Roman"/>
          <w:sz w:val="24"/>
          <w:szCs w:val="24"/>
          <w:lang w:val="el-GR"/>
        </w:rPr>
        <w:t xml:space="preserve">, τις </w:t>
      </w:r>
      <w:r w:rsidRPr="005A4214">
        <w:rPr>
          <w:rFonts w:ascii="Times New Roman" w:hAnsi="Times New Roman"/>
          <w:sz w:val="24"/>
          <w:szCs w:val="24"/>
          <w:lang w:val="el-GR"/>
        </w:rPr>
        <w:t>πολιτικές διεργασίε</w:t>
      </w:r>
      <w:r>
        <w:rPr>
          <w:rFonts w:ascii="Times New Roman" w:hAnsi="Times New Roman"/>
          <w:sz w:val="24"/>
          <w:szCs w:val="24"/>
          <w:lang w:val="el-GR"/>
        </w:rPr>
        <w:t xml:space="preserve">ς </w:t>
      </w:r>
      <w:r w:rsidRPr="005A4214">
        <w:rPr>
          <w:rFonts w:ascii="Times New Roman" w:hAnsi="Times New Roman"/>
          <w:sz w:val="24"/>
          <w:szCs w:val="24"/>
          <w:lang w:val="el-GR"/>
        </w:rPr>
        <w:t>και</w:t>
      </w:r>
      <w:r>
        <w:rPr>
          <w:rFonts w:ascii="Times New Roman" w:hAnsi="Times New Roman"/>
          <w:sz w:val="24"/>
          <w:szCs w:val="24"/>
          <w:lang w:val="el-GR"/>
        </w:rPr>
        <w:t xml:space="preserve"> τις ιδεολογικές ζυμώσεις στο εσωτερικό της κάθε  κοινότητας</w:t>
      </w:r>
      <w:r w:rsidRPr="00505CDD">
        <w:rPr>
          <w:rFonts w:ascii="Times New Roman" w:hAnsi="Times New Roman"/>
          <w:sz w:val="24"/>
          <w:szCs w:val="24"/>
          <w:lang w:val="el-GR"/>
        </w:rPr>
        <w:t>.</w:t>
      </w:r>
      <w:r>
        <w:rPr>
          <w:rFonts w:ascii="Times New Roman" w:hAnsi="Times New Roman"/>
          <w:sz w:val="24"/>
          <w:szCs w:val="24"/>
          <w:lang w:val="el-GR"/>
        </w:rPr>
        <w:t xml:space="preserve"> </w:t>
      </w:r>
      <w:r w:rsidR="00400EB5">
        <w:rPr>
          <w:rFonts w:ascii="Times New Roman" w:hAnsi="Times New Roman"/>
          <w:sz w:val="24"/>
          <w:szCs w:val="24"/>
          <w:lang w:val="el-GR"/>
        </w:rPr>
        <w:br/>
      </w:r>
      <w:r w:rsidRPr="00BE2586">
        <w:rPr>
          <w:rFonts w:ascii="Times New Roman" w:hAnsi="Times New Roman"/>
          <w:sz w:val="24"/>
          <w:szCs w:val="24"/>
          <w:lang w:val="el-GR"/>
        </w:rPr>
        <w:t>3</w:t>
      </w:r>
      <w:r>
        <w:rPr>
          <w:rFonts w:ascii="Times New Roman" w:hAnsi="Times New Roman"/>
          <w:sz w:val="24"/>
          <w:szCs w:val="24"/>
          <w:lang w:val="el-GR"/>
        </w:rPr>
        <w:t>.</w:t>
      </w:r>
      <w:r w:rsidRPr="00505CDD">
        <w:rPr>
          <w:rFonts w:ascii="Times New Roman" w:hAnsi="Times New Roman"/>
          <w:sz w:val="24"/>
          <w:szCs w:val="24"/>
          <w:lang w:val="el-GR"/>
        </w:rPr>
        <w:t>Σ</w:t>
      </w:r>
      <w:r>
        <w:rPr>
          <w:rFonts w:ascii="Times New Roman" w:hAnsi="Times New Roman"/>
          <w:sz w:val="24"/>
          <w:szCs w:val="24"/>
          <w:lang w:val="el-GR"/>
        </w:rPr>
        <w:t xml:space="preserve">την Τουρκική Κοινότητα κυριαρχεί η </w:t>
      </w:r>
      <w:r w:rsidRPr="00505CDD">
        <w:rPr>
          <w:rFonts w:ascii="Times New Roman" w:hAnsi="Times New Roman"/>
          <w:sz w:val="24"/>
          <w:szCs w:val="24"/>
          <w:lang w:val="el-GR"/>
        </w:rPr>
        <w:t xml:space="preserve">διαρχία </w:t>
      </w:r>
      <w:r>
        <w:rPr>
          <w:rFonts w:ascii="Times New Roman" w:hAnsi="Times New Roman"/>
          <w:sz w:val="24"/>
          <w:szCs w:val="24"/>
          <w:lang w:val="tr-TR"/>
        </w:rPr>
        <w:t xml:space="preserve">Fazıl </w:t>
      </w:r>
      <w:r w:rsidRPr="00505CDD">
        <w:rPr>
          <w:rFonts w:ascii="Times New Roman" w:hAnsi="Times New Roman"/>
          <w:sz w:val="24"/>
          <w:szCs w:val="24"/>
          <w:lang w:val="tr-TR"/>
        </w:rPr>
        <w:t>Küçük-</w:t>
      </w:r>
      <w:r>
        <w:rPr>
          <w:rFonts w:ascii="Times New Roman" w:hAnsi="Times New Roman"/>
          <w:sz w:val="24"/>
          <w:szCs w:val="24"/>
          <w:lang w:val="tr-TR"/>
        </w:rPr>
        <w:t xml:space="preserve">Rauf </w:t>
      </w:r>
      <w:r w:rsidRPr="00505CDD">
        <w:rPr>
          <w:rFonts w:ascii="Times New Roman" w:hAnsi="Times New Roman"/>
          <w:sz w:val="24"/>
          <w:szCs w:val="24"/>
          <w:lang w:val="tr-TR"/>
        </w:rPr>
        <w:t>Denktaş</w:t>
      </w:r>
      <w:r w:rsidRPr="00505CDD">
        <w:rPr>
          <w:rFonts w:ascii="Times New Roman" w:hAnsi="Times New Roman"/>
          <w:sz w:val="24"/>
          <w:szCs w:val="24"/>
          <w:lang w:val="el-GR"/>
        </w:rPr>
        <w:t>, η παρασκηνιακή</w:t>
      </w:r>
      <w:r w:rsidRPr="00D52DED">
        <w:rPr>
          <w:rFonts w:ascii="Times New Roman" w:hAnsi="Times New Roman"/>
          <w:sz w:val="24"/>
          <w:szCs w:val="24"/>
          <w:lang w:val="el-GR"/>
        </w:rPr>
        <w:t xml:space="preserve">  δραστηριότητα  και  επιρροή της ΤΜΤ</w:t>
      </w:r>
      <w:r>
        <w:rPr>
          <w:rFonts w:ascii="Times New Roman" w:hAnsi="Times New Roman"/>
          <w:sz w:val="24"/>
          <w:szCs w:val="24"/>
          <w:lang w:val="el-GR"/>
        </w:rPr>
        <w:t xml:space="preserve"> αλλά </w:t>
      </w:r>
      <w:r w:rsidRPr="00BC4266">
        <w:rPr>
          <w:rFonts w:ascii="Times New Roman" w:hAnsi="Times New Roman"/>
          <w:sz w:val="24"/>
          <w:szCs w:val="24"/>
          <w:lang w:val="el-GR"/>
        </w:rPr>
        <w:t xml:space="preserve">και η ίδρυση του αντιπολιτευτικού </w:t>
      </w:r>
      <w:r w:rsidRPr="006C67A6">
        <w:rPr>
          <w:rFonts w:ascii="Times New Roman" w:hAnsi="Times New Roman"/>
          <w:i/>
          <w:sz w:val="24"/>
          <w:szCs w:val="24"/>
        </w:rPr>
        <w:t>K</w:t>
      </w:r>
      <w:r w:rsidRPr="006C67A6">
        <w:rPr>
          <w:rFonts w:ascii="Times New Roman" w:hAnsi="Times New Roman"/>
          <w:i/>
          <w:sz w:val="24"/>
          <w:szCs w:val="24"/>
          <w:lang w:val="el-GR"/>
        </w:rPr>
        <w:t>ı</w:t>
      </w:r>
      <w:proofErr w:type="spellStart"/>
      <w:r w:rsidRPr="006C67A6">
        <w:rPr>
          <w:rFonts w:ascii="Times New Roman" w:hAnsi="Times New Roman"/>
          <w:i/>
          <w:sz w:val="24"/>
          <w:szCs w:val="24"/>
        </w:rPr>
        <w:t>br</w:t>
      </w:r>
      <w:proofErr w:type="spellEnd"/>
      <w:r w:rsidRPr="006C67A6">
        <w:rPr>
          <w:rFonts w:ascii="Times New Roman" w:hAnsi="Times New Roman"/>
          <w:i/>
          <w:sz w:val="24"/>
          <w:szCs w:val="24"/>
          <w:lang w:val="el-GR"/>
        </w:rPr>
        <w:t>ı</w:t>
      </w:r>
      <w:r w:rsidRPr="006C67A6">
        <w:rPr>
          <w:rFonts w:ascii="Times New Roman" w:hAnsi="Times New Roman"/>
          <w:i/>
          <w:sz w:val="24"/>
          <w:szCs w:val="24"/>
        </w:rPr>
        <w:t>s</w:t>
      </w:r>
      <w:r w:rsidRPr="006C67A6">
        <w:rPr>
          <w:rFonts w:ascii="Times New Roman" w:hAnsi="Times New Roman"/>
          <w:i/>
          <w:sz w:val="24"/>
          <w:szCs w:val="24"/>
          <w:lang w:val="el-GR"/>
        </w:rPr>
        <w:t xml:space="preserve"> </w:t>
      </w:r>
      <w:r w:rsidRPr="006C67A6">
        <w:rPr>
          <w:rFonts w:ascii="Times New Roman" w:hAnsi="Times New Roman"/>
          <w:i/>
          <w:sz w:val="24"/>
          <w:szCs w:val="24"/>
        </w:rPr>
        <w:t>T</w:t>
      </w:r>
      <w:r w:rsidRPr="006C67A6">
        <w:rPr>
          <w:rFonts w:ascii="Times New Roman" w:hAnsi="Times New Roman"/>
          <w:i/>
          <w:sz w:val="24"/>
          <w:szCs w:val="24"/>
          <w:lang w:val="el-GR"/>
        </w:rPr>
        <w:t>ü</w:t>
      </w:r>
      <w:proofErr w:type="spellStart"/>
      <w:r w:rsidRPr="006C67A6">
        <w:rPr>
          <w:rFonts w:ascii="Times New Roman" w:hAnsi="Times New Roman"/>
          <w:i/>
          <w:sz w:val="24"/>
          <w:szCs w:val="24"/>
        </w:rPr>
        <w:t>rk</w:t>
      </w:r>
      <w:proofErr w:type="spellEnd"/>
      <w:r w:rsidRPr="006C67A6">
        <w:rPr>
          <w:rFonts w:ascii="Times New Roman" w:hAnsi="Times New Roman"/>
          <w:i/>
          <w:sz w:val="24"/>
          <w:szCs w:val="24"/>
          <w:lang w:val="el-GR"/>
        </w:rPr>
        <w:t xml:space="preserve"> </w:t>
      </w:r>
      <w:proofErr w:type="spellStart"/>
      <w:r w:rsidRPr="006C67A6">
        <w:rPr>
          <w:rFonts w:ascii="Times New Roman" w:hAnsi="Times New Roman"/>
          <w:i/>
          <w:sz w:val="24"/>
          <w:szCs w:val="24"/>
        </w:rPr>
        <w:t>Halk</w:t>
      </w:r>
      <w:proofErr w:type="spellEnd"/>
      <w:r w:rsidRPr="006C67A6">
        <w:rPr>
          <w:rFonts w:ascii="Times New Roman" w:hAnsi="Times New Roman"/>
          <w:i/>
          <w:sz w:val="24"/>
          <w:szCs w:val="24"/>
          <w:lang w:val="el-GR"/>
        </w:rPr>
        <w:t xml:space="preserve"> </w:t>
      </w:r>
      <w:proofErr w:type="spellStart"/>
      <w:r w:rsidRPr="006C67A6">
        <w:rPr>
          <w:rFonts w:ascii="Times New Roman" w:hAnsi="Times New Roman"/>
          <w:i/>
          <w:sz w:val="24"/>
          <w:szCs w:val="24"/>
        </w:rPr>
        <w:t>Partisi</w:t>
      </w:r>
      <w:proofErr w:type="spellEnd"/>
      <w:r w:rsidR="00663274" w:rsidRPr="00663274">
        <w:rPr>
          <w:rFonts w:ascii="Times New Roman" w:hAnsi="Times New Roman"/>
          <w:sz w:val="24"/>
          <w:szCs w:val="24"/>
          <w:lang w:val="el-GR"/>
        </w:rPr>
        <w:t xml:space="preserve"> / </w:t>
      </w:r>
      <w:r w:rsidR="00663274" w:rsidRPr="00D2290F">
        <w:rPr>
          <w:rFonts w:ascii="Times New Roman" w:hAnsi="Times New Roman"/>
          <w:sz w:val="24"/>
          <w:szCs w:val="24"/>
          <w:lang w:val="el-GR"/>
        </w:rPr>
        <w:t>Τουρκικού Λαϊκού Κόμματος</w:t>
      </w:r>
      <w:r w:rsidR="00400EB5">
        <w:rPr>
          <w:rFonts w:ascii="Times New Roman" w:hAnsi="Times New Roman"/>
          <w:sz w:val="24"/>
          <w:szCs w:val="24"/>
          <w:lang w:val="el-GR"/>
        </w:rPr>
        <w:t>.</w:t>
      </w:r>
    </w:p>
    <w:p w14:paraId="6851DE82" w14:textId="77777777" w:rsidR="00327D93" w:rsidRDefault="00327D93" w:rsidP="00D31E6D">
      <w:pPr>
        <w:spacing w:after="0" w:line="240" w:lineRule="auto"/>
        <w:jc w:val="both"/>
        <w:rPr>
          <w:rFonts w:ascii="Times New Roman" w:eastAsia="Times New Roman" w:hAnsi="Times New Roman" w:cs="Times New Roman"/>
          <w:b/>
          <w:bCs/>
          <w:kern w:val="0"/>
          <w:sz w:val="24"/>
          <w:szCs w:val="24"/>
          <w:lang w:val="el-GR" w:eastAsia="el-CY"/>
          <w14:ligatures w14:val="none"/>
        </w:rPr>
      </w:pPr>
    </w:p>
    <w:p w14:paraId="0CC1A5AC" w14:textId="1035502F" w:rsidR="00F856FA" w:rsidRDefault="00F856FA" w:rsidP="00D31E6D">
      <w:pPr>
        <w:spacing w:after="0" w:line="240" w:lineRule="auto"/>
        <w:jc w:val="both"/>
        <w:rPr>
          <w:rFonts w:ascii="Times New Roman" w:eastAsia="Times New Roman" w:hAnsi="Times New Roman" w:cs="Times New Roman"/>
          <w:b/>
          <w:bCs/>
          <w:kern w:val="0"/>
          <w:sz w:val="24"/>
          <w:szCs w:val="24"/>
          <w:lang w:val="tr-TR" w:eastAsia="el-CY"/>
          <w14:ligatures w14:val="none"/>
        </w:rPr>
      </w:pPr>
      <w:r w:rsidRPr="00857957">
        <w:rPr>
          <w:rFonts w:ascii="Times New Roman" w:eastAsia="Times New Roman" w:hAnsi="Times New Roman" w:cs="Times New Roman"/>
          <w:b/>
          <w:bCs/>
          <w:kern w:val="0"/>
          <w:sz w:val="24"/>
          <w:szCs w:val="24"/>
          <w:lang w:val="el-GR" w:eastAsia="el-CY"/>
          <w14:ligatures w14:val="none"/>
        </w:rPr>
        <w:t>Περιεχόμενο  ενότητας</w:t>
      </w:r>
    </w:p>
    <w:p w14:paraId="0FABF092" w14:textId="77777777" w:rsidR="001F56A7" w:rsidRDefault="001F56A7" w:rsidP="001F56A7">
      <w:pPr>
        <w:pStyle w:val="-HTML"/>
        <w:jc w:val="both"/>
        <w:rPr>
          <w:rFonts w:ascii="Times New Roman" w:hAnsi="Times New Roman" w:cs="Times New Roman"/>
          <w:sz w:val="24"/>
          <w:szCs w:val="24"/>
          <w:lang w:val="el-GR"/>
        </w:rPr>
      </w:pPr>
    </w:p>
    <w:p w14:paraId="53641D19" w14:textId="6BC8418A" w:rsidR="00BE2586" w:rsidRPr="00D2290F" w:rsidRDefault="00FD1BD8" w:rsidP="00BE2586">
      <w:pPr>
        <w:spacing w:after="0" w:line="240" w:lineRule="auto"/>
        <w:ind w:right="283"/>
        <w:jc w:val="both"/>
        <w:rPr>
          <w:rFonts w:ascii="Times New Roman" w:hAnsi="Times New Roman"/>
          <w:sz w:val="24"/>
          <w:szCs w:val="24"/>
          <w:lang w:val="el-GR"/>
        </w:rPr>
      </w:pPr>
      <w:r>
        <w:rPr>
          <w:rFonts w:ascii="Times New Roman" w:hAnsi="Times New Roman"/>
          <w:sz w:val="24"/>
          <w:szCs w:val="24"/>
          <w:lang w:val="el-GR"/>
        </w:rPr>
        <w:t xml:space="preserve">Αρχές 1959 : Τα στρατόπεδα  συγκέντρωσης  πολιτικών  κρατουμένων  </w:t>
      </w:r>
      <w:r w:rsidR="00BE2586" w:rsidRPr="00D2290F">
        <w:rPr>
          <w:rFonts w:ascii="Times New Roman" w:hAnsi="Times New Roman"/>
          <w:sz w:val="24"/>
          <w:szCs w:val="24"/>
          <w:lang w:val="el-GR"/>
        </w:rPr>
        <w:t xml:space="preserve">αδειάζουν  </w:t>
      </w:r>
    </w:p>
    <w:p w14:paraId="4FBF114F" w14:textId="7B31ED20" w:rsidR="00BE2586" w:rsidRPr="00D2290F" w:rsidRDefault="00BE2586" w:rsidP="00BE2586">
      <w:pPr>
        <w:spacing w:after="0" w:line="240" w:lineRule="auto"/>
        <w:ind w:right="283"/>
        <w:jc w:val="both"/>
        <w:rPr>
          <w:rFonts w:ascii="Times New Roman" w:hAnsi="Times New Roman"/>
          <w:sz w:val="24"/>
          <w:szCs w:val="24"/>
          <w:lang w:val="el-GR"/>
        </w:rPr>
      </w:pPr>
      <w:r w:rsidRPr="00D2290F">
        <w:rPr>
          <w:rFonts w:ascii="Times New Roman" w:hAnsi="Times New Roman"/>
          <w:sz w:val="24"/>
          <w:szCs w:val="24"/>
          <w:lang w:val="el-GR"/>
        </w:rPr>
        <w:t xml:space="preserve">12 Μαΐου   1959 : Γνωμοδότηση  του Νομικού  Τμήματος  των Ηνωμένων Εθνών επί της Συνθήκης Εγγυήσεως </w:t>
      </w:r>
    </w:p>
    <w:p w14:paraId="09167E37" w14:textId="38CA3C05" w:rsidR="00BE2586" w:rsidRPr="00FD1BD8" w:rsidRDefault="00BE2586" w:rsidP="00BE2586">
      <w:pPr>
        <w:spacing w:after="0" w:line="240" w:lineRule="auto"/>
        <w:ind w:right="283"/>
        <w:jc w:val="both"/>
        <w:rPr>
          <w:rStyle w:val="y2iqfc"/>
          <w:rFonts w:ascii="Times New Roman" w:hAnsi="Times New Roman"/>
          <w:sz w:val="24"/>
          <w:szCs w:val="24"/>
          <w:lang w:val="el-GR"/>
        </w:rPr>
      </w:pPr>
      <w:r w:rsidRPr="00D2290F">
        <w:rPr>
          <w:rFonts w:ascii="Times New Roman" w:hAnsi="Times New Roman"/>
          <w:sz w:val="24"/>
          <w:szCs w:val="24"/>
          <w:lang w:val="el-GR"/>
        </w:rPr>
        <w:t xml:space="preserve">Ιούνιος   1959 :  Η δράση του τουρκικής καταγωγής </w:t>
      </w:r>
      <w:proofErr w:type="spellStart"/>
      <w:r w:rsidRPr="00D2290F">
        <w:rPr>
          <w:rFonts w:ascii="Times New Roman" w:hAnsi="Times New Roman"/>
          <w:sz w:val="24"/>
          <w:szCs w:val="24"/>
        </w:rPr>
        <w:t>Celal</w:t>
      </w:r>
      <w:proofErr w:type="spellEnd"/>
      <w:r w:rsidRPr="00D2290F">
        <w:rPr>
          <w:rFonts w:ascii="Times New Roman" w:hAnsi="Times New Roman"/>
          <w:sz w:val="24"/>
          <w:szCs w:val="24"/>
          <w:lang w:val="el-GR"/>
        </w:rPr>
        <w:t xml:space="preserve"> </w:t>
      </w:r>
      <w:proofErr w:type="spellStart"/>
      <w:r w:rsidRPr="00D2290F">
        <w:rPr>
          <w:rFonts w:ascii="Times New Roman" w:hAnsi="Times New Roman"/>
          <w:sz w:val="24"/>
          <w:szCs w:val="24"/>
        </w:rPr>
        <w:t>Hordan</w:t>
      </w:r>
      <w:proofErr w:type="spellEnd"/>
      <w:r w:rsidR="00FD1BD8">
        <w:rPr>
          <w:rFonts w:ascii="Times New Roman" w:hAnsi="Times New Roman"/>
          <w:sz w:val="24"/>
          <w:szCs w:val="24"/>
          <w:lang w:val="el-GR"/>
        </w:rPr>
        <w:t xml:space="preserve"> – Τουρκική Οργάνωση Νεολαίας  &amp; </w:t>
      </w:r>
      <w:r w:rsidRPr="00D2290F">
        <w:rPr>
          <w:rFonts w:ascii="Times New Roman" w:hAnsi="Times New Roman"/>
          <w:sz w:val="24"/>
          <w:szCs w:val="24"/>
          <w:lang w:val="el-GR"/>
        </w:rPr>
        <w:t xml:space="preserve">Μετατροπή του </w:t>
      </w:r>
      <w:r w:rsidR="00FD1BD8" w:rsidRPr="00FD1BD8">
        <w:rPr>
          <w:rFonts w:ascii="Times New Roman" w:hAnsi="Times New Roman"/>
          <w:i/>
          <w:iCs/>
          <w:sz w:val="24"/>
          <w:szCs w:val="24"/>
          <w:lang w:val="tr-TR"/>
        </w:rPr>
        <w:t>Kıbrıs Türktür Partisi</w:t>
      </w:r>
      <w:r w:rsidR="00FD1BD8">
        <w:rPr>
          <w:rFonts w:ascii="Times New Roman" w:hAnsi="Times New Roman"/>
          <w:sz w:val="24"/>
          <w:szCs w:val="24"/>
          <w:lang w:val="tr-TR"/>
        </w:rPr>
        <w:t xml:space="preserve"> </w:t>
      </w:r>
      <w:r w:rsidR="00FD1BD8">
        <w:rPr>
          <w:rFonts w:ascii="Times New Roman" w:hAnsi="Times New Roman"/>
          <w:sz w:val="24"/>
          <w:szCs w:val="24"/>
          <w:lang w:val="el-GR"/>
        </w:rPr>
        <w:t xml:space="preserve">σε </w:t>
      </w:r>
      <w:r w:rsidR="00FD1BD8" w:rsidRPr="00FD1BD8">
        <w:rPr>
          <w:rFonts w:ascii="Times New Roman" w:hAnsi="Times New Roman"/>
          <w:i/>
          <w:iCs/>
          <w:sz w:val="24"/>
          <w:szCs w:val="24"/>
          <w:lang w:val="el-GR"/>
        </w:rPr>
        <w:t xml:space="preserve">Εθνική Τουρκική Ένωση Κύπρου </w:t>
      </w:r>
    </w:p>
    <w:p w14:paraId="7D7BDFEA" w14:textId="07FB7096" w:rsidR="00BE2586" w:rsidRPr="007D301A" w:rsidRDefault="00BE2586" w:rsidP="007D301A">
      <w:pPr>
        <w:spacing w:after="0" w:line="240" w:lineRule="auto"/>
        <w:ind w:right="283"/>
        <w:jc w:val="both"/>
        <w:rPr>
          <w:rFonts w:ascii="Times New Roman" w:hAnsi="Times New Roman"/>
          <w:sz w:val="24"/>
          <w:szCs w:val="24"/>
          <w:lang w:val="el-GR"/>
        </w:rPr>
      </w:pPr>
      <w:r w:rsidRPr="00D2290F">
        <w:rPr>
          <w:rFonts w:ascii="Times New Roman" w:hAnsi="Times New Roman"/>
          <w:sz w:val="24"/>
          <w:szCs w:val="24"/>
          <w:lang w:val="tr-TR"/>
        </w:rPr>
        <w:t xml:space="preserve">5 </w:t>
      </w:r>
      <w:r w:rsidRPr="00D2290F">
        <w:rPr>
          <w:rFonts w:ascii="Times New Roman" w:hAnsi="Times New Roman"/>
          <w:sz w:val="24"/>
          <w:szCs w:val="24"/>
          <w:lang w:val="el-GR"/>
        </w:rPr>
        <w:t>Σεπτεμβρίου</w:t>
      </w:r>
      <w:r w:rsidRPr="00D2290F">
        <w:rPr>
          <w:rFonts w:ascii="Times New Roman" w:hAnsi="Times New Roman"/>
          <w:sz w:val="24"/>
          <w:szCs w:val="24"/>
          <w:lang w:val="tr-TR"/>
        </w:rPr>
        <w:t xml:space="preserve">  1959 : </w:t>
      </w:r>
      <w:r w:rsidRPr="00D2290F">
        <w:rPr>
          <w:rFonts w:ascii="Times New Roman" w:hAnsi="Times New Roman"/>
          <w:sz w:val="24"/>
          <w:szCs w:val="24"/>
          <w:lang w:val="el-GR"/>
        </w:rPr>
        <w:t>Τραυματισμός</w:t>
      </w:r>
      <w:r w:rsidRPr="00D2290F">
        <w:rPr>
          <w:rFonts w:ascii="Times New Roman" w:hAnsi="Times New Roman"/>
          <w:sz w:val="24"/>
          <w:szCs w:val="24"/>
          <w:lang w:val="tr-TR"/>
        </w:rPr>
        <w:t xml:space="preserve"> </w:t>
      </w:r>
      <w:r w:rsidRPr="00D2290F">
        <w:rPr>
          <w:rFonts w:ascii="Times New Roman" w:hAnsi="Times New Roman"/>
          <w:sz w:val="24"/>
          <w:szCs w:val="24"/>
          <w:lang w:val="el-GR"/>
        </w:rPr>
        <w:t>διευθυντή</w:t>
      </w:r>
      <w:r w:rsidR="00FD1BD8">
        <w:rPr>
          <w:rFonts w:ascii="Times New Roman" w:hAnsi="Times New Roman"/>
          <w:sz w:val="24"/>
          <w:szCs w:val="24"/>
          <w:lang w:val="el-GR"/>
        </w:rPr>
        <w:t xml:space="preserve"> εφημερίδας </w:t>
      </w:r>
      <w:r w:rsidRPr="00D2290F">
        <w:rPr>
          <w:rFonts w:ascii="Times New Roman" w:hAnsi="Times New Roman"/>
          <w:sz w:val="24"/>
          <w:szCs w:val="24"/>
          <w:lang w:val="tr-TR"/>
        </w:rPr>
        <w:t xml:space="preserve">  </w:t>
      </w:r>
      <w:r w:rsidRPr="00FD1BD8">
        <w:rPr>
          <w:rFonts w:ascii="Times New Roman" w:hAnsi="Times New Roman"/>
          <w:i/>
          <w:iCs/>
          <w:sz w:val="24"/>
          <w:szCs w:val="24"/>
          <w:lang w:val="el-GR"/>
        </w:rPr>
        <w:t>Εθνική</w:t>
      </w:r>
    </w:p>
    <w:p w14:paraId="7566F66F" w14:textId="2A000E3C" w:rsidR="00BE2586" w:rsidRPr="00D2290F" w:rsidRDefault="00BE2586" w:rsidP="007D301A">
      <w:pPr>
        <w:spacing w:after="0" w:line="240" w:lineRule="auto"/>
        <w:ind w:right="283"/>
        <w:jc w:val="both"/>
        <w:rPr>
          <w:rFonts w:ascii="Times New Roman" w:hAnsi="Times New Roman"/>
          <w:sz w:val="24"/>
          <w:szCs w:val="24"/>
          <w:lang w:val="el-GR"/>
        </w:rPr>
      </w:pPr>
      <w:r w:rsidRPr="00D2290F">
        <w:rPr>
          <w:rFonts w:ascii="Times New Roman" w:hAnsi="Times New Roman"/>
          <w:sz w:val="24"/>
          <w:szCs w:val="24"/>
          <w:lang w:val="el-GR"/>
        </w:rPr>
        <w:t xml:space="preserve">Οκτώβριος  1959 : Επεισόδιο </w:t>
      </w:r>
      <w:proofErr w:type="spellStart"/>
      <w:r w:rsidRPr="00D2290F">
        <w:rPr>
          <w:rFonts w:ascii="Times New Roman" w:hAnsi="Times New Roman"/>
          <w:sz w:val="24"/>
          <w:szCs w:val="24"/>
        </w:rPr>
        <w:t>Deniz</w:t>
      </w:r>
      <w:proofErr w:type="spellEnd"/>
    </w:p>
    <w:p w14:paraId="088E02BC" w14:textId="617B7D25" w:rsidR="00D2290F" w:rsidRPr="00D2290F" w:rsidRDefault="00D2290F" w:rsidP="00400EB5">
      <w:pPr>
        <w:spacing w:after="0" w:line="240" w:lineRule="auto"/>
        <w:jc w:val="both"/>
        <w:rPr>
          <w:rFonts w:ascii="Times New Roman" w:hAnsi="Times New Roman"/>
          <w:sz w:val="24"/>
          <w:szCs w:val="24"/>
          <w:lang w:val="el-GR"/>
        </w:rPr>
      </w:pPr>
      <w:r w:rsidRPr="00AA206F">
        <w:rPr>
          <w:rFonts w:ascii="Times New Roman" w:hAnsi="Times New Roman"/>
          <w:color w:val="000000" w:themeColor="text1"/>
          <w:sz w:val="24"/>
          <w:szCs w:val="24"/>
          <w:lang w:val="tr-TR"/>
        </w:rPr>
        <w:lastRenderedPageBreak/>
        <w:t>16 Αυγούστου 1960</w:t>
      </w:r>
      <w:r>
        <w:rPr>
          <w:rFonts w:ascii="Times New Roman" w:hAnsi="Times New Roman"/>
          <w:color w:val="000000" w:themeColor="text1"/>
          <w:sz w:val="24"/>
          <w:szCs w:val="24"/>
          <w:lang w:val="el-GR"/>
        </w:rPr>
        <w:t xml:space="preserve"> : </w:t>
      </w:r>
      <w:r w:rsidR="00663274">
        <w:rPr>
          <w:rFonts w:ascii="Times New Roman" w:hAnsi="Times New Roman"/>
          <w:color w:val="000000" w:themeColor="text1"/>
          <w:sz w:val="24"/>
          <w:szCs w:val="24"/>
          <w:lang w:val="el-GR"/>
        </w:rPr>
        <w:t>Έκδοση ε</w:t>
      </w:r>
      <w:r w:rsidRPr="00AA206F">
        <w:rPr>
          <w:rFonts w:ascii="Times New Roman" w:hAnsi="Times New Roman"/>
          <w:color w:val="000000" w:themeColor="text1"/>
          <w:sz w:val="24"/>
          <w:szCs w:val="24"/>
          <w:lang w:val="tr-TR"/>
        </w:rPr>
        <w:t>βδομαδιαία</w:t>
      </w:r>
      <w:r w:rsidR="00663274">
        <w:rPr>
          <w:rFonts w:ascii="Times New Roman" w:hAnsi="Times New Roman"/>
          <w:color w:val="000000" w:themeColor="text1"/>
          <w:sz w:val="24"/>
          <w:szCs w:val="24"/>
          <w:lang w:val="el-GR"/>
        </w:rPr>
        <w:t>ς</w:t>
      </w:r>
      <w:r w:rsidRPr="00AA206F">
        <w:rPr>
          <w:rFonts w:ascii="Times New Roman" w:hAnsi="Times New Roman"/>
          <w:color w:val="000000" w:themeColor="text1"/>
          <w:sz w:val="24"/>
          <w:szCs w:val="24"/>
          <w:lang w:val="tr-TR"/>
        </w:rPr>
        <w:t xml:space="preserve"> εφημερίδα</w:t>
      </w:r>
      <w:r w:rsidR="00663274">
        <w:rPr>
          <w:rFonts w:ascii="Times New Roman" w:hAnsi="Times New Roman"/>
          <w:color w:val="000000" w:themeColor="text1"/>
          <w:sz w:val="24"/>
          <w:szCs w:val="24"/>
          <w:lang w:val="el-GR"/>
        </w:rPr>
        <w:t>ς</w:t>
      </w:r>
      <w:r w:rsidRPr="00AA206F">
        <w:rPr>
          <w:rFonts w:ascii="Times New Roman" w:hAnsi="Times New Roman"/>
          <w:color w:val="000000" w:themeColor="text1"/>
          <w:sz w:val="24"/>
          <w:szCs w:val="24"/>
          <w:lang w:val="tr-TR"/>
        </w:rPr>
        <w:t xml:space="preserve"> </w:t>
      </w:r>
      <w:r w:rsidRPr="00AA206F">
        <w:rPr>
          <w:rFonts w:ascii="Times New Roman" w:hAnsi="Times New Roman"/>
          <w:i/>
          <w:color w:val="000000" w:themeColor="text1"/>
          <w:sz w:val="24"/>
          <w:szCs w:val="24"/>
          <w:lang w:val="tr-TR"/>
        </w:rPr>
        <w:t>Cımhuriyet</w:t>
      </w:r>
      <w:r>
        <w:rPr>
          <w:rFonts w:ascii="Times New Roman" w:hAnsi="Times New Roman"/>
          <w:color w:val="000000" w:themeColor="text1"/>
          <w:sz w:val="24"/>
          <w:szCs w:val="24"/>
          <w:lang w:val="el-GR"/>
        </w:rPr>
        <w:t xml:space="preserve"> / </w:t>
      </w:r>
      <w:r w:rsidRPr="00AA206F">
        <w:rPr>
          <w:rFonts w:ascii="Times New Roman" w:hAnsi="Times New Roman"/>
          <w:color w:val="000000" w:themeColor="text1"/>
          <w:sz w:val="24"/>
          <w:szCs w:val="24"/>
          <w:lang w:val="tr-TR"/>
        </w:rPr>
        <w:t xml:space="preserve">Ahmet Muzaffer Gürkan </w:t>
      </w:r>
      <w:r w:rsidR="00FD1BD8">
        <w:rPr>
          <w:rFonts w:ascii="Times New Roman" w:hAnsi="Times New Roman"/>
          <w:color w:val="000000" w:themeColor="text1"/>
          <w:sz w:val="24"/>
          <w:szCs w:val="24"/>
          <w:lang w:val="tr-TR"/>
        </w:rPr>
        <w:t xml:space="preserve">&amp; </w:t>
      </w:r>
      <w:r w:rsidRPr="00AA206F">
        <w:rPr>
          <w:rFonts w:ascii="Times New Roman" w:hAnsi="Times New Roman"/>
          <w:color w:val="000000" w:themeColor="text1"/>
          <w:sz w:val="24"/>
          <w:szCs w:val="24"/>
          <w:lang w:val="tr-TR"/>
        </w:rPr>
        <w:t>Ayhan H</w:t>
      </w:r>
      <w:r>
        <w:rPr>
          <w:rFonts w:ascii="Times New Roman" w:hAnsi="Times New Roman"/>
          <w:color w:val="000000" w:themeColor="text1"/>
          <w:sz w:val="24"/>
          <w:szCs w:val="24"/>
          <w:lang w:val="tr-TR"/>
        </w:rPr>
        <w:t>ikmet</w:t>
      </w:r>
    </w:p>
    <w:p w14:paraId="42A9FC2D" w14:textId="282454D8" w:rsidR="00BE2586" w:rsidRPr="00D2290F" w:rsidRDefault="00BE2586" w:rsidP="00400EB5">
      <w:pPr>
        <w:spacing w:after="0" w:line="240" w:lineRule="auto"/>
        <w:jc w:val="both"/>
        <w:rPr>
          <w:rFonts w:ascii="Times New Roman" w:hAnsi="Times New Roman"/>
          <w:sz w:val="24"/>
          <w:szCs w:val="24"/>
          <w:lang w:val="el-GR"/>
        </w:rPr>
      </w:pPr>
      <w:r w:rsidRPr="00D2290F">
        <w:rPr>
          <w:rFonts w:ascii="Times New Roman" w:hAnsi="Times New Roman"/>
          <w:sz w:val="24"/>
          <w:szCs w:val="24"/>
          <w:lang w:val="el-GR"/>
        </w:rPr>
        <w:t xml:space="preserve">Σεπτέμβριος  1960:   Ίδρυση </w:t>
      </w:r>
      <w:r w:rsidRPr="00D2290F">
        <w:rPr>
          <w:rFonts w:ascii="Times New Roman" w:hAnsi="Times New Roman"/>
          <w:i/>
          <w:sz w:val="24"/>
          <w:szCs w:val="24"/>
        </w:rPr>
        <w:t>K</w:t>
      </w:r>
      <w:r w:rsidRPr="00D2290F">
        <w:rPr>
          <w:rFonts w:ascii="Times New Roman" w:hAnsi="Times New Roman"/>
          <w:i/>
          <w:sz w:val="24"/>
          <w:szCs w:val="24"/>
          <w:lang w:val="el-GR"/>
        </w:rPr>
        <w:t>ı</w:t>
      </w:r>
      <w:proofErr w:type="spellStart"/>
      <w:r w:rsidRPr="00D2290F">
        <w:rPr>
          <w:rFonts w:ascii="Times New Roman" w:hAnsi="Times New Roman"/>
          <w:i/>
          <w:sz w:val="24"/>
          <w:szCs w:val="24"/>
        </w:rPr>
        <w:t>br</w:t>
      </w:r>
      <w:proofErr w:type="spellEnd"/>
      <w:r w:rsidRPr="00D2290F">
        <w:rPr>
          <w:rFonts w:ascii="Times New Roman" w:hAnsi="Times New Roman"/>
          <w:i/>
          <w:sz w:val="24"/>
          <w:szCs w:val="24"/>
          <w:lang w:val="el-GR"/>
        </w:rPr>
        <w:t>ı</w:t>
      </w:r>
      <w:r w:rsidRPr="00D2290F">
        <w:rPr>
          <w:rFonts w:ascii="Times New Roman" w:hAnsi="Times New Roman"/>
          <w:i/>
          <w:sz w:val="24"/>
          <w:szCs w:val="24"/>
        </w:rPr>
        <w:t>s</w:t>
      </w:r>
      <w:r w:rsidRPr="00D2290F">
        <w:rPr>
          <w:rFonts w:ascii="Times New Roman" w:hAnsi="Times New Roman"/>
          <w:i/>
          <w:sz w:val="24"/>
          <w:szCs w:val="24"/>
          <w:lang w:val="el-GR"/>
        </w:rPr>
        <w:t xml:space="preserve"> </w:t>
      </w:r>
      <w:r w:rsidRPr="00D2290F">
        <w:rPr>
          <w:rFonts w:ascii="Times New Roman" w:hAnsi="Times New Roman"/>
          <w:i/>
          <w:sz w:val="24"/>
          <w:szCs w:val="24"/>
        </w:rPr>
        <w:t>T</w:t>
      </w:r>
      <w:r w:rsidRPr="00D2290F">
        <w:rPr>
          <w:rFonts w:ascii="Times New Roman" w:hAnsi="Times New Roman"/>
          <w:i/>
          <w:sz w:val="24"/>
          <w:szCs w:val="24"/>
          <w:lang w:val="el-GR"/>
        </w:rPr>
        <w:t>ü</w:t>
      </w:r>
      <w:proofErr w:type="spellStart"/>
      <w:r w:rsidRPr="00D2290F">
        <w:rPr>
          <w:rFonts w:ascii="Times New Roman" w:hAnsi="Times New Roman"/>
          <w:i/>
          <w:sz w:val="24"/>
          <w:szCs w:val="24"/>
        </w:rPr>
        <w:t>rk</w:t>
      </w:r>
      <w:proofErr w:type="spellEnd"/>
      <w:r w:rsidRPr="00D2290F">
        <w:rPr>
          <w:rFonts w:ascii="Times New Roman" w:hAnsi="Times New Roman"/>
          <w:i/>
          <w:sz w:val="24"/>
          <w:szCs w:val="24"/>
          <w:lang w:val="el-GR"/>
        </w:rPr>
        <w:t xml:space="preserve"> </w:t>
      </w:r>
      <w:proofErr w:type="spellStart"/>
      <w:r w:rsidRPr="00D2290F">
        <w:rPr>
          <w:rFonts w:ascii="Times New Roman" w:hAnsi="Times New Roman"/>
          <w:i/>
          <w:sz w:val="24"/>
          <w:szCs w:val="24"/>
        </w:rPr>
        <w:t>Halk</w:t>
      </w:r>
      <w:proofErr w:type="spellEnd"/>
      <w:r w:rsidRPr="00D2290F">
        <w:rPr>
          <w:rFonts w:ascii="Times New Roman" w:hAnsi="Times New Roman"/>
          <w:i/>
          <w:sz w:val="24"/>
          <w:szCs w:val="24"/>
          <w:lang w:val="el-GR"/>
        </w:rPr>
        <w:t xml:space="preserve"> </w:t>
      </w:r>
      <w:proofErr w:type="spellStart"/>
      <w:r w:rsidRPr="00D2290F">
        <w:rPr>
          <w:rFonts w:ascii="Times New Roman" w:hAnsi="Times New Roman"/>
          <w:i/>
          <w:sz w:val="24"/>
          <w:szCs w:val="24"/>
        </w:rPr>
        <w:t>Partisi</w:t>
      </w:r>
      <w:proofErr w:type="spellEnd"/>
      <w:r w:rsidRPr="00D2290F">
        <w:rPr>
          <w:rFonts w:ascii="Times New Roman" w:hAnsi="Times New Roman"/>
          <w:sz w:val="24"/>
          <w:szCs w:val="24"/>
          <w:lang w:val="el-GR"/>
        </w:rPr>
        <w:t xml:space="preserve"> </w:t>
      </w:r>
      <w:r w:rsidR="00663274" w:rsidRPr="00663274">
        <w:rPr>
          <w:rFonts w:ascii="Times New Roman" w:hAnsi="Times New Roman"/>
          <w:sz w:val="24"/>
          <w:szCs w:val="24"/>
          <w:lang w:val="el-GR"/>
        </w:rPr>
        <w:t>/</w:t>
      </w:r>
      <w:r w:rsidRPr="00D2290F">
        <w:rPr>
          <w:rFonts w:ascii="Times New Roman" w:hAnsi="Times New Roman"/>
          <w:sz w:val="24"/>
          <w:szCs w:val="24"/>
          <w:lang w:val="el-GR"/>
        </w:rPr>
        <w:t>Τουρκικού Λαϊκού Κόμματος</w:t>
      </w:r>
    </w:p>
    <w:p w14:paraId="0E3C16C8" w14:textId="10DD43DB" w:rsidR="00BE2586" w:rsidRPr="00D2290F" w:rsidRDefault="00BE2586" w:rsidP="00400EB5">
      <w:pPr>
        <w:spacing w:after="0" w:line="240" w:lineRule="auto"/>
        <w:jc w:val="both"/>
        <w:rPr>
          <w:rFonts w:ascii="Times New Roman" w:hAnsi="Times New Roman"/>
          <w:sz w:val="24"/>
          <w:szCs w:val="24"/>
          <w:lang w:val="el-GR"/>
        </w:rPr>
      </w:pPr>
      <w:r w:rsidRPr="00D2290F">
        <w:rPr>
          <w:rFonts w:ascii="Times New Roman" w:hAnsi="Times New Roman"/>
          <w:sz w:val="24"/>
          <w:szCs w:val="24"/>
          <w:lang w:val="el-GR"/>
        </w:rPr>
        <w:t>30</w:t>
      </w:r>
      <w:r w:rsidR="00FE5530">
        <w:rPr>
          <w:rFonts w:ascii="Times New Roman" w:hAnsi="Times New Roman"/>
          <w:sz w:val="24"/>
          <w:szCs w:val="24"/>
          <w:lang w:val="el-GR"/>
        </w:rPr>
        <w:t xml:space="preserve"> </w:t>
      </w:r>
      <w:r w:rsidRPr="00D2290F">
        <w:rPr>
          <w:rFonts w:ascii="Times New Roman" w:hAnsi="Times New Roman"/>
          <w:sz w:val="24"/>
          <w:szCs w:val="24"/>
          <w:lang w:val="el-GR"/>
        </w:rPr>
        <w:t>Μαρτίου</w:t>
      </w:r>
      <w:r w:rsidR="00FE5530">
        <w:rPr>
          <w:rFonts w:ascii="Times New Roman" w:hAnsi="Times New Roman"/>
          <w:sz w:val="24"/>
          <w:szCs w:val="24"/>
          <w:lang w:val="el-GR"/>
        </w:rPr>
        <w:t xml:space="preserve"> </w:t>
      </w:r>
      <w:r w:rsidRPr="00D2290F">
        <w:rPr>
          <w:rFonts w:ascii="Times New Roman" w:hAnsi="Times New Roman"/>
          <w:sz w:val="24"/>
          <w:szCs w:val="24"/>
          <w:lang w:val="el-GR"/>
        </w:rPr>
        <w:t>1961 : Άρνηση των Τούρκων Βουλευτών να ψηφίσουν  υπέρ της παρατάσεως των φορολογικών νόμων</w:t>
      </w:r>
    </w:p>
    <w:p w14:paraId="0479F3F1" w14:textId="4F90E465" w:rsidR="00D2290F" w:rsidRPr="00D2290F" w:rsidRDefault="00BE2586" w:rsidP="00400EB5">
      <w:pPr>
        <w:pStyle w:val="ad"/>
        <w:jc w:val="both"/>
        <w:rPr>
          <w:rFonts w:ascii="Times New Roman" w:hAnsi="Times New Roman" w:cs="Times New Roman"/>
          <w:color w:val="000000" w:themeColor="text1"/>
          <w:sz w:val="24"/>
          <w:szCs w:val="24"/>
          <w:lang w:val="el-GR"/>
        </w:rPr>
      </w:pPr>
      <w:r w:rsidRPr="00D2290F">
        <w:rPr>
          <w:rFonts w:ascii="Times New Roman" w:hAnsi="Times New Roman" w:cs="Times New Roman"/>
          <w:color w:val="000000" w:themeColor="text1"/>
          <w:sz w:val="24"/>
          <w:szCs w:val="24"/>
          <w:lang w:val="el-GR"/>
        </w:rPr>
        <w:t xml:space="preserve">16 Αυγούστου 1961 : </w:t>
      </w:r>
      <w:r w:rsidR="00663274">
        <w:rPr>
          <w:rFonts w:ascii="Times New Roman" w:hAnsi="Times New Roman" w:cs="Times New Roman"/>
          <w:color w:val="000000" w:themeColor="text1"/>
          <w:sz w:val="24"/>
          <w:szCs w:val="24"/>
          <w:lang w:val="el-GR"/>
        </w:rPr>
        <w:t>Δ</w:t>
      </w:r>
      <w:r w:rsidR="00FD1BD8">
        <w:rPr>
          <w:rFonts w:ascii="Times New Roman" w:hAnsi="Times New Roman" w:cs="Times New Roman"/>
          <w:color w:val="000000" w:themeColor="text1"/>
          <w:sz w:val="24"/>
          <w:szCs w:val="24"/>
          <w:lang w:val="el-GR"/>
        </w:rPr>
        <w:t xml:space="preserve">ολοφονία </w:t>
      </w:r>
      <w:r w:rsidRPr="00D2290F">
        <w:rPr>
          <w:rFonts w:ascii="Times New Roman" w:hAnsi="Times New Roman" w:cs="Times New Roman"/>
          <w:color w:val="000000" w:themeColor="text1"/>
          <w:sz w:val="24"/>
          <w:szCs w:val="24"/>
          <w:shd w:val="clear" w:color="auto" w:fill="FFFFFF"/>
          <w:lang w:val="el-GR"/>
        </w:rPr>
        <w:t>Ευριπίδη</w:t>
      </w:r>
      <w:r w:rsidRPr="00D2290F">
        <w:rPr>
          <w:rFonts w:ascii="Times New Roman" w:hAnsi="Times New Roman" w:cs="Times New Roman"/>
          <w:color w:val="000000" w:themeColor="text1"/>
          <w:sz w:val="24"/>
          <w:szCs w:val="24"/>
          <w:shd w:val="clear" w:color="auto" w:fill="FFFFFF"/>
        </w:rPr>
        <w:t> </w:t>
      </w:r>
      <w:proofErr w:type="spellStart"/>
      <w:r w:rsidRPr="00D2290F">
        <w:rPr>
          <w:rStyle w:val="ac"/>
          <w:rFonts w:ascii="Times New Roman" w:hAnsi="Times New Roman" w:cs="Times New Roman"/>
          <w:i w:val="0"/>
          <w:iCs w:val="0"/>
          <w:color w:val="000000" w:themeColor="text1"/>
          <w:sz w:val="24"/>
          <w:szCs w:val="24"/>
          <w:shd w:val="clear" w:color="auto" w:fill="FFFFFF"/>
          <w:lang w:val="el-GR"/>
        </w:rPr>
        <w:t>Νούρο</w:t>
      </w:r>
      <w:r w:rsidR="00FD1BD8">
        <w:rPr>
          <w:rStyle w:val="ac"/>
          <w:rFonts w:ascii="Times New Roman" w:hAnsi="Times New Roman" w:cs="Times New Roman"/>
          <w:i w:val="0"/>
          <w:iCs w:val="0"/>
          <w:color w:val="000000" w:themeColor="text1"/>
          <w:sz w:val="24"/>
          <w:szCs w:val="24"/>
          <w:shd w:val="clear" w:color="auto" w:fill="FFFFFF"/>
          <w:lang w:val="el-GR"/>
        </w:rPr>
        <w:t>υ</w:t>
      </w:r>
      <w:proofErr w:type="spellEnd"/>
      <w:r w:rsidR="00FD1BD8">
        <w:rPr>
          <w:rStyle w:val="ac"/>
          <w:rFonts w:ascii="Times New Roman" w:hAnsi="Times New Roman" w:cs="Times New Roman"/>
          <w:i w:val="0"/>
          <w:iCs w:val="0"/>
          <w:color w:val="000000" w:themeColor="text1"/>
          <w:sz w:val="24"/>
          <w:szCs w:val="24"/>
          <w:shd w:val="clear" w:color="auto" w:fill="FFFFFF"/>
          <w:lang w:val="el-GR"/>
        </w:rPr>
        <w:t xml:space="preserve"> &amp; </w:t>
      </w:r>
      <w:r w:rsidRPr="00D2290F">
        <w:rPr>
          <w:rFonts w:ascii="Times New Roman" w:hAnsi="Times New Roman" w:cs="Times New Roman"/>
          <w:color w:val="000000" w:themeColor="text1"/>
          <w:sz w:val="24"/>
          <w:szCs w:val="24"/>
          <w:shd w:val="clear" w:color="auto" w:fill="FFFFFF"/>
        </w:rPr>
        <w:t> </w:t>
      </w:r>
      <w:r w:rsidRPr="00D2290F">
        <w:rPr>
          <w:rFonts w:ascii="Times New Roman" w:hAnsi="Times New Roman" w:cs="Times New Roman"/>
          <w:color w:val="000000" w:themeColor="text1"/>
          <w:sz w:val="24"/>
          <w:szCs w:val="24"/>
          <w:shd w:val="clear" w:color="auto" w:fill="FFFFFF"/>
          <w:lang w:val="el-GR"/>
        </w:rPr>
        <w:t xml:space="preserve"> Νεοκλή</w:t>
      </w:r>
      <w:r w:rsidRPr="00D2290F">
        <w:rPr>
          <w:rFonts w:ascii="Times New Roman" w:hAnsi="Times New Roman" w:cs="Times New Roman"/>
          <w:color w:val="000000" w:themeColor="text1"/>
          <w:sz w:val="24"/>
          <w:szCs w:val="24"/>
          <w:shd w:val="clear" w:color="auto" w:fill="FFFFFF"/>
        </w:rPr>
        <w:t> </w:t>
      </w:r>
      <w:r w:rsidRPr="00D2290F">
        <w:rPr>
          <w:rStyle w:val="ac"/>
          <w:rFonts w:ascii="Times New Roman" w:hAnsi="Times New Roman" w:cs="Times New Roman"/>
          <w:i w:val="0"/>
          <w:iCs w:val="0"/>
          <w:color w:val="000000" w:themeColor="text1"/>
          <w:sz w:val="24"/>
          <w:szCs w:val="24"/>
          <w:shd w:val="clear" w:color="auto" w:fill="FFFFFF"/>
          <w:lang w:val="el-GR"/>
        </w:rPr>
        <w:t>Παναγιώτου</w:t>
      </w:r>
      <w:r w:rsidRPr="00D2290F">
        <w:rPr>
          <w:rFonts w:ascii="Times New Roman" w:hAnsi="Times New Roman" w:cs="Times New Roman"/>
          <w:color w:val="000000" w:themeColor="text1"/>
          <w:sz w:val="24"/>
          <w:szCs w:val="24"/>
          <w:lang w:val="el-GR"/>
        </w:rPr>
        <w:t xml:space="preserve"> </w:t>
      </w:r>
    </w:p>
    <w:p w14:paraId="6043B405" w14:textId="4E281677" w:rsidR="00BE2586" w:rsidRPr="007D301A" w:rsidRDefault="00BE2586" w:rsidP="00400EB5">
      <w:pPr>
        <w:pStyle w:val="ad"/>
        <w:jc w:val="both"/>
        <w:rPr>
          <w:rFonts w:ascii="Times New Roman" w:hAnsi="Times New Roman" w:cs="Times New Roman"/>
          <w:color w:val="000000" w:themeColor="text1"/>
          <w:sz w:val="24"/>
          <w:szCs w:val="24"/>
          <w:lang w:val="el-GR"/>
        </w:rPr>
      </w:pPr>
      <w:r w:rsidRPr="00D2290F">
        <w:rPr>
          <w:rFonts w:ascii="Times New Roman" w:hAnsi="Times New Roman"/>
          <w:color w:val="000000" w:themeColor="text1"/>
          <w:sz w:val="24"/>
          <w:szCs w:val="24"/>
          <w:lang w:val="el-GR"/>
        </w:rPr>
        <w:t xml:space="preserve">Μάρτιος  1962 : </w:t>
      </w:r>
      <w:r w:rsidR="00663274">
        <w:rPr>
          <w:rFonts w:ascii="Times New Roman" w:hAnsi="Times New Roman"/>
          <w:sz w:val="24"/>
          <w:szCs w:val="24"/>
          <w:lang w:val="el-GR"/>
        </w:rPr>
        <w:t>Β</w:t>
      </w:r>
      <w:r w:rsidR="00D2290F" w:rsidRPr="00D2290F">
        <w:rPr>
          <w:rFonts w:ascii="Times New Roman" w:hAnsi="Times New Roman"/>
          <w:sz w:val="24"/>
          <w:szCs w:val="24"/>
          <w:lang w:val="el-GR"/>
        </w:rPr>
        <w:t>όμβες σ</w:t>
      </w:r>
      <w:r w:rsidR="00595DFC">
        <w:rPr>
          <w:rFonts w:ascii="Times New Roman" w:hAnsi="Times New Roman"/>
          <w:sz w:val="24"/>
          <w:szCs w:val="24"/>
          <w:lang w:val="el-GR"/>
        </w:rPr>
        <w:t>ε</w:t>
      </w:r>
      <w:r w:rsidR="00D2290F" w:rsidRPr="00D2290F">
        <w:rPr>
          <w:rFonts w:ascii="Times New Roman" w:hAnsi="Times New Roman"/>
          <w:sz w:val="24"/>
          <w:szCs w:val="24"/>
          <w:lang w:val="el-GR"/>
        </w:rPr>
        <w:t xml:space="preserve"> τ</w:t>
      </w:r>
      <w:r w:rsidR="007D301A">
        <w:rPr>
          <w:rFonts w:ascii="Times New Roman" w:hAnsi="Times New Roman"/>
          <w:sz w:val="24"/>
          <w:szCs w:val="24"/>
          <w:lang w:val="el-GR"/>
        </w:rPr>
        <w:t>εμένη</w:t>
      </w:r>
    </w:p>
    <w:p w14:paraId="205E16FC" w14:textId="597CD732" w:rsidR="00BE2586" w:rsidRPr="007A4A0B" w:rsidRDefault="00BE2586" w:rsidP="00400EB5">
      <w:pPr>
        <w:spacing w:after="0" w:line="240" w:lineRule="auto"/>
        <w:jc w:val="both"/>
        <w:rPr>
          <w:rFonts w:ascii="Times New Roman" w:hAnsi="Times New Roman"/>
          <w:b/>
          <w:bCs/>
          <w:color w:val="000000" w:themeColor="text1"/>
          <w:sz w:val="24"/>
          <w:szCs w:val="24"/>
          <w:lang w:val="el-GR"/>
        </w:rPr>
      </w:pPr>
      <w:r w:rsidRPr="00D2290F">
        <w:rPr>
          <w:rFonts w:ascii="Times New Roman" w:hAnsi="Times New Roman"/>
          <w:sz w:val="24"/>
          <w:szCs w:val="24"/>
          <w:lang w:val="el-GR"/>
        </w:rPr>
        <w:t xml:space="preserve">24 Απριλίου  1962 : Δολοφονία </w:t>
      </w:r>
      <w:r w:rsidR="00D2290F" w:rsidRPr="00D2290F">
        <w:rPr>
          <w:rFonts w:ascii="Times New Roman" w:hAnsi="Times New Roman"/>
          <w:sz w:val="24"/>
          <w:szCs w:val="24"/>
          <w:lang w:val="tr-TR"/>
        </w:rPr>
        <w:t>Ayha</w:t>
      </w:r>
      <w:r w:rsidR="00D2290F" w:rsidRPr="00EF3B2E">
        <w:rPr>
          <w:rFonts w:ascii="Times New Roman" w:hAnsi="Times New Roman"/>
          <w:sz w:val="24"/>
          <w:szCs w:val="24"/>
          <w:lang w:val="tr-TR"/>
        </w:rPr>
        <w:t xml:space="preserve">n Hikmet </w:t>
      </w:r>
      <w:r w:rsidR="00D2290F" w:rsidRPr="00EF3B2E">
        <w:rPr>
          <w:rFonts w:ascii="Times New Roman" w:hAnsi="Times New Roman"/>
          <w:sz w:val="24"/>
          <w:szCs w:val="24"/>
          <w:lang w:val="el-GR"/>
        </w:rPr>
        <w:t xml:space="preserve">και </w:t>
      </w:r>
      <w:r w:rsidR="00D2290F" w:rsidRPr="00EF3B2E">
        <w:rPr>
          <w:rFonts w:ascii="Times New Roman" w:hAnsi="Times New Roman"/>
          <w:sz w:val="24"/>
          <w:szCs w:val="24"/>
          <w:lang w:val="tr-TR"/>
        </w:rPr>
        <w:t>Ahmet Gürkan</w:t>
      </w:r>
    </w:p>
    <w:p w14:paraId="0A680F78" w14:textId="179FA2E0" w:rsidR="00D05E7B" w:rsidRDefault="00D05E7B" w:rsidP="001F56A7">
      <w:pPr>
        <w:spacing w:after="0" w:line="240" w:lineRule="auto"/>
        <w:jc w:val="both"/>
        <w:rPr>
          <w:rFonts w:ascii="Times New Roman" w:hAnsi="Times New Roman"/>
          <w:bCs/>
          <w:sz w:val="24"/>
          <w:szCs w:val="24"/>
        </w:rPr>
      </w:pPr>
      <w:r w:rsidRPr="00D05E7B">
        <w:rPr>
          <w:rFonts w:ascii="Times New Roman" w:hAnsi="Times New Roman"/>
          <w:bCs/>
          <w:sz w:val="24"/>
          <w:szCs w:val="24"/>
          <w:lang w:val="el-GR"/>
        </w:rPr>
        <w:t xml:space="preserve">Σεπτέμβριος 1962 : </w:t>
      </w:r>
      <w:r>
        <w:rPr>
          <w:rFonts w:ascii="Times New Roman" w:hAnsi="Times New Roman"/>
          <w:bCs/>
          <w:sz w:val="24"/>
          <w:szCs w:val="24"/>
          <w:lang w:val="el-GR"/>
        </w:rPr>
        <w:t xml:space="preserve">Αποχώρηση  Τούρκου  πρεσβευτή </w:t>
      </w:r>
      <w:proofErr w:type="spellStart"/>
      <w:r w:rsidRPr="00D05E7B">
        <w:rPr>
          <w:rFonts w:ascii="Times New Roman" w:hAnsi="Times New Roman"/>
          <w:bCs/>
          <w:sz w:val="24"/>
          <w:szCs w:val="24"/>
        </w:rPr>
        <w:t>Emin</w:t>
      </w:r>
      <w:proofErr w:type="spellEnd"/>
      <w:r w:rsidRPr="00D05E7B">
        <w:rPr>
          <w:rFonts w:ascii="Times New Roman" w:hAnsi="Times New Roman"/>
          <w:bCs/>
          <w:sz w:val="24"/>
          <w:szCs w:val="24"/>
        </w:rPr>
        <w:t> </w:t>
      </w:r>
      <w:proofErr w:type="spellStart"/>
      <w:r w:rsidRPr="00D05E7B">
        <w:rPr>
          <w:rFonts w:ascii="Times New Roman" w:hAnsi="Times New Roman"/>
          <w:sz w:val="24"/>
          <w:szCs w:val="24"/>
        </w:rPr>
        <w:t>Dirvana</w:t>
      </w:r>
      <w:proofErr w:type="spellEnd"/>
      <w:r>
        <w:rPr>
          <w:rFonts w:ascii="Times New Roman" w:hAnsi="Times New Roman"/>
          <w:sz w:val="24"/>
          <w:szCs w:val="24"/>
        </w:rPr>
        <w:t xml:space="preserve"> </w:t>
      </w:r>
      <w:r>
        <w:rPr>
          <w:rFonts w:ascii="Times New Roman" w:hAnsi="Times New Roman"/>
          <w:sz w:val="24"/>
          <w:szCs w:val="24"/>
        </w:rPr>
        <w:sym w:font="Wingdings" w:char="F0F0"/>
      </w:r>
      <w:r w:rsidRPr="00D05E7B">
        <w:rPr>
          <w:rFonts w:ascii="Times New Roman" w:hAnsi="Times New Roman"/>
          <w:bCs/>
          <w:sz w:val="24"/>
          <w:szCs w:val="24"/>
        </w:rPr>
        <w:t xml:space="preserve"> </w:t>
      </w:r>
      <w:proofErr w:type="spellStart"/>
      <w:r w:rsidR="0038263C">
        <w:rPr>
          <w:rFonts w:ascii="Times New Roman" w:hAnsi="Times New Roman"/>
          <w:bCs/>
          <w:sz w:val="24"/>
          <w:szCs w:val="24"/>
          <w:lang w:val="el-GR"/>
        </w:rPr>
        <w:t>Δρ</w:t>
      </w:r>
      <w:proofErr w:type="spellEnd"/>
      <w:r w:rsidRPr="00D05E7B">
        <w:rPr>
          <w:rFonts w:ascii="Times New Roman" w:hAnsi="Times New Roman"/>
          <w:bCs/>
          <w:sz w:val="24"/>
          <w:szCs w:val="24"/>
        </w:rPr>
        <w:t xml:space="preserve"> M</w:t>
      </w:r>
      <w:proofErr w:type="spellStart"/>
      <w:r w:rsidRPr="00D05E7B">
        <w:rPr>
          <w:rFonts w:ascii="Times New Roman" w:hAnsi="Times New Roman"/>
          <w:bCs/>
          <w:sz w:val="24"/>
          <w:szCs w:val="24"/>
        </w:rPr>
        <w:t>azhar</w:t>
      </w:r>
      <w:proofErr w:type="spellEnd"/>
      <w:r w:rsidRPr="00D05E7B">
        <w:rPr>
          <w:rFonts w:ascii="Times New Roman" w:hAnsi="Times New Roman"/>
          <w:bCs/>
          <w:sz w:val="24"/>
          <w:szCs w:val="24"/>
        </w:rPr>
        <w:t> </w:t>
      </w:r>
      <w:proofErr w:type="spellStart"/>
      <w:r w:rsidRPr="00D05E7B">
        <w:rPr>
          <w:rFonts w:ascii="Times New Roman" w:hAnsi="Times New Roman"/>
          <w:sz w:val="24"/>
          <w:szCs w:val="24"/>
        </w:rPr>
        <w:t>Özkol</w:t>
      </w:r>
      <w:proofErr w:type="spellEnd"/>
    </w:p>
    <w:p w14:paraId="068E6428" w14:textId="77777777" w:rsidR="00D05E7B" w:rsidRPr="00BE2586" w:rsidRDefault="00D05E7B" w:rsidP="001F56A7">
      <w:pPr>
        <w:spacing w:after="0" w:line="240" w:lineRule="auto"/>
        <w:jc w:val="both"/>
        <w:rPr>
          <w:rFonts w:ascii="Times New Roman" w:hAnsi="Times New Roman"/>
          <w:b/>
          <w:sz w:val="24"/>
          <w:szCs w:val="24"/>
          <w:lang w:val="el-GR"/>
        </w:rPr>
      </w:pPr>
    </w:p>
    <w:p w14:paraId="426B8BB4" w14:textId="24EA4C1F" w:rsidR="001F56A7" w:rsidRPr="00D05E7B" w:rsidRDefault="00B4105B" w:rsidP="001F56A7">
      <w:pPr>
        <w:spacing w:after="0" w:line="240" w:lineRule="auto"/>
        <w:jc w:val="both"/>
        <w:rPr>
          <w:rFonts w:ascii="Times New Roman" w:hAnsi="Times New Roman"/>
          <w:b/>
          <w:sz w:val="24"/>
          <w:szCs w:val="24"/>
          <w:lang w:val="tr-TR"/>
        </w:rPr>
      </w:pPr>
      <w:r>
        <w:rPr>
          <w:rFonts w:ascii="Times New Roman" w:hAnsi="Times New Roman"/>
          <w:b/>
          <w:sz w:val="24"/>
          <w:szCs w:val="24"/>
          <w:lang w:val="el-GR"/>
        </w:rPr>
        <w:t>1</w:t>
      </w:r>
      <w:r w:rsidR="001F56A7" w:rsidRPr="00AD599E">
        <w:rPr>
          <w:rFonts w:ascii="Times New Roman" w:hAnsi="Times New Roman"/>
          <w:b/>
          <w:sz w:val="24"/>
          <w:szCs w:val="24"/>
          <w:lang w:val="el-GR"/>
        </w:rPr>
        <w:t xml:space="preserve">. </w:t>
      </w:r>
      <w:r w:rsidR="001F56A7">
        <w:rPr>
          <w:rFonts w:ascii="Times New Roman" w:hAnsi="Times New Roman"/>
          <w:b/>
          <w:sz w:val="24"/>
          <w:szCs w:val="24"/>
          <w:lang w:val="el-GR"/>
        </w:rPr>
        <w:t>Μ</w:t>
      </w:r>
      <w:r w:rsidR="001F56A7" w:rsidRPr="00AD599E">
        <w:rPr>
          <w:rFonts w:ascii="Times New Roman" w:hAnsi="Times New Roman"/>
          <w:b/>
          <w:sz w:val="24"/>
          <w:szCs w:val="24"/>
          <w:lang w:val="el-GR"/>
        </w:rPr>
        <w:t xml:space="preserve">εταβατική περίοδος </w:t>
      </w:r>
    </w:p>
    <w:p w14:paraId="32DB43EB" w14:textId="77777777" w:rsidR="001F56A7" w:rsidRPr="00AD599E" w:rsidRDefault="001F56A7" w:rsidP="001F56A7">
      <w:pPr>
        <w:spacing w:after="0" w:line="240" w:lineRule="auto"/>
        <w:jc w:val="both"/>
        <w:rPr>
          <w:rFonts w:ascii="Times New Roman" w:hAnsi="Times New Roman"/>
          <w:b/>
          <w:sz w:val="24"/>
          <w:szCs w:val="24"/>
          <w:lang w:val="el-GR"/>
        </w:rPr>
      </w:pPr>
    </w:p>
    <w:p w14:paraId="6A39AB14" w14:textId="77777777" w:rsidR="001F56A7" w:rsidRPr="00B4105B" w:rsidRDefault="001F56A7" w:rsidP="001F56A7">
      <w:pPr>
        <w:spacing w:after="0" w:line="240" w:lineRule="auto"/>
        <w:ind w:left="283" w:right="283"/>
        <w:jc w:val="both"/>
        <w:rPr>
          <w:rFonts w:ascii="Times New Roman" w:hAnsi="Times New Roman"/>
          <w:b/>
          <w:bCs/>
          <w:sz w:val="24"/>
          <w:szCs w:val="24"/>
          <w:lang w:val="el-GR"/>
        </w:rPr>
      </w:pPr>
    </w:p>
    <w:p w14:paraId="41651806" w14:textId="77777777" w:rsidR="001F56A7" w:rsidRPr="00AD599E" w:rsidRDefault="001F56A7" w:rsidP="001F56A7">
      <w:pPr>
        <w:spacing w:after="0" w:line="240" w:lineRule="auto"/>
        <w:ind w:left="283" w:right="283"/>
        <w:jc w:val="both"/>
        <w:rPr>
          <w:rFonts w:ascii="Times New Roman" w:hAnsi="Times New Roman"/>
          <w:color w:val="000000" w:themeColor="text1"/>
          <w:sz w:val="24"/>
          <w:szCs w:val="24"/>
          <w:lang w:val="el-GR"/>
        </w:rPr>
      </w:pPr>
      <w:r w:rsidRPr="00AD599E">
        <w:rPr>
          <w:rFonts w:ascii="Times New Roman" w:hAnsi="Times New Roman"/>
          <w:color w:val="000000" w:themeColor="text1"/>
          <w:sz w:val="24"/>
          <w:szCs w:val="24"/>
          <w:lang w:val="el-GR"/>
        </w:rPr>
        <w:t xml:space="preserve">[...]Ὁ </w:t>
      </w:r>
      <w:proofErr w:type="spellStart"/>
      <w:r w:rsidRPr="00AD599E">
        <w:rPr>
          <w:rFonts w:ascii="Times New Roman" w:hAnsi="Times New Roman"/>
          <w:color w:val="000000" w:themeColor="text1"/>
          <w:sz w:val="24"/>
          <w:szCs w:val="24"/>
          <w:lang w:val="el-GR"/>
        </w:rPr>
        <w:t>νεαρὸς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Ἀντρέας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Βαλανίδης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ἕνας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ἀπὸ</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τοὺς</w:t>
      </w:r>
      <w:proofErr w:type="spellEnd"/>
      <w:r w:rsidRPr="00AD599E">
        <w:rPr>
          <w:rFonts w:ascii="Times New Roman" w:hAnsi="Times New Roman"/>
          <w:color w:val="000000" w:themeColor="text1"/>
          <w:sz w:val="24"/>
          <w:szCs w:val="24"/>
          <w:lang w:val="el-GR"/>
        </w:rPr>
        <w:t xml:space="preserve"> πρώτους  </w:t>
      </w:r>
      <w:proofErr w:type="spellStart"/>
      <w:r w:rsidRPr="00AD599E">
        <w:rPr>
          <w:rFonts w:ascii="Times New Roman" w:hAnsi="Times New Roman"/>
          <w:color w:val="000000" w:themeColor="text1"/>
          <w:sz w:val="24"/>
          <w:szCs w:val="24"/>
          <w:lang w:val="el-GR"/>
        </w:rPr>
        <w:t>ποὺ</w:t>
      </w:r>
      <w:proofErr w:type="spellEnd"/>
      <w:r w:rsidRPr="00AD599E">
        <w:rPr>
          <w:rFonts w:ascii="Times New Roman" w:hAnsi="Times New Roman"/>
          <w:color w:val="000000" w:themeColor="text1"/>
          <w:sz w:val="24"/>
          <w:szCs w:val="24"/>
          <w:lang w:val="el-GR"/>
        </w:rPr>
        <w:t xml:space="preserve"> συνελήφθησαν δυνάμει  </w:t>
      </w:r>
      <w:proofErr w:type="spellStart"/>
      <w:r w:rsidRPr="00AD599E">
        <w:rPr>
          <w:rFonts w:ascii="Times New Roman" w:hAnsi="Times New Roman"/>
          <w:color w:val="000000" w:themeColor="text1"/>
          <w:sz w:val="24"/>
          <w:szCs w:val="24"/>
          <w:lang w:val="el-GR"/>
        </w:rPr>
        <w:t>τοῦ</w:t>
      </w:r>
      <w:proofErr w:type="spellEnd"/>
      <w:r w:rsidRPr="00AD599E">
        <w:rPr>
          <w:rFonts w:ascii="Times New Roman" w:hAnsi="Times New Roman"/>
          <w:color w:val="000000" w:themeColor="text1"/>
          <w:sz w:val="24"/>
          <w:szCs w:val="24"/>
          <w:lang w:val="el-GR"/>
        </w:rPr>
        <w:t xml:space="preserve"> νόμου  </w:t>
      </w:r>
      <w:proofErr w:type="spellStart"/>
      <w:r w:rsidRPr="00AD599E">
        <w:rPr>
          <w:rFonts w:ascii="Times New Roman" w:hAnsi="Times New Roman"/>
          <w:color w:val="000000" w:themeColor="text1"/>
          <w:sz w:val="24"/>
          <w:szCs w:val="24"/>
          <w:lang w:val="el-GR"/>
        </w:rPr>
        <w:t>περὶ</w:t>
      </w:r>
      <w:proofErr w:type="spellEnd"/>
      <w:r w:rsidRPr="00AD599E">
        <w:rPr>
          <w:rFonts w:ascii="Times New Roman" w:hAnsi="Times New Roman"/>
          <w:color w:val="000000" w:themeColor="text1"/>
          <w:sz w:val="24"/>
          <w:szCs w:val="24"/>
          <w:lang w:val="el-GR"/>
        </w:rPr>
        <w:t xml:space="preserve"> κρατήσεως  προσώπων </w:t>
      </w:r>
      <w:proofErr w:type="spellStart"/>
      <w:r w:rsidRPr="00AD599E">
        <w:rPr>
          <w:rFonts w:ascii="Times New Roman" w:hAnsi="Times New Roman"/>
          <w:color w:val="000000" w:themeColor="text1"/>
          <w:sz w:val="24"/>
          <w:szCs w:val="24"/>
          <w:lang w:val="el-GR"/>
        </w:rPr>
        <w:t>ἀγκαλιάζει</w:t>
      </w:r>
      <w:proofErr w:type="spellEnd"/>
      <w:r w:rsidRPr="00AD599E">
        <w:rPr>
          <w:rFonts w:ascii="Times New Roman" w:hAnsi="Times New Roman"/>
          <w:color w:val="000000" w:themeColor="text1"/>
          <w:sz w:val="24"/>
          <w:szCs w:val="24"/>
          <w:lang w:val="el-GR"/>
        </w:rPr>
        <w:t xml:space="preserve">  κλαίοντας </w:t>
      </w:r>
      <w:proofErr w:type="spellStart"/>
      <w:r w:rsidRPr="00AD599E">
        <w:rPr>
          <w:rFonts w:ascii="Times New Roman" w:hAnsi="Times New Roman"/>
          <w:color w:val="000000" w:themeColor="text1"/>
          <w:sz w:val="24"/>
          <w:szCs w:val="24"/>
          <w:lang w:val="el-GR"/>
        </w:rPr>
        <w:t>τὴν</w:t>
      </w:r>
      <w:proofErr w:type="spellEnd"/>
      <w:r w:rsidRPr="00AD599E">
        <w:rPr>
          <w:rFonts w:ascii="Times New Roman" w:hAnsi="Times New Roman"/>
          <w:color w:val="000000" w:themeColor="text1"/>
          <w:sz w:val="24"/>
          <w:szCs w:val="24"/>
          <w:lang w:val="el-GR"/>
        </w:rPr>
        <w:t xml:space="preserve">  μητέρα του </w:t>
      </w:r>
      <w:proofErr w:type="spellStart"/>
      <w:r w:rsidRPr="00AD599E">
        <w:rPr>
          <w:rFonts w:ascii="Times New Roman" w:hAnsi="Times New Roman"/>
          <w:color w:val="000000" w:themeColor="text1"/>
          <w:sz w:val="24"/>
          <w:szCs w:val="24"/>
          <w:lang w:val="el-GR"/>
        </w:rPr>
        <w:t>ἔξω</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ἀπὸ</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τὴν</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ἐκκλησίας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τῆς</w:t>
      </w:r>
      <w:proofErr w:type="spellEnd"/>
      <w:r w:rsidRPr="00AD599E">
        <w:rPr>
          <w:rFonts w:ascii="Times New Roman" w:hAnsi="Times New Roman"/>
          <w:color w:val="000000" w:themeColor="text1"/>
          <w:sz w:val="24"/>
          <w:szCs w:val="24"/>
          <w:lang w:val="el-GR"/>
        </w:rPr>
        <w:t xml:space="preserve"> Φανερωμένης λίγη </w:t>
      </w:r>
      <w:proofErr w:type="spellStart"/>
      <w:r w:rsidRPr="00AD599E">
        <w:rPr>
          <w:rFonts w:ascii="Times New Roman" w:hAnsi="Times New Roman"/>
          <w:color w:val="000000" w:themeColor="text1"/>
          <w:sz w:val="24"/>
          <w:szCs w:val="24"/>
          <w:lang w:val="el-GR"/>
        </w:rPr>
        <w:t>ὥρα</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μετὰ</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τὴν</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ἀπόλυσή</w:t>
      </w:r>
      <w:proofErr w:type="spellEnd"/>
      <w:r w:rsidRPr="00AD599E">
        <w:rPr>
          <w:rFonts w:ascii="Times New Roman" w:hAnsi="Times New Roman"/>
          <w:color w:val="000000" w:themeColor="text1"/>
          <w:sz w:val="24"/>
          <w:szCs w:val="24"/>
          <w:lang w:val="el-GR"/>
        </w:rPr>
        <w:t xml:space="preserve">  του.</w:t>
      </w:r>
    </w:p>
    <w:p w14:paraId="5E577E63" w14:textId="77777777" w:rsidR="001F56A7" w:rsidRPr="00AD599E" w:rsidRDefault="001F56A7" w:rsidP="001F56A7">
      <w:pPr>
        <w:spacing w:after="0" w:line="240" w:lineRule="auto"/>
        <w:ind w:left="283" w:right="283"/>
        <w:jc w:val="both"/>
        <w:rPr>
          <w:rFonts w:ascii="Times New Roman" w:hAnsi="Times New Roman"/>
          <w:color w:val="000000" w:themeColor="text1"/>
          <w:sz w:val="24"/>
          <w:szCs w:val="24"/>
          <w:lang w:val="el-GR"/>
        </w:rPr>
      </w:pPr>
      <w:r w:rsidRPr="00AD599E">
        <w:rPr>
          <w:rFonts w:ascii="Times New Roman" w:hAnsi="Times New Roman"/>
          <w:color w:val="000000" w:themeColor="text1"/>
          <w:sz w:val="24"/>
          <w:szCs w:val="24"/>
          <w:lang w:val="el-GR"/>
        </w:rPr>
        <w:t>[...]</w:t>
      </w:r>
      <w:proofErr w:type="spellStart"/>
      <w:r w:rsidRPr="00AD599E">
        <w:rPr>
          <w:rFonts w:ascii="Times New Roman" w:hAnsi="Times New Roman"/>
          <w:color w:val="000000" w:themeColor="text1"/>
          <w:sz w:val="24"/>
          <w:szCs w:val="24"/>
          <w:lang w:val="el-GR"/>
        </w:rPr>
        <w:t>Στὰ</w:t>
      </w:r>
      <w:proofErr w:type="spellEnd"/>
      <w:r w:rsidRPr="00AD599E">
        <w:rPr>
          <w:rFonts w:ascii="Times New Roman" w:hAnsi="Times New Roman"/>
          <w:color w:val="000000" w:themeColor="text1"/>
          <w:sz w:val="24"/>
          <w:szCs w:val="24"/>
          <w:lang w:val="el-GR"/>
        </w:rPr>
        <w:t xml:space="preserve"> κρατητήρια </w:t>
      </w:r>
      <w:proofErr w:type="spellStart"/>
      <w:r w:rsidRPr="00AD599E">
        <w:rPr>
          <w:rFonts w:ascii="Times New Roman" w:hAnsi="Times New Roman"/>
          <w:color w:val="000000" w:themeColor="text1"/>
          <w:sz w:val="24"/>
          <w:szCs w:val="24"/>
          <w:lang w:val="el-GR"/>
        </w:rPr>
        <w:t>τῆς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Κοκκινοτριμιθιᾶς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ὅπως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καὶ</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στʼ</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ἄλλα</w:t>
      </w:r>
      <w:proofErr w:type="spellEnd"/>
      <w:r w:rsidRPr="00AD599E">
        <w:rPr>
          <w:rFonts w:ascii="Times New Roman" w:hAnsi="Times New Roman"/>
          <w:color w:val="000000" w:themeColor="text1"/>
          <w:sz w:val="24"/>
          <w:szCs w:val="24"/>
          <w:lang w:val="el-GR"/>
        </w:rPr>
        <w:t xml:space="preserve"> στρατόπεδα </w:t>
      </w:r>
      <w:proofErr w:type="spellStart"/>
      <w:r w:rsidRPr="00AD599E">
        <w:rPr>
          <w:rFonts w:ascii="Times New Roman" w:hAnsi="Times New Roman"/>
          <w:color w:val="000000" w:themeColor="text1"/>
          <w:sz w:val="24"/>
          <w:szCs w:val="24"/>
          <w:lang w:val="el-GR"/>
        </w:rPr>
        <w:t>κανεὶς</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δὲν</w:t>
      </w:r>
      <w:proofErr w:type="spellEnd"/>
      <w:r w:rsidRPr="00AD599E">
        <w:rPr>
          <w:rFonts w:ascii="Times New Roman" w:hAnsi="Times New Roman"/>
          <w:color w:val="000000" w:themeColor="text1"/>
          <w:sz w:val="24"/>
          <w:szCs w:val="24"/>
          <w:lang w:val="el-GR"/>
        </w:rPr>
        <w:t xml:space="preserve">  </w:t>
      </w:r>
      <w:proofErr w:type="spellStart"/>
      <w:r w:rsidRPr="00AD599E">
        <w:rPr>
          <w:rFonts w:ascii="Times New Roman" w:hAnsi="Times New Roman"/>
          <w:color w:val="000000" w:themeColor="text1"/>
          <w:sz w:val="24"/>
          <w:szCs w:val="24"/>
          <w:lang w:val="el-GR"/>
        </w:rPr>
        <w:t>κρατεῖται</w:t>
      </w:r>
      <w:proofErr w:type="spellEnd"/>
      <w:r w:rsidRPr="00AD599E">
        <w:rPr>
          <w:rFonts w:ascii="Times New Roman" w:hAnsi="Times New Roman"/>
          <w:color w:val="000000" w:themeColor="text1"/>
          <w:sz w:val="24"/>
          <w:szCs w:val="24"/>
          <w:lang w:val="el-GR"/>
        </w:rPr>
        <w:t xml:space="preserve">  σήμερα.</w:t>
      </w:r>
      <w:r w:rsidRPr="00AD599E">
        <w:rPr>
          <w:rStyle w:val="ae"/>
          <w:rFonts w:ascii="Times New Roman" w:hAnsi="Times New Roman"/>
          <w:color w:val="000000" w:themeColor="text1"/>
          <w:sz w:val="24"/>
          <w:szCs w:val="24"/>
          <w:lang w:val="el-GR"/>
        </w:rPr>
        <w:footnoteReference w:id="1"/>
      </w:r>
    </w:p>
    <w:p w14:paraId="1D5F6D9D" w14:textId="77777777" w:rsidR="001F56A7" w:rsidRPr="00AD599E" w:rsidRDefault="001F56A7" w:rsidP="00BE2586">
      <w:pPr>
        <w:spacing w:after="0" w:line="240" w:lineRule="auto"/>
        <w:ind w:right="283"/>
        <w:jc w:val="both"/>
        <w:rPr>
          <w:rFonts w:ascii="Times New Roman" w:hAnsi="Times New Roman"/>
          <w:sz w:val="24"/>
          <w:szCs w:val="24"/>
          <w:lang w:val="el-GR"/>
        </w:rPr>
      </w:pPr>
    </w:p>
    <w:p w14:paraId="70FCE185" w14:textId="77777777" w:rsidR="001F56A7" w:rsidRPr="00AD599E" w:rsidRDefault="001F56A7" w:rsidP="001F56A7">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t>[...]</w:t>
      </w:r>
      <w:proofErr w:type="spellStart"/>
      <w:r w:rsidRPr="00AD599E">
        <w:rPr>
          <w:rFonts w:ascii="Times New Roman" w:hAnsi="Times New Roman"/>
          <w:sz w:val="24"/>
          <w:szCs w:val="24"/>
          <w:lang w:val="el-GR"/>
        </w:rPr>
        <w:t>Ἐπὶ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τῇ</w:t>
      </w:r>
      <w:proofErr w:type="spellEnd"/>
      <w:r w:rsidRPr="00AD599E">
        <w:rPr>
          <w:rFonts w:ascii="Times New Roman" w:hAnsi="Times New Roman"/>
          <w:sz w:val="24"/>
          <w:szCs w:val="24"/>
          <w:lang w:val="el-GR"/>
        </w:rPr>
        <w:t xml:space="preserve"> βάσει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ἀνωτέρω</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ὑποβάλλεται</w:t>
      </w:r>
      <w:proofErr w:type="spellEnd"/>
      <w:r w:rsidRPr="00AD599E">
        <w:rPr>
          <w:rFonts w:ascii="Times New Roman" w:hAnsi="Times New Roman"/>
          <w:sz w:val="24"/>
          <w:szCs w:val="24"/>
          <w:lang w:val="el-GR"/>
        </w:rPr>
        <w:t xml:space="preserve">  ἡ  γνώμη (</w:t>
      </w:r>
      <w:proofErr w:type="spellStart"/>
      <w:r w:rsidRPr="00AD599E">
        <w:rPr>
          <w:rFonts w:ascii="Times New Roman" w:hAnsi="Times New Roman"/>
          <w:sz w:val="24"/>
          <w:szCs w:val="24"/>
          <w:lang w:val="en-GB"/>
        </w:rPr>
        <w:t>itissubmitted</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ἡ Συνθήκη </w:t>
      </w:r>
      <w:proofErr w:type="spellStart"/>
      <w:r w:rsidRPr="00AD599E">
        <w:rPr>
          <w:rFonts w:ascii="Times New Roman" w:hAnsi="Times New Roman"/>
          <w:sz w:val="24"/>
          <w:szCs w:val="24"/>
          <w:lang w:val="el-GR"/>
        </w:rPr>
        <w:t>Ἐγγυήσεως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θὰ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ἀποτελῇ</w:t>
      </w:r>
      <w:proofErr w:type="spellEnd"/>
      <w:r w:rsidRPr="00AD599E">
        <w:rPr>
          <w:rFonts w:ascii="Times New Roman" w:hAnsi="Times New Roman"/>
          <w:sz w:val="24"/>
          <w:szCs w:val="24"/>
          <w:lang w:val="el-GR"/>
        </w:rPr>
        <w:t xml:space="preserve"> μίαν </w:t>
      </w:r>
      <w:proofErr w:type="spellStart"/>
      <w:r w:rsidRPr="00AD599E">
        <w:rPr>
          <w:rFonts w:ascii="Times New Roman" w:hAnsi="Times New Roman"/>
          <w:sz w:val="24"/>
          <w:szCs w:val="24"/>
          <w:lang w:val="el-GR"/>
        </w:rPr>
        <w:t>ἰσχυρὰν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διεθνῆ</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πρᾶξιν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θὰ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τεθῇ</w:t>
      </w:r>
      <w:proofErr w:type="spellEnd"/>
      <w:r w:rsidRPr="006F683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πλήρει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ἰσχύϊ</w:t>
      </w:r>
      <w:proofErr w:type="spellEnd"/>
      <w:r w:rsidRPr="00AD599E">
        <w:rPr>
          <w:rFonts w:ascii="Times New Roman" w:hAnsi="Times New Roman"/>
          <w:sz w:val="24"/>
          <w:szCs w:val="24"/>
          <w:lang w:val="el-GR"/>
        </w:rPr>
        <w:t>.</w:t>
      </w:r>
      <w:r w:rsidRPr="006F683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Ἐν</w:t>
      </w:r>
      <w:proofErr w:type="spellEnd"/>
      <w:r w:rsidRPr="00AD599E">
        <w:rPr>
          <w:rFonts w:ascii="Times New Roman" w:hAnsi="Times New Roman"/>
          <w:sz w:val="24"/>
          <w:szCs w:val="24"/>
          <w:lang w:val="el-GR"/>
        </w:rPr>
        <w:t xml:space="preserve">  τούτοις, </w:t>
      </w:r>
      <w:proofErr w:type="spellStart"/>
      <w:r w:rsidRPr="00AD599E">
        <w:rPr>
          <w:rFonts w:ascii="Times New Roman" w:hAnsi="Times New Roman"/>
          <w:sz w:val="24"/>
          <w:szCs w:val="24"/>
          <w:lang w:val="el-GR"/>
        </w:rPr>
        <w:t>ἐν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τῇ</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παρούσῃ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καταστάσει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ἀναπτύξεως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διεθνοῦς</w:t>
      </w:r>
      <w:proofErr w:type="spellEnd"/>
      <w:r w:rsidRPr="00AD599E">
        <w:rPr>
          <w:rFonts w:ascii="Times New Roman" w:hAnsi="Times New Roman"/>
          <w:sz w:val="24"/>
          <w:szCs w:val="24"/>
          <w:lang w:val="el-GR"/>
        </w:rPr>
        <w:t xml:space="preserve">  δικαίου, </w:t>
      </w:r>
      <w:proofErr w:type="spellStart"/>
      <w:r w:rsidRPr="00AD599E">
        <w:rPr>
          <w:rFonts w:ascii="Times New Roman" w:hAnsi="Times New Roman"/>
          <w:sz w:val="24"/>
          <w:szCs w:val="24"/>
          <w:lang w:val="el-GR"/>
        </w:rPr>
        <w:t>τὸ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ἄρθρον</w:t>
      </w:r>
      <w:proofErr w:type="spellEnd"/>
      <w:r w:rsidRPr="00AD599E">
        <w:rPr>
          <w:rFonts w:ascii="Times New Roman" w:hAnsi="Times New Roman"/>
          <w:sz w:val="24"/>
          <w:szCs w:val="24"/>
          <w:lang w:val="el-GR"/>
        </w:rPr>
        <w:t xml:space="preserve">  3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Συνθήκης   </w:t>
      </w:r>
      <w:proofErr w:type="spellStart"/>
      <w:r w:rsidRPr="00AD599E">
        <w:rPr>
          <w:rFonts w:ascii="Times New Roman" w:hAnsi="Times New Roman"/>
          <w:sz w:val="24"/>
          <w:szCs w:val="24"/>
          <w:lang w:val="el-GR"/>
        </w:rPr>
        <w:t>δὲν</w:t>
      </w:r>
      <w:proofErr w:type="spellEnd"/>
      <w:r w:rsidRPr="00AD599E">
        <w:rPr>
          <w:rFonts w:ascii="Times New Roman" w:hAnsi="Times New Roman"/>
          <w:sz w:val="24"/>
          <w:szCs w:val="24"/>
          <w:lang w:val="el-GR"/>
        </w:rPr>
        <w:t xml:space="preserve">   δύναται  </w:t>
      </w:r>
      <w:proofErr w:type="spellStart"/>
      <w:r w:rsidRPr="00AD599E">
        <w:rPr>
          <w:rFonts w:ascii="Times New Roman" w:hAnsi="Times New Roman"/>
          <w:sz w:val="24"/>
          <w:szCs w:val="24"/>
          <w:lang w:val="el-GR"/>
        </w:rPr>
        <w:t>λογικῶς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ἑρμηνευθῇ</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ὡς</w:t>
      </w:r>
      <w:proofErr w:type="spellEnd"/>
      <w:r w:rsidRPr="00AD599E">
        <w:rPr>
          <w:rFonts w:ascii="Times New Roman" w:hAnsi="Times New Roman"/>
          <w:sz w:val="24"/>
          <w:szCs w:val="24"/>
          <w:lang w:val="el-GR"/>
        </w:rPr>
        <w:t xml:space="preserve">   παρέχον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τοὺς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ἐγγυητὰς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ἀπόλυτον</w:t>
      </w:r>
      <w:proofErr w:type="spellEnd"/>
      <w:r w:rsidRPr="00AD599E">
        <w:rPr>
          <w:rFonts w:ascii="Times New Roman" w:hAnsi="Times New Roman"/>
          <w:sz w:val="24"/>
          <w:szCs w:val="24"/>
          <w:lang w:val="el-GR"/>
        </w:rPr>
        <w:t xml:space="preserve">  δικαίωμα  </w:t>
      </w:r>
      <w:proofErr w:type="spellStart"/>
      <w:r w:rsidRPr="00AD599E">
        <w:rPr>
          <w:rFonts w:ascii="Times New Roman" w:hAnsi="Times New Roman"/>
          <w:sz w:val="24"/>
          <w:szCs w:val="24"/>
          <w:lang w:val="el-GR"/>
        </w:rPr>
        <w:t>ἐπεμβάσεως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χρῆσεως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ἐνόπλου</w:t>
      </w:r>
      <w:proofErr w:type="spellEnd"/>
      <w:r w:rsidRPr="00AD599E">
        <w:rPr>
          <w:rFonts w:ascii="Times New Roman" w:hAnsi="Times New Roman"/>
          <w:sz w:val="24"/>
          <w:szCs w:val="24"/>
          <w:lang w:val="el-GR"/>
        </w:rPr>
        <w:t xml:space="preserve">  δυνάμεως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περίπτωσιν</w:t>
      </w:r>
      <w:proofErr w:type="spellEnd"/>
      <w:r w:rsidRPr="00AD599E">
        <w:rPr>
          <w:rFonts w:ascii="Times New Roman" w:hAnsi="Times New Roman"/>
          <w:sz w:val="24"/>
          <w:szCs w:val="24"/>
          <w:lang w:val="el-GR"/>
        </w:rPr>
        <w:t xml:space="preserve">  παραβιάσεως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διατάξεων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Συνθήκης.</w:t>
      </w:r>
      <w:r w:rsidRPr="00AD599E">
        <w:rPr>
          <w:rStyle w:val="ae"/>
          <w:rFonts w:ascii="Times New Roman" w:hAnsi="Times New Roman"/>
          <w:sz w:val="24"/>
          <w:szCs w:val="24"/>
          <w:lang w:val="el-GR"/>
        </w:rPr>
        <w:footnoteReference w:id="2"/>
      </w:r>
    </w:p>
    <w:p w14:paraId="5E4744D5" w14:textId="77777777" w:rsidR="001F56A7" w:rsidRPr="00AD599E" w:rsidRDefault="001F56A7" w:rsidP="00BE2586">
      <w:pPr>
        <w:spacing w:after="0" w:line="240" w:lineRule="auto"/>
        <w:ind w:right="283"/>
        <w:jc w:val="both"/>
        <w:rPr>
          <w:rFonts w:ascii="Times New Roman" w:hAnsi="Times New Roman"/>
          <w:sz w:val="24"/>
          <w:szCs w:val="24"/>
          <w:u w:val="single"/>
          <w:lang w:val="el-GR"/>
        </w:rPr>
      </w:pPr>
    </w:p>
    <w:p w14:paraId="6F28917E" w14:textId="77777777" w:rsidR="001F56A7" w:rsidRDefault="001F56A7" w:rsidP="001F56A7">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t>[...]</w:t>
      </w:r>
      <w:proofErr w:type="spellStart"/>
      <w:r w:rsidRPr="00AD599E">
        <w:rPr>
          <w:rFonts w:ascii="Times New Roman" w:hAnsi="Times New Roman"/>
          <w:sz w:val="24"/>
          <w:szCs w:val="24"/>
          <w:lang w:val="el-GR"/>
        </w:rPr>
        <w:t>Ἀπεκαλύφθη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δημοσιογραφικὴν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διάσκεψιν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γενομένην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ἀπόψε</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σχηματίζεται  </w:t>
      </w:r>
      <w:proofErr w:type="spellStart"/>
      <w:r w:rsidRPr="00AD599E">
        <w:rPr>
          <w:rFonts w:ascii="Times New Roman" w:hAnsi="Times New Roman"/>
          <w:sz w:val="24"/>
          <w:szCs w:val="24"/>
          <w:lang w:val="el-GR"/>
        </w:rPr>
        <w:t>Τουρκικὴ</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ὀργάνωσις</w:t>
      </w:r>
      <w:proofErr w:type="spellEnd"/>
      <w:r w:rsidRPr="00AD599E">
        <w:rPr>
          <w:rFonts w:ascii="Times New Roman" w:hAnsi="Times New Roman"/>
          <w:sz w:val="24"/>
          <w:szCs w:val="24"/>
          <w:lang w:val="el-GR"/>
        </w:rPr>
        <w:t xml:space="preserve">   νεολαίας,  </w:t>
      </w:r>
      <w:proofErr w:type="spellStart"/>
      <w:r w:rsidRPr="00AD599E">
        <w:rPr>
          <w:rFonts w:ascii="Times New Roman" w:hAnsi="Times New Roman"/>
          <w:sz w:val="24"/>
          <w:szCs w:val="24"/>
          <w:lang w:val="el-GR"/>
        </w:rPr>
        <w:t>ἥτις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θὰ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περιλάβῃ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ὅλους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τοὺς</w:t>
      </w:r>
      <w:proofErr w:type="spellEnd"/>
      <w:r w:rsidRPr="00AD599E">
        <w:rPr>
          <w:rFonts w:ascii="Times New Roman" w:hAnsi="Times New Roman"/>
          <w:sz w:val="24"/>
          <w:szCs w:val="24"/>
          <w:lang w:val="el-GR"/>
        </w:rPr>
        <w:t xml:space="preserve">  Τουρκοκυπρίους,  </w:t>
      </w:r>
      <w:proofErr w:type="spellStart"/>
      <w:r w:rsidRPr="00AD599E">
        <w:rPr>
          <w:rFonts w:ascii="Times New Roman" w:hAnsi="Times New Roman"/>
          <w:sz w:val="24"/>
          <w:szCs w:val="24"/>
          <w:lang w:val="el-GR"/>
        </w:rPr>
        <w:t>ἡλικίας</w:t>
      </w:r>
      <w:proofErr w:type="spellEnd"/>
      <w:r w:rsidRPr="00AD599E">
        <w:rPr>
          <w:rFonts w:ascii="Times New Roman" w:hAnsi="Times New Roman"/>
          <w:sz w:val="24"/>
          <w:szCs w:val="24"/>
          <w:lang w:val="el-GR"/>
        </w:rPr>
        <w:t xml:space="preserve"> 12 μέχρι  35 </w:t>
      </w:r>
      <w:proofErr w:type="spellStart"/>
      <w:r w:rsidRPr="00AD599E">
        <w:rPr>
          <w:rFonts w:ascii="Times New Roman" w:hAnsi="Times New Roman"/>
          <w:sz w:val="24"/>
          <w:szCs w:val="24"/>
          <w:lang w:val="el-GR"/>
        </w:rPr>
        <w:t>ἐτῶν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προετοιμάσῃ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τοὺς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μελλοντικοὺς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ἡγέτας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Τουρκοκυπριακῆς</w:t>
      </w:r>
      <w:proofErr w:type="spellEnd"/>
      <w:r w:rsidRPr="00AD599E">
        <w:rPr>
          <w:rFonts w:ascii="Times New Roman" w:hAnsi="Times New Roman"/>
          <w:sz w:val="24"/>
          <w:szCs w:val="24"/>
          <w:lang w:val="el-GR"/>
        </w:rPr>
        <w:t xml:space="preserve"> Νεολαίας. Ὁ </w:t>
      </w:r>
      <w:proofErr w:type="spellStart"/>
      <w:r w:rsidRPr="00AD599E">
        <w:rPr>
          <w:rFonts w:ascii="Times New Roman" w:hAnsi="Times New Roman"/>
          <w:sz w:val="24"/>
          <w:szCs w:val="24"/>
          <w:lang w:val="el-GR"/>
        </w:rPr>
        <w:t>ὀργανωτὴς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κινήματος κ. </w:t>
      </w:r>
      <w:proofErr w:type="spellStart"/>
      <w:r w:rsidRPr="00AD599E">
        <w:rPr>
          <w:rFonts w:ascii="Times New Roman" w:hAnsi="Times New Roman"/>
          <w:sz w:val="24"/>
          <w:szCs w:val="24"/>
          <w:lang w:val="el-GR"/>
        </w:rPr>
        <w:t>Τζελὰλ</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Ὀρντάν</w:t>
      </w:r>
      <w:proofErr w:type="spellEnd"/>
      <w:r w:rsidRPr="00AD599E">
        <w:rPr>
          <w:rFonts w:ascii="Times New Roman" w:hAnsi="Times New Roman"/>
          <w:sz w:val="24"/>
          <w:szCs w:val="24"/>
          <w:lang w:val="el-GR"/>
        </w:rPr>
        <w:t xml:space="preserve">, 26 </w:t>
      </w:r>
      <w:proofErr w:type="spellStart"/>
      <w:r w:rsidRPr="00AD599E">
        <w:rPr>
          <w:rFonts w:ascii="Times New Roman" w:hAnsi="Times New Roman"/>
          <w:sz w:val="24"/>
          <w:szCs w:val="24"/>
          <w:lang w:val="el-GR"/>
        </w:rPr>
        <w:t>ἐτῶν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εἶπεν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αὔριον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ὁμὰς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ἐξ</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εἴκοσι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ὀργανωτῶν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θὰ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ἀρχίσῃ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περιοδεύουσα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ὅλην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Νῆσον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Τουρκικὰ</w:t>
      </w:r>
      <w:proofErr w:type="spellEnd"/>
      <w:r w:rsidRPr="00AD599E">
        <w:rPr>
          <w:rFonts w:ascii="Times New Roman" w:hAnsi="Times New Roman"/>
          <w:sz w:val="24"/>
          <w:szCs w:val="24"/>
          <w:lang w:val="el-GR"/>
        </w:rPr>
        <w:t xml:space="preserve"> χωρία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ἔνταξιν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νεαρῶν</w:t>
      </w:r>
      <w:proofErr w:type="spellEnd"/>
      <w:r w:rsidRPr="00AD599E">
        <w:rPr>
          <w:rFonts w:ascii="Times New Roman" w:hAnsi="Times New Roman"/>
          <w:sz w:val="24"/>
          <w:szCs w:val="24"/>
          <w:lang w:val="el-GR"/>
        </w:rPr>
        <w:t xml:space="preserve"> Τούρκων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w:t>
      </w:r>
      <w:proofErr w:type="spellEnd"/>
      <w:r w:rsidRPr="00AD599E">
        <w:rPr>
          <w:rFonts w:ascii="Times New Roman" w:hAnsi="Times New Roman"/>
          <w:sz w:val="24"/>
          <w:szCs w:val="24"/>
          <w:lang w:val="el-GR"/>
        </w:rPr>
        <w:t xml:space="preserve"> κίνημα.</w:t>
      </w:r>
      <w:r w:rsidRPr="00AD599E">
        <w:rPr>
          <w:rStyle w:val="ae"/>
          <w:rFonts w:ascii="Times New Roman" w:hAnsi="Times New Roman"/>
          <w:sz w:val="24"/>
          <w:szCs w:val="24"/>
          <w:lang w:val="el-GR"/>
        </w:rPr>
        <w:footnoteReference w:id="3"/>
      </w:r>
    </w:p>
    <w:p w14:paraId="0262811E" w14:textId="77777777" w:rsidR="001F56A7" w:rsidRDefault="001F56A7" w:rsidP="001F56A7">
      <w:pPr>
        <w:spacing w:after="0" w:line="240" w:lineRule="auto"/>
        <w:ind w:left="283" w:right="283"/>
        <w:jc w:val="both"/>
        <w:rPr>
          <w:rFonts w:ascii="Times New Roman" w:hAnsi="Times New Roman"/>
          <w:sz w:val="24"/>
          <w:szCs w:val="24"/>
          <w:lang w:val="el-GR"/>
        </w:rPr>
      </w:pPr>
    </w:p>
    <w:p w14:paraId="18001692" w14:textId="77777777" w:rsidR="001F56A7" w:rsidRPr="00AD599E" w:rsidRDefault="001F56A7" w:rsidP="001F56A7">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t>[...]</w:t>
      </w:r>
      <w:proofErr w:type="spellStart"/>
      <w:r w:rsidRPr="00AD599E">
        <w:rPr>
          <w:rFonts w:ascii="Times New Roman" w:hAnsi="Times New Roman"/>
          <w:sz w:val="24"/>
          <w:szCs w:val="24"/>
          <w:lang w:val="el-GR"/>
        </w:rPr>
        <w:t>Οἱ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Τοῦρκοι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ἐξέλεξαν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7ην </w:t>
      </w:r>
      <w:proofErr w:type="spellStart"/>
      <w:r w:rsidRPr="00AD599E">
        <w:rPr>
          <w:rFonts w:ascii="Times New Roman" w:hAnsi="Times New Roman"/>
          <w:sz w:val="24"/>
          <w:szCs w:val="24"/>
          <w:lang w:val="el-GR"/>
        </w:rPr>
        <w:t>Ἰουνίου</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καθιερώσουν  </w:t>
      </w:r>
      <w:proofErr w:type="spellStart"/>
      <w:r w:rsidRPr="00AD599E">
        <w:rPr>
          <w:rFonts w:ascii="Times New Roman" w:hAnsi="Times New Roman"/>
          <w:sz w:val="24"/>
          <w:szCs w:val="24"/>
          <w:lang w:val="el-GR"/>
        </w:rPr>
        <w:t>ὡς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Ἡμέραν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Ἀναμνήσεως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Πεσόντων» </w:t>
      </w:r>
      <w:proofErr w:type="spellStart"/>
      <w:r w:rsidRPr="00AD599E">
        <w:rPr>
          <w:rFonts w:ascii="Times New Roman" w:hAnsi="Times New Roman"/>
          <w:sz w:val="24"/>
          <w:szCs w:val="24"/>
          <w:lang w:val="el-GR"/>
        </w:rPr>
        <w:t>κατὰ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τελευταίαν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τετραετίαν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Ἀλλ</w:t>
      </w:r>
      <w:proofErr w:type="spellEnd"/>
      <w:r w:rsidRPr="00AD599E">
        <w:rPr>
          <w:rFonts w:ascii="Times New Roman" w:hAnsi="Times New Roman"/>
          <w:sz w:val="24"/>
          <w:szCs w:val="24"/>
          <w:lang w:val="el-GR"/>
        </w:rPr>
        <w:t xml:space="preserve">᾿ ἡ 7η </w:t>
      </w:r>
      <w:proofErr w:type="spellStart"/>
      <w:r w:rsidRPr="00AD599E">
        <w:rPr>
          <w:rFonts w:ascii="Times New Roman" w:hAnsi="Times New Roman"/>
          <w:sz w:val="24"/>
          <w:szCs w:val="24"/>
          <w:lang w:val="el-GR"/>
        </w:rPr>
        <w:t>Ἰουνίου</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εἰναι</w:t>
      </w:r>
      <w:proofErr w:type="spellEnd"/>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ἐπέτειος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προμελετημένης </w:t>
      </w:r>
      <w:proofErr w:type="spellStart"/>
      <w:r w:rsidRPr="00AD599E">
        <w:rPr>
          <w:rFonts w:ascii="Times New Roman" w:hAnsi="Times New Roman"/>
          <w:sz w:val="24"/>
          <w:szCs w:val="24"/>
          <w:lang w:val="el-GR"/>
        </w:rPr>
        <w:t>ἐπιθέσεώς</w:t>
      </w:r>
      <w:proofErr w:type="spellEnd"/>
      <w:r w:rsidRPr="00AD599E">
        <w:rPr>
          <w:rFonts w:ascii="Times New Roman" w:hAnsi="Times New Roman"/>
          <w:sz w:val="24"/>
          <w:szCs w:val="24"/>
          <w:lang w:val="el-GR"/>
        </w:rPr>
        <w:t xml:space="preserve"> των </w:t>
      </w:r>
      <w:proofErr w:type="spellStart"/>
      <w:r w:rsidRPr="00AD599E">
        <w:rPr>
          <w:rFonts w:ascii="Times New Roman" w:hAnsi="Times New Roman"/>
          <w:sz w:val="24"/>
          <w:szCs w:val="24"/>
          <w:lang w:val="el-GR"/>
        </w:rPr>
        <w:t>ἐναντίον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Ἑλληνικοῦ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πληθυσμοῦ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ὁποίαν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ἄλλως</w:t>
      </w:r>
      <w:proofErr w:type="spellEnd"/>
      <w:r w:rsidRPr="00AD599E">
        <w:rPr>
          <w:rFonts w:ascii="Times New Roman" w:hAnsi="Times New Roman"/>
          <w:sz w:val="24"/>
          <w:szCs w:val="24"/>
          <w:lang w:val="el-GR"/>
        </w:rPr>
        <w:t xml:space="preserve"> τε,  </w:t>
      </w:r>
      <w:proofErr w:type="spellStart"/>
      <w:r w:rsidRPr="00AD599E">
        <w:rPr>
          <w:rFonts w:ascii="Times New Roman" w:hAnsi="Times New Roman"/>
          <w:sz w:val="24"/>
          <w:szCs w:val="24"/>
          <w:lang w:val="el-GR"/>
        </w:rPr>
        <w:t>οὐδεὶς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Τοῦρκος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ἐφονεύθη</w:t>
      </w:r>
      <w:proofErr w:type="spellEnd"/>
      <w:r w:rsidRPr="00AD599E">
        <w:rPr>
          <w:rFonts w:ascii="Times New Roman" w:hAnsi="Times New Roman"/>
          <w:sz w:val="24"/>
          <w:szCs w:val="24"/>
          <w:lang w:val="el-GR"/>
        </w:rPr>
        <w:t>.</w:t>
      </w:r>
      <w:r w:rsidRPr="00AD599E">
        <w:rPr>
          <w:rStyle w:val="ae"/>
          <w:rFonts w:ascii="Times New Roman" w:hAnsi="Times New Roman"/>
          <w:sz w:val="24"/>
          <w:szCs w:val="24"/>
          <w:lang w:val="el-GR"/>
        </w:rPr>
        <w:footnoteReference w:id="4"/>
      </w:r>
    </w:p>
    <w:p w14:paraId="566E9B22" w14:textId="77777777" w:rsidR="001F56A7" w:rsidRDefault="001F56A7" w:rsidP="001F56A7">
      <w:pPr>
        <w:spacing w:after="0" w:line="240" w:lineRule="auto"/>
        <w:ind w:left="283" w:right="283"/>
        <w:jc w:val="both"/>
        <w:rPr>
          <w:rFonts w:ascii="Times New Roman" w:hAnsi="Times New Roman"/>
          <w:sz w:val="24"/>
          <w:szCs w:val="24"/>
          <w:lang w:val="el-GR"/>
        </w:rPr>
      </w:pPr>
    </w:p>
    <w:p w14:paraId="54887448" w14:textId="77777777" w:rsidR="00FE5530" w:rsidRDefault="00FE5530" w:rsidP="00D05E7B">
      <w:pPr>
        <w:spacing w:after="0" w:line="240" w:lineRule="auto"/>
        <w:ind w:right="283"/>
        <w:jc w:val="both"/>
        <w:rPr>
          <w:rFonts w:ascii="Times New Roman" w:hAnsi="Times New Roman"/>
          <w:sz w:val="24"/>
          <w:szCs w:val="24"/>
          <w:lang w:val="el-GR"/>
        </w:rPr>
      </w:pPr>
    </w:p>
    <w:p w14:paraId="6C424BC1" w14:textId="77777777" w:rsidR="001F56A7" w:rsidRPr="00AD599E" w:rsidRDefault="001F56A7" w:rsidP="001F56A7">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lastRenderedPageBreak/>
        <w:t xml:space="preserve">[...]Ἡ </w:t>
      </w:r>
      <w:proofErr w:type="spellStart"/>
      <w:r w:rsidRPr="00AD599E">
        <w:rPr>
          <w:rFonts w:ascii="Times New Roman" w:hAnsi="Times New Roman"/>
          <w:sz w:val="24"/>
          <w:szCs w:val="24"/>
          <w:lang w:val="el-GR"/>
        </w:rPr>
        <w:t>ἀνεπίσημος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Ἐπιτροπή</w:t>
      </w:r>
      <w:proofErr w:type="spellEnd"/>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καταρτισθεῖσα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ὑπὸ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Ἀρχιεπισκόπου</w:t>
      </w:r>
      <w:proofErr w:type="spellEnd"/>
      <w:r w:rsidRPr="00AD599E">
        <w:rPr>
          <w:rFonts w:ascii="Times New Roman" w:hAnsi="Times New Roman"/>
          <w:sz w:val="24"/>
          <w:szCs w:val="24"/>
          <w:lang w:val="el-GR"/>
        </w:rPr>
        <w:t xml:space="preserve">  κ. Μακαρίου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Δρος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Κιουτσοὺκ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διερεύνησιν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διακοινοτικῶν</w:t>
      </w:r>
      <w:proofErr w:type="spellEnd"/>
      <w:r w:rsidRPr="00AD599E">
        <w:rPr>
          <w:rFonts w:ascii="Times New Roman" w:hAnsi="Times New Roman"/>
          <w:sz w:val="24"/>
          <w:szCs w:val="24"/>
          <w:lang w:val="el-GR"/>
        </w:rPr>
        <w:t xml:space="preserve">   παραπόνων, </w:t>
      </w:r>
      <w:proofErr w:type="spellStart"/>
      <w:r w:rsidRPr="00AD599E">
        <w:rPr>
          <w:rFonts w:ascii="Times New Roman" w:hAnsi="Times New Roman"/>
          <w:sz w:val="24"/>
          <w:szCs w:val="24"/>
          <w:lang w:val="el-GR"/>
        </w:rPr>
        <w:t>ἐπεσκέφθη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Λεύκαν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Παρασκευὴν</w:t>
      </w:r>
      <w:proofErr w:type="spellEnd"/>
      <w:r w:rsidRPr="00AD599E">
        <w:rPr>
          <w:rFonts w:ascii="Times New Roman" w:hAnsi="Times New Roman"/>
          <w:sz w:val="24"/>
          <w:szCs w:val="24"/>
          <w:lang w:val="el-GR"/>
        </w:rPr>
        <w:t xml:space="preserve">,  5ην </w:t>
      </w:r>
      <w:proofErr w:type="spellStart"/>
      <w:r w:rsidRPr="00AD599E">
        <w:rPr>
          <w:rFonts w:ascii="Times New Roman" w:hAnsi="Times New Roman"/>
          <w:sz w:val="24"/>
          <w:szCs w:val="24"/>
          <w:lang w:val="el-GR"/>
        </w:rPr>
        <w:t>Ἰουνίου</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Ὑπὲρ</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τοὺς</w:t>
      </w:r>
      <w:proofErr w:type="spellEnd"/>
      <w:r w:rsidRPr="00AD599E">
        <w:rPr>
          <w:rFonts w:ascii="Times New Roman" w:hAnsi="Times New Roman"/>
          <w:sz w:val="24"/>
          <w:szCs w:val="24"/>
          <w:lang w:val="el-GR"/>
        </w:rPr>
        <w:t xml:space="preserve">  100 </w:t>
      </w:r>
      <w:proofErr w:type="spellStart"/>
      <w:r w:rsidRPr="00AD599E">
        <w:rPr>
          <w:rFonts w:ascii="Times New Roman" w:hAnsi="Times New Roman"/>
          <w:sz w:val="24"/>
          <w:szCs w:val="24"/>
          <w:lang w:val="el-GR"/>
        </w:rPr>
        <w:t>Τοῦρκοι</w:t>
      </w:r>
      <w:proofErr w:type="spellEnd"/>
      <w:r w:rsidRPr="00AD599E">
        <w:rPr>
          <w:rFonts w:ascii="Times New Roman" w:hAnsi="Times New Roman"/>
          <w:sz w:val="24"/>
          <w:szCs w:val="24"/>
          <w:lang w:val="el-GR"/>
        </w:rPr>
        <w:t xml:space="preserve">  κάτοικοι Λεύκας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ἀντιπρόσωποι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Ἑλλήνων</w:t>
      </w:r>
      <w:proofErr w:type="spellEnd"/>
      <w:r w:rsidRPr="00AD599E">
        <w:rPr>
          <w:rFonts w:ascii="Times New Roman" w:hAnsi="Times New Roman"/>
          <w:sz w:val="24"/>
          <w:szCs w:val="24"/>
          <w:lang w:val="el-GR"/>
        </w:rPr>
        <w:t xml:space="preserve"> κατοίκων,  </w:t>
      </w:r>
      <w:proofErr w:type="spellStart"/>
      <w:r w:rsidRPr="00AD599E">
        <w:rPr>
          <w:rFonts w:ascii="Times New Roman" w:hAnsi="Times New Roman"/>
          <w:sz w:val="24"/>
          <w:szCs w:val="24"/>
          <w:lang w:val="el-GR"/>
        </w:rPr>
        <w:t>οἵτινες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εἶχον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ἐκκενώσει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οἰκίας</w:t>
      </w:r>
      <w:proofErr w:type="spellEnd"/>
      <w:r w:rsidRPr="00AD599E">
        <w:rPr>
          <w:rFonts w:ascii="Times New Roman" w:hAnsi="Times New Roman"/>
          <w:sz w:val="24"/>
          <w:szCs w:val="24"/>
          <w:lang w:val="el-GR"/>
        </w:rPr>
        <w:t xml:space="preserve"> των,  </w:t>
      </w:r>
      <w:proofErr w:type="spellStart"/>
      <w:r w:rsidRPr="00AD599E">
        <w:rPr>
          <w:rFonts w:ascii="Times New Roman" w:hAnsi="Times New Roman"/>
          <w:sz w:val="24"/>
          <w:szCs w:val="24"/>
          <w:lang w:val="el-GR"/>
        </w:rPr>
        <w:t>ἦσαν</w:t>
      </w:r>
      <w:proofErr w:type="spellEnd"/>
      <w:r w:rsidRPr="00AD599E">
        <w:rPr>
          <w:rFonts w:ascii="Times New Roman" w:hAnsi="Times New Roman"/>
          <w:sz w:val="24"/>
          <w:szCs w:val="24"/>
          <w:lang w:val="el-GR"/>
        </w:rPr>
        <w:t xml:space="preserve"> παρόντες  </w:t>
      </w:r>
      <w:proofErr w:type="spellStart"/>
      <w:r w:rsidRPr="00AD599E">
        <w:rPr>
          <w:rFonts w:ascii="Times New Roman" w:hAnsi="Times New Roman"/>
          <w:sz w:val="24"/>
          <w:szCs w:val="24"/>
          <w:lang w:val="el-GR"/>
        </w:rPr>
        <w:t>ὅταν</w:t>
      </w:r>
      <w:proofErr w:type="spellEnd"/>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Ἐπιτροπή</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ἀποτελουμένη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κ. κ. Α. </w:t>
      </w:r>
      <w:proofErr w:type="spellStart"/>
      <w:r w:rsidRPr="00AD599E">
        <w:rPr>
          <w:rFonts w:ascii="Times New Roman" w:hAnsi="Times New Roman"/>
          <w:sz w:val="24"/>
          <w:szCs w:val="24"/>
          <w:lang w:val="el-GR"/>
        </w:rPr>
        <w:t>Κοντοῦ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Μουφτηζαντέ</w:t>
      </w:r>
      <w:proofErr w:type="spellEnd"/>
      <w:r w:rsidRPr="00AD599E">
        <w:rPr>
          <w:rFonts w:ascii="Times New Roman" w:hAnsi="Times New Roman"/>
          <w:sz w:val="24"/>
          <w:szCs w:val="24"/>
          <w:lang w:val="el-GR"/>
        </w:rPr>
        <w:t xml:space="preserve">,  Α. </w:t>
      </w:r>
      <w:proofErr w:type="spellStart"/>
      <w:r w:rsidRPr="00AD599E">
        <w:rPr>
          <w:rFonts w:ascii="Times New Roman" w:hAnsi="Times New Roman"/>
          <w:sz w:val="24"/>
          <w:szCs w:val="24"/>
          <w:lang w:val="el-GR"/>
        </w:rPr>
        <w:t>Ζαΐμ</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Γ. </w:t>
      </w:r>
      <w:proofErr w:type="spellStart"/>
      <w:r w:rsidRPr="00AD599E">
        <w:rPr>
          <w:rFonts w:ascii="Times New Roman" w:hAnsi="Times New Roman"/>
          <w:sz w:val="24"/>
          <w:szCs w:val="24"/>
          <w:lang w:val="el-GR"/>
        </w:rPr>
        <w:t>Ἠλιάδη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ἐξήτασε</w:t>
      </w:r>
      <w:proofErr w:type="spellEnd"/>
      <w:r w:rsidRPr="00AD599E">
        <w:rPr>
          <w:rFonts w:ascii="Times New Roman" w:hAnsi="Times New Roman"/>
          <w:sz w:val="24"/>
          <w:szCs w:val="24"/>
          <w:lang w:val="el-GR"/>
        </w:rPr>
        <w:t xml:space="preserve"> παράπονα </w:t>
      </w:r>
      <w:proofErr w:type="spellStart"/>
      <w:r w:rsidRPr="00AD599E">
        <w:rPr>
          <w:rFonts w:ascii="Times New Roman" w:hAnsi="Times New Roman"/>
          <w:sz w:val="24"/>
          <w:szCs w:val="24"/>
          <w:lang w:val="el-GR"/>
        </w:rPr>
        <w:t>περὶ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ζημιῶν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Ἑλληνικοὺς</w:t>
      </w:r>
      <w:proofErr w:type="spellEnd"/>
      <w:r w:rsidRPr="00AD599E">
        <w:rPr>
          <w:rFonts w:ascii="Times New Roman" w:hAnsi="Times New Roman"/>
          <w:sz w:val="24"/>
          <w:szCs w:val="24"/>
          <w:lang w:val="el-GR"/>
        </w:rPr>
        <w:t xml:space="preserve">  κήπους.[...] Ὁ  κ.  </w:t>
      </w:r>
      <w:proofErr w:type="spellStart"/>
      <w:r w:rsidRPr="00AD599E">
        <w:rPr>
          <w:rFonts w:ascii="Times New Roman" w:hAnsi="Times New Roman"/>
          <w:sz w:val="24"/>
          <w:szCs w:val="24"/>
          <w:lang w:val="el-GR"/>
        </w:rPr>
        <w:t>Σαβαλάς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διευθυντὴς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Τουρκικοῦ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δημοτικοῦ</w:t>
      </w:r>
      <w:proofErr w:type="spellEnd"/>
      <w:r w:rsidRPr="00AD599E">
        <w:rPr>
          <w:rFonts w:ascii="Times New Roman" w:hAnsi="Times New Roman"/>
          <w:sz w:val="24"/>
          <w:szCs w:val="24"/>
          <w:lang w:val="el-GR"/>
        </w:rPr>
        <w:t xml:space="preserve"> σχολείου  Λεύκας,  </w:t>
      </w:r>
      <w:proofErr w:type="spellStart"/>
      <w:r w:rsidRPr="00AD599E">
        <w:rPr>
          <w:rFonts w:ascii="Times New Roman" w:hAnsi="Times New Roman"/>
          <w:sz w:val="24"/>
          <w:szCs w:val="24"/>
          <w:lang w:val="el-GR"/>
        </w:rPr>
        <w:t>εἶπεν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ἀνέγνωσε</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τοὺς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μαθητάς</w:t>
      </w:r>
      <w:proofErr w:type="spellEnd"/>
      <w:r w:rsidRPr="00AD599E">
        <w:rPr>
          <w:rFonts w:ascii="Times New Roman" w:hAnsi="Times New Roman"/>
          <w:sz w:val="24"/>
          <w:szCs w:val="24"/>
          <w:lang w:val="el-GR"/>
        </w:rPr>
        <w:t xml:space="preserve">  του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ἀνακοίνωσιν</w:t>
      </w:r>
      <w:proofErr w:type="spellEnd"/>
      <w:r w:rsidRPr="00AD599E">
        <w:rPr>
          <w:rFonts w:ascii="Times New Roman" w:hAnsi="Times New Roman"/>
          <w:sz w:val="24"/>
          <w:szCs w:val="24"/>
          <w:lang w:val="el-GR"/>
        </w:rPr>
        <w:t xml:space="preserve">  του </w:t>
      </w:r>
      <w:proofErr w:type="spellStart"/>
      <w:r w:rsidRPr="00AD599E">
        <w:rPr>
          <w:rFonts w:ascii="Times New Roman" w:hAnsi="Times New Roman"/>
          <w:sz w:val="24"/>
          <w:szCs w:val="24"/>
          <w:lang w:val="el-GR"/>
        </w:rPr>
        <w:t>Ἀρχιεπισκόπου</w:t>
      </w:r>
      <w:proofErr w:type="spellEnd"/>
      <w:r w:rsidRPr="00AD599E">
        <w:rPr>
          <w:rFonts w:ascii="Times New Roman" w:hAnsi="Times New Roman"/>
          <w:sz w:val="24"/>
          <w:szCs w:val="24"/>
          <w:lang w:val="el-GR"/>
        </w:rPr>
        <w:t xml:space="preserve">  Μακαρίου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Δρος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Κιουτσοὺκ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ἐπεσκέφθη</w:t>
      </w:r>
      <w:proofErr w:type="spellEnd"/>
      <w:r w:rsidRPr="00AD599E">
        <w:rPr>
          <w:rFonts w:ascii="Times New Roman" w:hAnsi="Times New Roman"/>
          <w:sz w:val="24"/>
          <w:szCs w:val="24"/>
          <w:lang w:val="el-GR"/>
        </w:rPr>
        <w:t xml:space="preserve"> διάφορα  </w:t>
      </w:r>
      <w:proofErr w:type="spellStart"/>
      <w:r w:rsidRPr="00AD599E">
        <w:rPr>
          <w:rFonts w:ascii="Times New Roman" w:hAnsi="Times New Roman"/>
          <w:sz w:val="24"/>
          <w:szCs w:val="24"/>
          <w:lang w:val="el-GR"/>
        </w:rPr>
        <w:t>Τουρκικὰ</w:t>
      </w:r>
      <w:proofErr w:type="spellEnd"/>
      <w:r w:rsidRPr="00AD599E">
        <w:rPr>
          <w:rFonts w:ascii="Times New Roman" w:hAnsi="Times New Roman"/>
          <w:sz w:val="24"/>
          <w:szCs w:val="24"/>
          <w:lang w:val="el-GR"/>
        </w:rPr>
        <w:t xml:space="preserve">  χωρία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περιοχὴν</w:t>
      </w:r>
      <w:proofErr w:type="spellEnd"/>
      <w:r w:rsidRPr="00AD599E">
        <w:rPr>
          <w:rFonts w:ascii="Times New Roman" w:hAnsi="Times New Roman"/>
          <w:sz w:val="24"/>
          <w:szCs w:val="24"/>
          <w:lang w:val="el-GR"/>
        </w:rPr>
        <w:t xml:space="preserve">  Λεύκας,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ἐξηγήσῃ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τοὺς</w:t>
      </w:r>
      <w:proofErr w:type="spellEnd"/>
      <w:r w:rsidRPr="00AD599E">
        <w:rPr>
          <w:rFonts w:ascii="Times New Roman" w:hAnsi="Times New Roman"/>
          <w:sz w:val="24"/>
          <w:szCs w:val="24"/>
          <w:lang w:val="el-GR"/>
        </w:rPr>
        <w:t xml:space="preserve">   Τούρκους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ἡ  νέα Δημοκρατία  </w:t>
      </w:r>
      <w:proofErr w:type="spellStart"/>
      <w:r w:rsidRPr="00AD599E">
        <w:rPr>
          <w:rFonts w:ascii="Times New Roman" w:hAnsi="Times New Roman"/>
          <w:sz w:val="24"/>
          <w:szCs w:val="24"/>
          <w:lang w:val="el-GR"/>
        </w:rPr>
        <w:t>ἀνήκει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Κυπριακὸν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λαὸν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ἐὰν</w:t>
      </w:r>
      <w:proofErr w:type="spellEnd"/>
      <w:r w:rsidRPr="00AD599E">
        <w:rPr>
          <w:rFonts w:ascii="Times New Roman" w:hAnsi="Times New Roman"/>
          <w:sz w:val="24"/>
          <w:szCs w:val="24"/>
          <w:lang w:val="el-GR"/>
        </w:rPr>
        <w:t xml:space="preserve"> ἡ Κύπρος  πρόκειται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εὐδαιμονήσῃ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εἶναι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ἀναγκαῖον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ὅπως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αἱ</w:t>
      </w:r>
      <w:proofErr w:type="spellEnd"/>
      <w:r w:rsidRPr="00AD599E">
        <w:rPr>
          <w:rFonts w:ascii="Times New Roman" w:hAnsi="Times New Roman"/>
          <w:sz w:val="24"/>
          <w:szCs w:val="24"/>
          <w:lang w:val="el-GR"/>
        </w:rPr>
        <w:t xml:space="preserve">  δύο  κοινότητες  </w:t>
      </w:r>
      <w:proofErr w:type="spellStart"/>
      <w:r w:rsidRPr="00AD599E">
        <w:rPr>
          <w:rFonts w:ascii="Times New Roman" w:hAnsi="Times New Roman"/>
          <w:sz w:val="24"/>
          <w:szCs w:val="24"/>
          <w:lang w:val="el-GR"/>
        </w:rPr>
        <w:t>ἐπιδεικνύουν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πνεῦμα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καλῆς</w:t>
      </w:r>
      <w:proofErr w:type="spellEnd"/>
      <w:r w:rsidRPr="00AD599E">
        <w:rPr>
          <w:rFonts w:ascii="Times New Roman" w:hAnsi="Times New Roman"/>
          <w:sz w:val="24"/>
          <w:szCs w:val="24"/>
          <w:lang w:val="el-GR"/>
        </w:rPr>
        <w:t xml:space="preserve">  προαιρέσεως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ἀλλήλας</w:t>
      </w:r>
      <w:proofErr w:type="spellEnd"/>
      <w:r w:rsidRPr="00AD599E">
        <w:rPr>
          <w:rFonts w:ascii="Times New Roman" w:hAnsi="Times New Roman"/>
          <w:sz w:val="24"/>
          <w:szCs w:val="24"/>
          <w:lang w:val="el-GR"/>
        </w:rPr>
        <w:t>[...]</w:t>
      </w:r>
      <w:r w:rsidRPr="00AD599E">
        <w:rPr>
          <w:rStyle w:val="ae"/>
          <w:rFonts w:ascii="Times New Roman" w:hAnsi="Times New Roman"/>
          <w:sz w:val="24"/>
          <w:szCs w:val="24"/>
          <w:lang w:val="el-GR"/>
        </w:rPr>
        <w:footnoteReference w:id="5"/>
      </w:r>
    </w:p>
    <w:p w14:paraId="136E769A" w14:textId="77777777" w:rsidR="001F56A7" w:rsidRDefault="001F56A7" w:rsidP="00BE2586">
      <w:pPr>
        <w:spacing w:after="0" w:line="240" w:lineRule="auto"/>
        <w:ind w:right="283"/>
        <w:jc w:val="both"/>
        <w:rPr>
          <w:rFonts w:ascii="Times New Roman" w:hAnsi="Times New Roman"/>
          <w:sz w:val="24"/>
          <w:szCs w:val="24"/>
          <w:lang w:val="el-GR"/>
        </w:rPr>
      </w:pPr>
    </w:p>
    <w:p w14:paraId="0FC8A8A5" w14:textId="77777777" w:rsidR="001F56A7" w:rsidRPr="00AD599E" w:rsidRDefault="001F56A7" w:rsidP="001F56A7">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t>[...]</w:t>
      </w:r>
      <w:proofErr w:type="spellStart"/>
      <w:r w:rsidRPr="00AD599E">
        <w:rPr>
          <w:rFonts w:ascii="Times New Roman" w:hAnsi="Times New Roman"/>
          <w:sz w:val="24"/>
          <w:szCs w:val="24"/>
          <w:lang w:val="el-GR"/>
        </w:rPr>
        <w:t>Ἀκόμη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χθὲς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ἀπεκαλύφθη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ἀρτισύστατος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Τουρκικὴ</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Ὀργάνωσις</w:t>
      </w:r>
      <w:proofErr w:type="spellEnd"/>
      <w:r w:rsidRPr="00AD599E">
        <w:rPr>
          <w:rFonts w:ascii="Times New Roman" w:hAnsi="Times New Roman"/>
          <w:sz w:val="24"/>
          <w:szCs w:val="24"/>
          <w:lang w:val="el-GR"/>
        </w:rPr>
        <w:t xml:space="preserve">  Νεολαίας» </w:t>
      </w:r>
      <w:proofErr w:type="spellStart"/>
      <w:r w:rsidRPr="00AD599E">
        <w:rPr>
          <w:rFonts w:ascii="Times New Roman" w:hAnsi="Times New Roman"/>
          <w:sz w:val="24"/>
          <w:szCs w:val="24"/>
          <w:lang w:val="el-GR"/>
        </w:rPr>
        <w:t>ἔδωσεν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ὁδηγίας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ὅπως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οὐδεὶς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Τοῦρκος</w:t>
      </w:r>
      <w:proofErr w:type="spellEnd"/>
      <w:r w:rsidRPr="00AD599E">
        <w:rPr>
          <w:rFonts w:ascii="Times New Roman" w:hAnsi="Times New Roman"/>
          <w:sz w:val="24"/>
          <w:szCs w:val="24"/>
          <w:lang w:val="el-GR"/>
        </w:rPr>
        <w:t xml:space="preserve">  συναλλάττεται  </w:t>
      </w:r>
      <w:proofErr w:type="spellStart"/>
      <w:r w:rsidRPr="00AD599E">
        <w:rPr>
          <w:rFonts w:ascii="Times New Roman" w:hAnsi="Times New Roman"/>
          <w:sz w:val="24"/>
          <w:szCs w:val="24"/>
          <w:lang w:val="el-GR"/>
        </w:rPr>
        <w:t>μετὰ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Ἑλλήνων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Ἀναφέρομεν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τοῦτο</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ὄχι</w:t>
      </w:r>
      <w:proofErr w:type="spellEnd"/>
      <w:r w:rsidRPr="00AD599E">
        <w:rPr>
          <w:rFonts w:ascii="Times New Roman" w:hAnsi="Times New Roman"/>
          <w:sz w:val="24"/>
          <w:szCs w:val="24"/>
          <w:lang w:val="el-GR"/>
        </w:rPr>
        <w:t xml:space="preserve">  διότι  </w:t>
      </w:r>
      <w:proofErr w:type="spellStart"/>
      <w:r w:rsidRPr="00AD599E">
        <w:rPr>
          <w:rFonts w:ascii="Times New Roman" w:hAnsi="Times New Roman"/>
          <w:sz w:val="24"/>
          <w:szCs w:val="24"/>
          <w:lang w:val="el-GR"/>
        </w:rPr>
        <w:t>φρονοῦμεν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μποϋκοτὰζ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αὐτοῦ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ζημιοῦνται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οἱ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Ἕλληνες</w:t>
      </w:r>
      <w:proofErr w:type="spellEnd"/>
      <w:r w:rsidRPr="00AD599E">
        <w:rPr>
          <w:rFonts w:ascii="Times New Roman" w:hAnsi="Times New Roman"/>
          <w:sz w:val="24"/>
          <w:szCs w:val="24"/>
          <w:lang w:val="el-GR"/>
        </w:rPr>
        <w:t xml:space="preserve"> - </w:t>
      </w:r>
      <w:proofErr w:type="spellStart"/>
      <w:r w:rsidRPr="00AD599E">
        <w:rPr>
          <w:rFonts w:ascii="Times New Roman" w:hAnsi="Times New Roman"/>
          <w:sz w:val="24"/>
          <w:szCs w:val="24"/>
          <w:lang w:val="el-GR"/>
        </w:rPr>
        <w:t>ἀντιθέτως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εἶναι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οἱ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Τοῦρκοι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ποὺ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ζημιοῦνται</w:t>
      </w:r>
      <w:proofErr w:type="spellEnd"/>
      <w:r w:rsidRPr="00AD599E">
        <w:rPr>
          <w:rFonts w:ascii="Times New Roman" w:hAnsi="Times New Roman"/>
          <w:sz w:val="24"/>
          <w:szCs w:val="24"/>
          <w:lang w:val="el-GR"/>
        </w:rPr>
        <w:t xml:space="preserve">  - </w:t>
      </w:r>
      <w:proofErr w:type="spellStart"/>
      <w:r w:rsidRPr="00AD599E">
        <w:rPr>
          <w:rFonts w:ascii="Times New Roman" w:hAnsi="Times New Roman"/>
          <w:sz w:val="24"/>
          <w:szCs w:val="24"/>
          <w:lang w:val="el-GR"/>
        </w:rPr>
        <w:t>ἀλλὰ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ὑποδείξωμε</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πολλαὶ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ἐκδηλώσεων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Τουρκικῆς</w:t>
      </w:r>
      <w:proofErr w:type="spellEnd"/>
      <w:r w:rsidRPr="00AD599E">
        <w:rPr>
          <w:rFonts w:ascii="Times New Roman" w:hAnsi="Times New Roman"/>
          <w:sz w:val="24"/>
          <w:szCs w:val="24"/>
          <w:lang w:val="el-GR"/>
        </w:rPr>
        <w:t xml:space="preserve"> κοινότητος </w:t>
      </w:r>
      <w:proofErr w:type="spellStart"/>
      <w:r w:rsidRPr="00AD599E">
        <w:rPr>
          <w:rFonts w:ascii="Times New Roman" w:hAnsi="Times New Roman"/>
          <w:sz w:val="24"/>
          <w:szCs w:val="24"/>
          <w:lang w:val="el-GR"/>
        </w:rPr>
        <w:t>δὲν</w:t>
      </w:r>
      <w:proofErr w:type="spellEnd"/>
      <w:r w:rsidRPr="00AD599E">
        <w:rPr>
          <w:rFonts w:ascii="Times New Roman" w:hAnsi="Times New Roman"/>
          <w:sz w:val="24"/>
          <w:szCs w:val="24"/>
          <w:lang w:val="el-GR"/>
        </w:rPr>
        <w:t xml:space="preserve"> συνάδουν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πνεῦμα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πραγματικῶς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ἐμψυχωτικῶν</w:t>
      </w:r>
      <w:proofErr w:type="spellEnd"/>
      <w:r w:rsidRPr="00AD599E">
        <w:rPr>
          <w:rFonts w:ascii="Times New Roman" w:hAnsi="Times New Roman"/>
          <w:sz w:val="24"/>
          <w:szCs w:val="24"/>
          <w:lang w:val="el-GR"/>
        </w:rPr>
        <w:t xml:space="preserve">  δηλώσεων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κ. </w:t>
      </w:r>
      <w:proofErr w:type="spellStart"/>
      <w:r w:rsidRPr="00AD599E">
        <w:rPr>
          <w:rFonts w:ascii="Times New Roman" w:hAnsi="Times New Roman"/>
          <w:sz w:val="24"/>
          <w:szCs w:val="24"/>
          <w:lang w:val="el-GR"/>
        </w:rPr>
        <w:t>Κιουτσοὺκ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Ραδιοσταθμὸν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Ἀθηνῶν</w:t>
      </w:r>
      <w:proofErr w:type="spellEnd"/>
      <w:r w:rsidRPr="00AD599E">
        <w:rPr>
          <w:rFonts w:ascii="Times New Roman" w:hAnsi="Times New Roman"/>
          <w:sz w:val="24"/>
          <w:szCs w:val="24"/>
          <w:lang w:val="el-GR"/>
        </w:rPr>
        <w:t>.</w:t>
      </w:r>
      <w:r w:rsidRPr="00AD599E">
        <w:rPr>
          <w:rStyle w:val="ae"/>
          <w:rFonts w:ascii="Times New Roman" w:hAnsi="Times New Roman"/>
          <w:sz w:val="24"/>
          <w:szCs w:val="24"/>
          <w:lang w:val="el-GR"/>
        </w:rPr>
        <w:footnoteReference w:id="6"/>
      </w:r>
    </w:p>
    <w:p w14:paraId="2E141EF6" w14:textId="77777777" w:rsidR="001F56A7" w:rsidRPr="0059105B" w:rsidRDefault="001F56A7" w:rsidP="001F56A7">
      <w:pPr>
        <w:spacing w:after="0" w:line="240" w:lineRule="auto"/>
        <w:ind w:left="283" w:right="283"/>
        <w:jc w:val="both"/>
        <w:rPr>
          <w:rFonts w:ascii="Times New Roman" w:hAnsi="Times New Roman"/>
          <w:sz w:val="24"/>
          <w:szCs w:val="24"/>
          <w:lang w:val="tr-TR"/>
        </w:rPr>
      </w:pPr>
    </w:p>
    <w:p w14:paraId="54F486A7" w14:textId="77777777" w:rsidR="001F56A7" w:rsidRDefault="001F56A7" w:rsidP="001F56A7">
      <w:pPr>
        <w:spacing w:after="0" w:line="240" w:lineRule="auto"/>
        <w:ind w:left="283" w:right="283"/>
        <w:jc w:val="both"/>
        <w:rPr>
          <w:rFonts w:ascii="Times New Roman" w:hAnsi="Times New Roman"/>
          <w:sz w:val="24"/>
          <w:szCs w:val="24"/>
          <w:lang w:val="tr-TR"/>
        </w:rPr>
      </w:pPr>
      <w:r w:rsidRPr="00351FF7">
        <w:rPr>
          <w:rFonts w:ascii="Times New Roman" w:hAnsi="Times New Roman"/>
          <w:sz w:val="24"/>
          <w:szCs w:val="24"/>
          <w:lang w:val="tr-TR"/>
        </w:rPr>
        <w:t>[...]</w:t>
      </w:r>
      <w:proofErr w:type="spellStart"/>
      <w:r w:rsidRPr="00E03BE9">
        <w:rPr>
          <w:rFonts w:ascii="Times New Roman" w:hAnsi="Times New Roman"/>
          <w:sz w:val="24"/>
          <w:szCs w:val="24"/>
          <w:lang w:val="el-GR"/>
        </w:rPr>
        <w:t>Πληροφορούμεθα</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ἐξ</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ἀσφαλοῦς</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πηγῆς</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ὅτι</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ἀπεφασίσθη</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ὁ</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διαχωρισμὸς</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τῆς</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Κεντρικῆς</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Συνεργατικῆς</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Τραπέζης</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καὶ</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τοῦ</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Τμήματος</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Συνεργατισμοῦ</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εἰς</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Ἑλληνικὸν</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καὶ</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Τουρκικὸν</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τμῆμα</w:t>
      </w:r>
      <w:proofErr w:type="spellEnd"/>
      <w:r w:rsidRPr="00351FF7">
        <w:rPr>
          <w:rFonts w:ascii="Times New Roman" w:hAnsi="Times New Roman"/>
          <w:sz w:val="24"/>
          <w:szCs w:val="24"/>
          <w:lang w:val="tr-TR"/>
        </w:rPr>
        <w:t>.[...]</w:t>
      </w:r>
      <w:proofErr w:type="spellStart"/>
      <w:r w:rsidRPr="00E03BE9">
        <w:rPr>
          <w:rFonts w:ascii="Times New Roman" w:hAnsi="Times New Roman"/>
          <w:sz w:val="24"/>
          <w:szCs w:val="24"/>
          <w:lang w:val="el-GR"/>
        </w:rPr>
        <w:t>Αἱ</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διευθετήσεις</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διὰ</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τὸν</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πλήρη</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διαχωρισμὸν</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δέον</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νὰ</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εἶναι</w:t>
      </w:r>
      <w:proofErr w:type="spellEnd"/>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συμπεπληρωμέναι</w:t>
      </w:r>
      <w:proofErr w:type="spellEnd"/>
      <w:r w:rsidRPr="00351FF7">
        <w:rPr>
          <w:rFonts w:ascii="Times New Roman" w:hAnsi="Times New Roman"/>
          <w:sz w:val="24"/>
          <w:szCs w:val="24"/>
          <w:lang w:val="tr-TR"/>
        </w:rPr>
        <w:t xml:space="preserve"> </w:t>
      </w:r>
      <w:r w:rsidRPr="00E03BE9">
        <w:rPr>
          <w:rFonts w:ascii="Times New Roman" w:hAnsi="Times New Roman"/>
          <w:sz w:val="24"/>
          <w:szCs w:val="24"/>
          <w:lang w:val="el-GR"/>
        </w:rPr>
        <w:t>μέχρι</w:t>
      </w:r>
      <w:r w:rsidRPr="00351FF7">
        <w:rPr>
          <w:rFonts w:ascii="Times New Roman" w:hAnsi="Times New Roman"/>
          <w:sz w:val="24"/>
          <w:szCs w:val="24"/>
          <w:lang w:val="tr-TR"/>
        </w:rPr>
        <w:t xml:space="preserve"> </w:t>
      </w:r>
      <w:proofErr w:type="spellStart"/>
      <w:r w:rsidRPr="00E03BE9">
        <w:rPr>
          <w:rFonts w:ascii="Times New Roman" w:hAnsi="Times New Roman"/>
          <w:sz w:val="24"/>
          <w:szCs w:val="24"/>
          <w:lang w:val="el-GR"/>
        </w:rPr>
        <w:t>τῆς</w:t>
      </w:r>
      <w:proofErr w:type="spellEnd"/>
      <w:r w:rsidRPr="00351FF7">
        <w:rPr>
          <w:rFonts w:ascii="Times New Roman" w:hAnsi="Times New Roman"/>
          <w:sz w:val="24"/>
          <w:szCs w:val="24"/>
          <w:lang w:val="tr-TR"/>
        </w:rPr>
        <w:t xml:space="preserve"> 1</w:t>
      </w:r>
      <w:r w:rsidRPr="00E03BE9">
        <w:rPr>
          <w:rFonts w:ascii="Times New Roman" w:hAnsi="Times New Roman"/>
          <w:sz w:val="24"/>
          <w:szCs w:val="24"/>
          <w:lang w:val="el-GR"/>
        </w:rPr>
        <w:t>ης</w:t>
      </w:r>
      <w:r w:rsidRPr="00351FF7">
        <w:rPr>
          <w:rFonts w:ascii="Times New Roman" w:hAnsi="Times New Roman"/>
          <w:sz w:val="24"/>
          <w:szCs w:val="24"/>
          <w:lang w:val="tr-TR"/>
        </w:rPr>
        <w:t xml:space="preserve"> </w:t>
      </w:r>
      <w:r w:rsidRPr="00E03BE9">
        <w:rPr>
          <w:rFonts w:ascii="Times New Roman" w:hAnsi="Times New Roman"/>
          <w:sz w:val="24"/>
          <w:szCs w:val="24"/>
          <w:lang w:val="el-GR"/>
        </w:rPr>
        <w:t>Σεπτεμβρίου</w:t>
      </w:r>
      <w:r w:rsidRPr="00351FF7">
        <w:rPr>
          <w:rFonts w:ascii="Times New Roman" w:hAnsi="Times New Roman"/>
          <w:sz w:val="24"/>
          <w:szCs w:val="24"/>
          <w:lang w:val="tr-TR"/>
        </w:rPr>
        <w:t>.</w:t>
      </w:r>
      <w:r w:rsidRPr="00E03BE9">
        <w:rPr>
          <w:rStyle w:val="ae"/>
          <w:rFonts w:ascii="Times New Roman" w:hAnsi="Times New Roman"/>
          <w:sz w:val="24"/>
          <w:szCs w:val="24"/>
          <w:lang w:val="el-GR"/>
        </w:rPr>
        <w:footnoteReference w:id="7"/>
      </w:r>
    </w:p>
    <w:p w14:paraId="78C7FF60" w14:textId="77777777" w:rsidR="001F56A7" w:rsidRPr="00FD1BD8" w:rsidRDefault="001F56A7" w:rsidP="00BE2586">
      <w:pPr>
        <w:spacing w:after="0" w:line="240" w:lineRule="auto"/>
        <w:ind w:right="283"/>
        <w:jc w:val="both"/>
        <w:rPr>
          <w:rFonts w:ascii="Times New Roman" w:hAnsi="Times New Roman"/>
          <w:sz w:val="24"/>
          <w:szCs w:val="24"/>
          <w:u w:val="single"/>
          <w:lang w:val="tr-TR"/>
        </w:rPr>
      </w:pPr>
    </w:p>
    <w:p w14:paraId="2B9CF66B" w14:textId="77777777" w:rsidR="001F56A7" w:rsidRPr="00CF6D55" w:rsidRDefault="001F56A7" w:rsidP="001F56A7">
      <w:pPr>
        <w:spacing w:after="0" w:line="240" w:lineRule="auto"/>
        <w:ind w:left="283" w:right="283"/>
        <w:jc w:val="both"/>
        <w:rPr>
          <w:rFonts w:ascii="Times New Roman" w:hAnsi="Times New Roman"/>
          <w:sz w:val="24"/>
          <w:szCs w:val="24"/>
          <w:lang w:val="tr-TR"/>
        </w:rPr>
      </w:pPr>
      <w:r w:rsidRPr="00CF6D55">
        <w:rPr>
          <w:rFonts w:ascii="Times New Roman" w:hAnsi="Times New Roman"/>
          <w:sz w:val="24"/>
          <w:szCs w:val="24"/>
          <w:lang w:val="tr-TR"/>
        </w:rPr>
        <w:t>[...]</w:t>
      </w:r>
      <w:proofErr w:type="spellStart"/>
      <w:r>
        <w:rPr>
          <w:rFonts w:ascii="Times New Roman" w:hAnsi="Times New Roman"/>
          <w:sz w:val="24"/>
          <w:szCs w:val="24"/>
          <w:lang w:val="el-GR"/>
        </w:rPr>
        <w:t>Τὴν</w:t>
      </w:r>
      <w:proofErr w:type="spellEnd"/>
      <w:r w:rsidRPr="00CF6D55">
        <w:rPr>
          <w:rFonts w:ascii="Times New Roman" w:hAnsi="Times New Roman"/>
          <w:sz w:val="24"/>
          <w:szCs w:val="24"/>
          <w:lang w:val="tr-TR"/>
        </w:rPr>
        <w:t xml:space="preserve"> 7.50 </w:t>
      </w:r>
      <w:r>
        <w:rPr>
          <w:rFonts w:ascii="Times New Roman" w:hAnsi="Times New Roman"/>
          <w:sz w:val="24"/>
          <w:szCs w:val="24"/>
          <w:lang w:val="el-GR"/>
        </w:rPr>
        <w:t>μ</w:t>
      </w:r>
      <w:r w:rsidRPr="00CF6D55">
        <w:rPr>
          <w:rFonts w:ascii="Times New Roman" w:hAnsi="Times New Roman"/>
          <w:sz w:val="24"/>
          <w:szCs w:val="24"/>
          <w:lang w:val="tr-TR"/>
        </w:rPr>
        <w:t>.</w:t>
      </w:r>
      <w:r>
        <w:rPr>
          <w:rFonts w:ascii="Times New Roman" w:hAnsi="Times New Roman"/>
          <w:sz w:val="24"/>
          <w:szCs w:val="24"/>
          <w:lang w:val="el-GR"/>
        </w:rPr>
        <w:t>μ</w:t>
      </w:r>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ὥραν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τῆς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χθὲς</w:t>
      </w:r>
      <w:proofErr w:type="spellEnd"/>
      <w:r w:rsidRPr="00CF6D55">
        <w:rPr>
          <w:rFonts w:ascii="Times New Roman" w:hAnsi="Times New Roman"/>
          <w:sz w:val="24"/>
          <w:szCs w:val="24"/>
          <w:lang w:val="tr-TR"/>
        </w:rPr>
        <w:t xml:space="preserve"> 6-8 </w:t>
      </w:r>
      <w:r>
        <w:rPr>
          <w:rFonts w:ascii="Times New Roman" w:hAnsi="Times New Roman"/>
          <w:sz w:val="24"/>
          <w:szCs w:val="24"/>
          <w:lang w:val="el-GR"/>
        </w:rPr>
        <w:t>πρόσωπα</w:t>
      </w:r>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ἐκ</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τῶν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ὁποίων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μερικὰ</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ἔφερον</w:t>
      </w:r>
      <w:proofErr w:type="spellEnd"/>
      <w:r w:rsidRPr="00CF6D55">
        <w:rPr>
          <w:rFonts w:ascii="Times New Roman" w:hAnsi="Times New Roman"/>
          <w:sz w:val="24"/>
          <w:szCs w:val="24"/>
          <w:lang w:val="tr-TR"/>
        </w:rPr>
        <w:t xml:space="preserve">  </w:t>
      </w:r>
      <w:r>
        <w:rPr>
          <w:rFonts w:ascii="Times New Roman" w:hAnsi="Times New Roman"/>
          <w:sz w:val="24"/>
          <w:szCs w:val="24"/>
          <w:lang w:val="el-GR"/>
        </w:rPr>
        <w:t>περίστροφα</w:t>
      </w:r>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εἰσῆλθον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εἰς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τὰ</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γραφεῖα</w:t>
      </w:r>
      <w:proofErr w:type="spellEnd"/>
      <w:r w:rsidRPr="00CF6D55">
        <w:rPr>
          <w:rFonts w:ascii="Times New Roman" w:hAnsi="Times New Roman"/>
          <w:sz w:val="24"/>
          <w:szCs w:val="24"/>
          <w:lang w:val="tr-TR"/>
        </w:rPr>
        <w:t xml:space="preserve"> </w:t>
      </w:r>
      <w:r>
        <w:rPr>
          <w:rFonts w:ascii="Times New Roman" w:hAnsi="Times New Roman"/>
          <w:sz w:val="24"/>
          <w:szCs w:val="24"/>
          <w:lang w:val="el-GR"/>
        </w:rPr>
        <w:t>μας</w:t>
      </w:r>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καὶ</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ἀφοῦ</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ἀπεμόνωσαν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τοὺς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κατ</w:t>
      </w:r>
      <w:proofErr w:type="spellEnd"/>
      <w:r>
        <w:rPr>
          <w:rFonts w:ascii="Times New Roman" w:hAnsi="Times New Roman"/>
          <w:sz w:val="24"/>
          <w:szCs w:val="24"/>
          <w:lang w:val="el-GR"/>
        </w:rPr>
        <w:t>᾽</w:t>
      </w:r>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ἐκείνην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τὴν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στιγμὴν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εὑρισκομένους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εἰς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αὐτὰ</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συντάκτας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ἐπετέθησαν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κατὰ</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τοῦ</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Διευθυντοῦ</w:t>
      </w:r>
      <w:proofErr w:type="spellEnd"/>
      <w:r w:rsidRPr="00CF6D55">
        <w:rPr>
          <w:rFonts w:ascii="Times New Roman" w:hAnsi="Times New Roman"/>
          <w:sz w:val="24"/>
          <w:szCs w:val="24"/>
          <w:lang w:val="tr-TR"/>
        </w:rPr>
        <w:t xml:space="preserve">  </w:t>
      </w:r>
      <w:r>
        <w:rPr>
          <w:rFonts w:ascii="Times New Roman" w:hAnsi="Times New Roman"/>
          <w:sz w:val="24"/>
          <w:szCs w:val="24"/>
          <w:lang w:val="el-GR"/>
        </w:rPr>
        <w:t>μας</w:t>
      </w:r>
      <w:r w:rsidRPr="00CF6D55">
        <w:rPr>
          <w:rFonts w:ascii="Times New Roman" w:hAnsi="Times New Roman"/>
          <w:sz w:val="24"/>
          <w:szCs w:val="24"/>
          <w:lang w:val="tr-TR"/>
        </w:rPr>
        <w:t xml:space="preserve"> </w:t>
      </w:r>
      <w:r>
        <w:rPr>
          <w:rFonts w:ascii="Times New Roman" w:hAnsi="Times New Roman"/>
          <w:sz w:val="24"/>
          <w:szCs w:val="24"/>
          <w:lang w:val="el-GR"/>
        </w:rPr>
        <w:t>κ</w:t>
      </w:r>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Λοΐζου</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Κυθραιώτη</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τὸν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ὁποῖον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ἐτραυμάτισαν</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σοβαρῶς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εἰς</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τὸ</w:t>
      </w:r>
      <w:proofErr w:type="spellEnd"/>
      <w:r w:rsidRPr="00CF6D55">
        <w:rPr>
          <w:rFonts w:ascii="Times New Roman" w:hAnsi="Times New Roman"/>
          <w:sz w:val="24"/>
          <w:szCs w:val="24"/>
          <w:lang w:val="tr-TR"/>
        </w:rPr>
        <w:t xml:space="preserve"> </w:t>
      </w:r>
      <w:proofErr w:type="spellStart"/>
      <w:r>
        <w:rPr>
          <w:rFonts w:ascii="Times New Roman" w:hAnsi="Times New Roman"/>
          <w:sz w:val="24"/>
          <w:szCs w:val="24"/>
          <w:lang w:val="el-GR"/>
        </w:rPr>
        <w:t>πρόσωπον</w:t>
      </w:r>
      <w:proofErr w:type="spellEnd"/>
      <w:r w:rsidRPr="00CF6D55">
        <w:rPr>
          <w:rFonts w:ascii="Times New Roman" w:hAnsi="Times New Roman"/>
          <w:sz w:val="24"/>
          <w:szCs w:val="24"/>
          <w:lang w:val="tr-TR"/>
        </w:rPr>
        <w:t>.</w:t>
      </w:r>
      <w:r>
        <w:rPr>
          <w:rStyle w:val="ae"/>
          <w:rFonts w:ascii="Times New Roman" w:hAnsi="Times New Roman"/>
          <w:sz w:val="24"/>
          <w:szCs w:val="24"/>
          <w:lang w:val="el-GR"/>
        </w:rPr>
        <w:footnoteReference w:id="8"/>
      </w:r>
    </w:p>
    <w:p w14:paraId="7AB95364" w14:textId="77777777" w:rsidR="001F56A7" w:rsidRPr="00FD1BD8" w:rsidRDefault="001F56A7" w:rsidP="001F56A7">
      <w:pPr>
        <w:spacing w:after="0" w:line="240" w:lineRule="auto"/>
        <w:jc w:val="both"/>
        <w:rPr>
          <w:rFonts w:ascii="Times New Roman" w:hAnsi="Times New Roman"/>
          <w:sz w:val="24"/>
          <w:szCs w:val="24"/>
          <w:lang w:val="tr-TR"/>
        </w:rPr>
      </w:pPr>
    </w:p>
    <w:p w14:paraId="7B7BB3B4" w14:textId="77777777" w:rsidR="001F56A7" w:rsidRPr="00E03BE9" w:rsidRDefault="001F56A7" w:rsidP="001F56A7">
      <w:pPr>
        <w:spacing w:after="0" w:line="240" w:lineRule="auto"/>
        <w:ind w:left="283" w:right="283"/>
        <w:jc w:val="both"/>
        <w:rPr>
          <w:rFonts w:ascii="Times New Roman" w:hAnsi="Times New Roman"/>
          <w:sz w:val="24"/>
          <w:szCs w:val="24"/>
          <w:lang w:val="el-GR"/>
        </w:rPr>
      </w:pPr>
      <w:r w:rsidRPr="00E03BE9">
        <w:rPr>
          <w:rFonts w:ascii="Times New Roman" w:hAnsi="Times New Roman"/>
          <w:sz w:val="24"/>
          <w:szCs w:val="24"/>
          <w:lang w:val="el-GR"/>
        </w:rPr>
        <w:t>[....]</w:t>
      </w:r>
      <w:proofErr w:type="spellStart"/>
      <w:r w:rsidRPr="00E03BE9">
        <w:rPr>
          <w:rFonts w:ascii="Times New Roman" w:hAnsi="Times New Roman"/>
          <w:sz w:val="24"/>
          <w:szCs w:val="24"/>
          <w:lang w:val="el-GR"/>
        </w:rPr>
        <w:t>Οἱ</w:t>
      </w:r>
      <w:proofErr w:type="spellEnd"/>
      <w:r w:rsidRPr="00E03BE9">
        <w:rPr>
          <w:rFonts w:ascii="Times New Roman" w:hAnsi="Times New Roman"/>
          <w:sz w:val="24"/>
          <w:szCs w:val="24"/>
          <w:lang w:val="el-GR"/>
        </w:rPr>
        <w:t xml:space="preserve"> Δήμαρχοι  </w:t>
      </w:r>
      <w:proofErr w:type="spellStart"/>
      <w:r w:rsidRPr="00E03BE9">
        <w:rPr>
          <w:rFonts w:ascii="Times New Roman" w:hAnsi="Times New Roman"/>
          <w:sz w:val="24"/>
          <w:szCs w:val="24"/>
          <w:lang w:val="el-GR"/>
        </w:rPr>
        <w:t>τῶν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Κυπριακῶν</w:t>
      </w:r>
      <w:proofErr w:type="spellEnd"/>
      <w:r w:rsidRPr="00E03BE9">
        <w:rPr>
          <w:rFonts w:ascii="Times New Roman" w:hAnsi="Times New Roman"/>
          <w:sz w:val="24"/>
          <w:szCs w:val="24"/>
          <w:lang w:val="el-GR"/>
        </w:rPr>
        <w:t xml:space="preserve"> πόλεων συνελθόντες  σήμερον  (</w:t>
      </w:r>
      <w:proofErr w:type="spellStart"/>
      <w:r w:rsidRPr="00E03BE9">
        <w:rPr>
          <w:rFonts w:ascii="Times New Roman" w:hAnsi="Times New Roman"/>
          <w:sz w:val="24"/>
          <w:szCs w:val="24"/>
          <w:lang w:val="el-GR"/>
        </w:rPr>
        <w:t>χθές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εἰς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ἔκτακτον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σύσκεψιν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ὑπὸ</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τὴν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προεδρίαν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τοῦ</w:t>
      </w:r>
      <w:proofErr w:type="spellEnd"/>
      <w:r w:rsidRPr="00E03BE9">
        <w:rPr>
          <w:rFonts w:ascii="Times New Roman" w:hAnsi="Times New Roman"/>
          <w:sz w:val="24"/>
          <w:szCs w:val="24"/>
          <w:lang w:val="el-GR"/>
        </w:rPr>
        <w:t xml:space="preserve"> Δημάρχου Λευκωσίας κ. </w:t>
      </w:r>
      <w:proofErr w:type="spellStart"/>
      <w:r w:rsidRPr="00E03BE9">
        <w:rPr>
          <w:rFonts w:ascii="Times New Roman" w:hAnsi="Times New Roman"/>
          <w:sz w:val="24"/>
          <w:szCs w:val="24"/>
          <w:lang w:val="el-GR"/>
        </w:rPr>
        <w:t>Θεμ</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Δέρβη</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καί</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ἀφοῦ</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συνεζήτησαν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τὴν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ἐκ</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τῆς</w:t>
      </w:r>
      <w:proofErr w:type="spellEnd"/>
      <w:r w:rsidRPr="00E03BE9">
        <w:rPr>
          <w:rFonts w:ascii="Times New Roman" w:hAnsi="Times New Roman"/>
          <w:sz w:val="24"/>
          <w:szCs w:val="24"/>
          <w:lang w:val="el-GR"/>
        </w:rPr>
        <w:t xml:space="preserve">  δημοσιεύσεως  </w:t>
      </w:r>
      <w:proofErr w:type="spellStart"/>
      <w:r w:rsidRPr="00E03BE9">
        <w:rPr>
          <w:rFonts w:ascii="Times New Roman" w:hAnsi="Times New Roman"/>
          <w:sz w:val="24"/>
          <w:szCs w:val="24"/>
          <w:lang w:val="el-GR"/>
        </w:rPr>
        <w:t>τοῦ</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περὶ</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Τουρκικῶν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Δημοτικῶν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Ἐπιτροπῶν</w:t>
      </w:r>
      <w:proofErr w:type="spellEnd"/>
      <w:r w:rsidRPr="00E03BE9">
        <w:rPr>
          <w:rFonts w:ascii="Times New Roman" w:hAnsi="Times New Roman"/>
          <w:sz w:val="24"/>
          <w:szCs w:val="24"/>
          <w:lang w:val="el-GR"/>
        </w:rPr>
        <w:t xml:space="preserve">  Νόμου 33 </w:t>
      </w:r>
      <w:proofErr w:type="spellStart"/>
      <w:r w:rsidRPr="00E03BE9">
        <w:rPr>
          <w:rFonts w:ascii="Times New Roman" w:hAnsi="Times New Roman"/>
          <w:sz w:val="24"/>
          <w:szCs w:val="24"/>
          <w:lang w:val="el-GR"/>
        </w:rPr>
        <w:t>τῆς</w:t>
      </w:r>
      <w:proofErr w:type="spellEnd"/>
      <w:r w:rsidRPr="00E03BE9">
        <w:rPr>
          <w:rFonts w:ascii="Times New Roman" w:hAnsi="Times New Roman"/>
          <w:sz w:val="24"/>
          <w:szCs w:val="24"/>
          <w:lang w:val="el-GR"/>
        </w:rPr>
        <w:t xml:space="preserve"> 12ης </w:t>
      </w:r>
      <w:proofErr w:type="spellStart"/>
      <w:r w:rsidRPr="00E03BE9">
        <w:rPr>
          <w:rFonts w:ascii="Times New Roman" w:hAnsi="Times New Roman"/>
          <w:sz w:val="24"/>
          <w:szCs w:val="24"/>
          <w:lang w:val="el-GR"/>
        </w:rPr>
        <w:t>Ὀκτωβρίου</w:t>
      </w:r>
      <w:proofErr w:type="spellEnd"/>
      <w:r w:rsidRPr="00E03BE9">
        <w:rPr>
          <w:rFonts w:ascii="Times New Roman" w:hAnsi="Times New Roman"/>
          <w:sz w:val="24"/>
          <w:szCs w:val="24"/>
          <w:lang w:val="el-GR"/>
        </w:rPr>
        <w:t xml:space="preserve"> 1959, </w:t>
      </w:r>
      <w:proofErr w:type="spellStart"/>
      <w:r w:rsidRPr="00E03BE9">
        <w:rPr>
          <w:rFonts w:ascii="Times New Roman" w:hAnsi="Times New Roman"/>
          <w:sz w:val="24"/>
          <w:szCs w:val="24"/>
          <w:lang w:val="el-GR"/>
        </w:rPr>
        <w:t>δημιουργουμένην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κατάστασιν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ὁμοφώνως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ἀπεφάσισαν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ὡς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ἀκολούθως</w:t>
      </w:r>
      <w:proofErr w:type="spellEnd"/>
      <w:r w:rsidRPr="00E03BE9">
        <w:rPr>
          <w:rFonts w:ascii="Times New Roman" w:hAnsi="Times New Roman"/>
          <w:sz w:val="24"/>
          <w:szCs w:val="24"/>
          <w:lang w:val="el-GR"/>
        </w:rPr>
        <w:t xml:space="preserve"> : </w:t>
      </w:r>
    </w:p>
    <w:p w14:paraId="53A9FEF2" w14:textId="77777777" w:rsidR="001F56A7" w:rsidRDefault="001F56A7" w:rsidP="001F56A7">
      <w:pPr>
        <w:spacing w:after="0" w:line="240" w:lineRule="auto"/>
        <w:ind w:left="283" w:right="283"/>
        <w:jc w:val="both"/>
        <w:rPr>
          <w:rFonts w:ascii="Times New Roman" w:hAnsi="Times New Roman"/>
          <w:sz w:val="24"/>
          <w:szCs w:val="24"/>
          <w:lang w:val="el-GR"/>
        </w:rPr>
      </w:pPr>
      <w:r w:rsidRPr="00E03BE9">
        <w:rPr>
          <w:rFonts w:ascii="Times New Roman" w:hAnsi="Times New Roman"/>
          <w:sz w:val="24"/>
          <w:szCs w:val="24"/>
          <w:lang w:val="el-GR"/>
        </w:rPr>
        <w:t xml:space="preserve">1. </w:t>
      </w:r>
      <w:proofErr w:type="spellStart"/>
      <w:r w:rsidRPr="00E03BE9">
        <w:rPr>
          <w:rFonts w:ascii="Times New Roman" w:hAnsi="Times New Roman"/>
          <w:sz w:val="24"/>
          <w:szCs w:val="24"/>
          <w:lang w:val="el-GR"/>
        </w:rPr>
        <w:t>Διαμαρτυρόμεθα</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ἐντόνως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κατὰ</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τῆς</w:t>
      </w:r>
      <w:proofErr w:type="spellEnd"/>
      <w:r w:rsidRPr="00E03BE9">
        <w:rPr>
          <w:rFonts w:ascii="Times New Roman" w:hAnsi="Times New Roman"/>
          <w:sz w:val="24"/>
          <w:szCs w:val="24"/>
          <w:lang w:val="el-GR"/>
        </w:rPr>
        <w:t xml:space="preserve"> θεσπίσεως  </w:t>
      </w:r>
      <w:proofErr w:type="spellStart"/>
      <w:r w:rsidRPr="00E03BE9">
        <w:rPr>
          <w:rFonts w:ascii="Times New Roman" w:hAnsi="Times New Roman"/>
          <w:sz w:val="24"/>
          <w:szCs w:val="24"/>
          <w:lang w:val="el-GR"/>
        </w:rPr>
        <w:t>τοῦ</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ἐν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λόγῳ</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Περὶ</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Τουρκικῶν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Ἐπιτροπῶν</w:t>
      </w:r>
      <w:proofErr w:type="spellEnd"/>
      <w:r w:rsidRPr="00E03BE9">
        <w:rPr>
          <w:rFonts w:ascii="Times New Roman" w:hAnsi="Times New Roman"/>
          <w:sz w:val="24"/>
          <w:szCs w:val="24"/>
          <w:lang w:val="el-GR"/>
        </w:rPr>
        <w:t xml:space="preserve">  Νόμου  </w:t>
      </w:r>
      <w:proofErr w:type="spellStart"/>
      <w:r w:rsidRPr="00E03BE9">
        <w:rPr>
          <w:rFonts w:ascii="Times New Roman" w:hAnsi="Times New Roman"/>
          <w:sz w:val="24"/>
          <w:szCs w:val="24"/>
          <w:lang w:val="el-GR"/>
        </w:rPr>
        <w:t>καὶ</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καταγγέλλομεν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τὴν</w:t>
      </w:r>
      <w:proofErr w:type="spellEnd"/>
      <w:r w:rsidRPr="00E03BE9">
        <w:rPr>
          <w:rFonts w:ascii="Times New Roman" w:hAnsi="Times New Roman"/>
          <w:sz w:val="24"/>
          <w:szCs w:val="24"/>
          <w:lang w:val="el-GR"/>
        </w:rPr>
        <w:t xml:space="preserve">  τοιαύτην  </w:t>
      </w:r>
      <w:proofErr w:type="spellStart"/>
      <w:r w:rsidRPr="00E03BE9">
        <w:rPr>
          <w:rFonts w:ascii="Times New Roman" w:hAnsi="Times New Roman"/>
          <w:sz w:val="24"/>
          <w:szCs w:val="24"/>
          <w:lang w:val="el-GR"/>
        </w:rPr>
        <w:t>ἐνέργειαν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ὡς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ἀπαράδεκτον</w:t>
      </w:r>
      <w:proofErr w:type="spellEnd"/>
      <w:r w:rsidRPr="00E03BE9">
        <w:rPr>
          <w:rFonts w:ascii="Times New Roman" w:hAnsi="Times New Roman"/>
          <w:sz w:val="24"/>
          <w:szCs w:val="24"/>
          <w:lang w:val="el-GR"/>
        </w:rPr>
        <w:t xml:space="preserve">, σκανδαλώδη, </w:t>
      </w:r>
      <w:proofErr w:type="spellStart"/>
      <w:r w:rsidRPr="00E03BE9">
        <w:rPr>
          <w:rFonts w:ascii="Times New Roman" w:hAnsi="Times New Roman"/>
          <w:sz w:val="24"/>
          <w:szCs w:val="24"/>
          <w:lang w:val="el-GR"/>
        </w:rPr>
        <w:t>ἀντίθετον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πρὸς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τὰς</w:t>
      </w:r>
      <w:proofErr w:type="spellEnd"/>
      <w:r w:rsidRPr="00E03BE9">
        <w:rPr>
          <w:rFonts w:ascii="Times New Roman" w:hAnsi="Times New Roman"/>
          <w:sz w:val="24"/>
          <w:szCs w:val="24"/>
          <w:lang w:val="el-GR"/>
        </w:rPr>
        <w:t xml:space="preserve">  προνοίας  </w:t>
      </w:r>
      <w:proofErr w:type="spellStart"/>
      <w:r w:rsidRPr="00E03BE9">
        <w:rPr>
          <w:rFonts w:ascii="Times New Roman" w:hAnsi="Times New Roman"/>
          <w:sz w:val="24"/>
          <w:szCs w:val="24"/>
          <w:lang w:val="el-GR"/>
        </w:rPr>
        <w:t>τῆς</w:t>
      </w:r>
      <w:proofErr w:type="spellEnd"/>
      <w:r w:rsidRPr="00E03BE9">
        <w:rPr>
          <w:rFonts w:ascii="Times New Roman" w:hAnsi="Times New Roman"/>
          <w:sz w:val="24"/>
          <w:szCs w:val="24"/>
          <w:lang w:val="el-GR"/>
        </w:rPr>
        <w:t xml:space="preserve"> Συμφωνίας Ζυρίχης-Λονδίνου </w:t>
      </w:r>
      <w:proofErr w:type="spellStart"/>
      <w:r w:rsidRPr="00E03BE9">
        <w:rPr>
          <w:rFonts w:ascii="Times New Roman" w:hAnsi="Times New Roman"/>
          <w:sz w:val="24"/>
          <w:szCs w:val="24"/>
          <w:lang w:val="el-GR"/>
        </w:rPr>
        <w:t>καὶ</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μεροληπτικὴν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εἰς</w:t>
      </w:r>
      <w:proofErr w:type="spellEnd"/>
      <w:r w:rsidRPr="00E03BE9">
        <w:rPr>
          <w:rFonts w:ascii="Times New Roman" w:hAnsi="Times New Roman"/>
          <w:sz w:val="24"/>
          <w:szCs w:val="24"/>
          <w:lang w:val="el-GR"/>
        </w:rPr>
        <w:t xml:space="preserve"> βάρος </w:t>
      </w:r>
      <w:proofErr w:type="spellStart"/>
      <w:r w:rsidRPr="00E03BE9">
        <w:rPr>
          <w:rFonts w:ascii="Times New Roman" w:hAnsi="Times New Roman"/>
          <w:sz w:val="24"/>
          <w:szCs w:val="24"/>
          <w:lang w:val="el-GR"/>
        </w:rPr>
        <w:t>τῶν</w:t>
      </w:r>
      <w:proofErr w:type="spellEnd"/>
      <w:r w:rsidRPr="00E03BE9">
        <w:rPr>
          <w:rFonts w:ascii="Times New Roman" w:hAnsi="Times New Roman"/>
          <w:sz w:val="24"/>
          <w:szCs w:val="24"/>
          <w:lang w:val="el-GR"/>
        </w:rPr>
        <w:t xml:space="preserve">  συμφερόντων  </w:t>
      </w:r>
      <w:proofErr w:type="spellStart"/>
      <w:r w:rsidRPr="00E03BE9">
        <w:rPr>
          <w:rFonts w:ascii="Times New Roman" w:hAnsi="Times New Roman"/>
          <w:sz w:val="24"/>
          <w:szCs w:val="24"/>
          <w:lang w:val="el-GR"/>
        </w:rPr>
        <w:t>τῶν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lastRenderedPageBreak/>
        <w:t>Ἑλλήνων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δημοτῶν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τῶν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ὁποίων</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κινητὴ</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καὶ</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ἀκίνητος</w:t>
      </w:r>
      <w:proofErr w:type="spellEnd"/>
      <w:r w:rsidRPr="00E03BE9">
        <w:rPr>
          <w:rFonts w:ascii="Times New Roman" w:hAnsi="Times New Roman"/>
          <w:sz w:val="24"/>
          <w:szCs w:val="24"/>
          <w:lang w:val="el-GR"/>
        </w:rPr>
        <w:t xml:space="preserve"> περιουσία </w:t>
      </w:r>
      <w:proofErr w:type="spellStart"/>
      <w:r w:rsidRPr="00E03BE9">
        <w:rPr>
          <w:rFonts w:ascii="Times New Roman" w:hAnsi="Times New Roman"/>
          <w:sz w:val="24"/>
          <w:szCs w:val="24"/>
          <w:lang w:val="el-GR"/>
        </w:rPr>
        <w:t>ἀνηρπάγη</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καὶ</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ἐξακολουθεῖ</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νὰ</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τελῇ</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ὑπὸ</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τὸ</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ἔλεος</w:t>
      </w:r>
      <w:proofErr w:type="spellEnd"/>
      <w:r w:rsidRPr="00E03BE9">
        <w:rPr>
          <w:rFonts w:ascii="Times New Roman" w:hAnsi="Times New Roman"/>
          <w:sz w:val="24"/>
          <w:szCs w:val="24"/>
          <w:lang w:val="el-GR"/>
        </w:rPr>
        <w:t xml:space="preserve"> παρανόμου  </w:t>
      </w:r>
      <w:proofErr w:type="spellStart"/>
      <w:r w:rsidRPr="00E03BE9">
        <w:rPr>
          <w:rFonts w:ascii="Times New Roman" w:hAnsi="Times New Roman"/>
          <w:sz w:val="24"/>
          <w:szCs w:val="24"/>
          <w:lang w:val="el-GR"/>
        </w:rPr>
        <w:t>Τουρκικῆς</w:t>
      </w:r>
      <w:proofErr w:type="spellEnd"/>
      <w:r w:rsidRPr="00E03BE9">
        <w:rPr>
          <w:rFonts w:ascii="Times New Roman" w:hAnsi="Times New Roman"/>
          <w:sz w:val="24"/>
          <w:szCs w:val="24"/>
          <w:lang w:val="el-GR"/>
        </w:rPr>
        <w:t xml:space="preserve"> </w:t>
      </w:r>
      <w:proofErr w:type="spellStart"/>
      <w:r w:rsidRPr="00E03BE9">
        <w:rPr>
          <w:rFonts w:ascii="Times New Roman" w:hAnsi="Times New Roman"/>
          <w:sz w:val="24"/>
          <w:szCs w:val="24"/>
          <w:lang w:val="el-GR"/>
        </w:rPr>
        <w:t>κατοχῆς</w:t>
      </w:r>
      <w:proofErr w:type="spellEnd"/>
      <w:r w:rsidRPr="00E03BE9">
        <w:rPr>
          <w:rFonts w:ascii="Times New Roman" w:hAnsi="Times New Roman"/>
          <w:sz w:val="24"/>
          <w:szCs w:val="24"/>
          <w:lang w:val="el-GR"/>
        </w:rPr>
        <w:t>.</w:t>
      </w:r>
      <w:r w:rsidRPr="00E03BE9">
        <w:rPr>
          <w:rStyle w:val="ae"/>
          <w:rFonts w:ascii="Times New Roman" w:hAnsi="Times New Roman"/>
          <w:sz w:val="24"/>
          <w:szCs w:val="24"/>
          <w:lang w:val="el-GR"/>
        </w:rPr>
        <w:footnoteReference w:id="9"/>
      </w:r>
    </w:p>
    <w:p w14:paraId="781D027E" w14:textId="77777777" w:rsidR="001F56A7" w:rsidRPr="00AD599E" w:rsidRDefault="001F56A7" w:rsidP="00D2290F">
      <w:pPr>
        <w:spacing w:after="0" w:line="240" w:lineRule="auto"/>
        <w:ind w:right="283"/>
        <w:jc w:val="both"/>
        <w:rPr>
          <w:rFonts w:ascii="Times New Roman" w:hAnsi="Times New Roman"/>
          <w:sz w:val="24"/>
          <w:szCs w:val="24"/>
          <w:u w:val="single"/>
          <w:lang w:val="el-GR"/>
        </w:rPr>
      </w:pPr>
    </w:p>
    <w:p w14:paraId="2C038B54" w14:textId="251958F6" w:rsidR="001F56A7" w:rsidRDefault="001F56A7" w:rsidP="00B4105B">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ἀποκαλυφθεῖσα</w:t>
      </w:r>
      <w:proofErr w:type="spellEnd"/>
      <w:r w:rsidRPr="00AD599E">
        <w:rPr>
          <w:rFonts w:ascii="Times New Roman" w:hAnsi="Times New Roman"/>
          <w:sz w:val="24"/>
          <w:szCs w:val="24"/>
          <w:lang w:val="el-GR"/>
        </w:rPr>
        <w:t xml:space="preserve"> τελευταία </w:t>
      </w:r>
      <w:proofErr w:type="spellStart"/>
      <w:r w:rsidRPr="00AD599E">
        <w:rPr>
          <w:rFonts w:ascii="Times New Roman" w:hAnsi="Times New Roman"/>
          <w:sz w:val="24"/>
          <w:szCs w:val="24"/>
          <w:lang w:val="el-GR"/>
        </w:rPr>
        <w:t>ἀπόπειρα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εἰσαγωγῆς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ὅπλων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w:t>
      </w:r>
      <w:proofErr w:type="spellEnd"/>
      <w:r w:rsidRPr="00AD599E">
        <w:rPr>
          <w:rFonts w:ascii="Times New Roman" w:hAnsi="Times New Roman"/>
          <w:sz w:val="24"/>
          <w:szCs w:val="24"/>
          <w:lang w:val="el-GR"/>
        </w:rPr>
        <w:t xml:space="preserve"> Τουρκίας </w:t>
      </w:r>
      <w:proofErr w:type="spellStart"/>
      <w:r w:rsidRPr="00AD599E">
        <w:rPr>
          <w:rFonts w:ascii="Times New Roman" w:hAnsi="Times New Roman"/>
          <w:sz w:val="24"/>
          <w:szCs w:val="24"/>
          <w:lang w:val="el-GR"/>
        </w:rPr>
        <w:t>ἐδημιούργησε</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δυσάρεστον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κατάστασιν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δυσχεραίνουσαν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ἔργον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συμπληρώσεως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ἐφαρμογῆς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Συμφωνιῶν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ἐγκαθίδρυσιν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ἐλευθέρας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Κυπριακῆς</w:t>
      </w:r>
      <w:proofErr w:type="spellEnd"/>
      <w:r w:rsidRPr="00AD599E">
        <w:rPr>
          <w:rFonts w:ascii="Times New Roman" w:hAnsi="Times New Roman"/>
          <w:sz w:val="24"/>
          <w:szCs w:val="24"/>
          <w:lang w:val="el-GR"/>
        </w:rPr>
        <w:t xml:space="preserve"> Δημοκρατίας. </w:t>
      </w:r>
      <w:proofErr w:type="spellStart"/>
      <w:r w:rsidRPr="00AD599E">
        <w:rPr>
          <w:rFonts w:ascii="Times New Roman" w:hAnsi="Times New Roman"/>
          <w:sz w:val="24"/>
          <w:szCs w:val="24"/>
          <w:lang w:val="el-GR"/>
        </w:rPr>
        <w:t>Κατὰ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παρελθὸν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Σάββατον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συνεζητήσαμεν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μετὰ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Βοηθοῦ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Κυβερνήτου</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ἡγέτου</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w:t>
      </w:r>
      <w:r>
        <w:rPr>
          <w:rFonts w:ascii="Times New Roman" w:hAnsi="Times New Roman"/>
          <w:sz w:val="24"/>
          <w:szCs w:val="24"/>
          <w:lang w:val="el-GR"/>
        </w:rPr>
        <w:t>ς</w:t>
      </w:r>
      <w:proofErr w:type="spellEnd"/>
      <w:r>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Τουρκικῆς</w:t>
      </w:r>
      <w:proofErr w:type="spellEnd"/>
      <w:r w:rsidRPr="00AD599E">
        <w:rPr>
          <w:rFonts w:ascii="Times New Roman" w:hAnsi="Times New Roman"/>
          <w:sz w:val="24"/>
          <w:szCs w:val="24"/>
          <w:lang w:val="el-GR"/>
        </w:rPr>
        <w:t xml:space="preserve"> κοινότητος </w:t>
      </w:r>
      <w:proofErr w:type="spellStart"/>
      <w:r w:rsidRPr="00AD599E">
        <w:rPr>
          <w:rFonts w:ascii="Times New Roman" w:hAnsi="Times New Roman"/>
          <w:sz w:val="24"/>
          <w:szCs w:val="24"/>
          <w:lang w:val="el-GR"/>
        </w:rPr>
        <w:t>Δρος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Κιουτσοὺκ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ἐπὶ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μέτρων </w:t>
      </w:r>
      <w:proofErr w:type="spellStart"/>
      <w:r w:rsidRPr="00AD599E">
        <w:rPr>
          <w:rFonts w:ascii="Times New Roman" w:hAnsi="Times New Roman"/>
          <w:sz w:val="24"/>
          <w:szCs w:val="24"/>
          <w:lang w:val="el-GR"/>
        </w:rPr>
        <w:t>ἀντιμετωπίσεως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καταστάσεως  </w:t>
      </w:r>
      <w:proofErr w:type="spellStart"/>
      <w:r w:rsidRPr="00AD599E">
        <w:rPr>
          <w:rFonts w:ascii="Times New Roman" w:hAnsi="Times New Roman"/>
          <w:sz w:val="24"/>
          <w:szCs w:val="24"/>
          <w:lang w:val="el-GR"/>
        </w:rPr>
        <w:t>αὐτῆς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τρόπου  </w:t>
      </w:r>
      <w:proofErr w:type="spellStart"/>
      <w:r w:rsidRPr="00AD599E">
        <w:rPr>
          <w:rFonts w:ascii="Times New Roman" w:hAnsi="Times New Roman"/>
          <w:sz w:val="24"/>
          <w:szCs w:val="24"/>
          <w:lang w:val="el-GR"/>
        </w:rPr>
        <w:t>ἀποκαταστάσεως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ἐμπιστοσύνης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μεταξὺ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Ἑλλήνων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Τούρκων Κυπρίων. </w:t>
      </w:r>
      <w:proofErr w:type="spellStart"/>
      <w:r w:rsidRPr="00AD599E">
        <w:rPr>
          <w:rFonts w:ascii="Times New Roman" w:hAnsi="Times New Roman"/>
          <w:sz w:val="24"/>
          <w:szCs w:val="24"/>
          <w:lang w:val="el-GR"/>
        </w:rPr>
        <w:t>Μεταξὺ</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ἄλλων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ἀπεφασίσθη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ὅπως</w:t>
      </w:r>
      <w:proofErr w:type="spellEnd"/>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Κυβέρνησις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ἀπευθύνῃ</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ἔκκλησιν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πρὸς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Κυπριακὸν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λαόν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Ἕλληνας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Τούρκους,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νὰ</w:t>
      </w:r>
      <w:proofErr w:type="spellEnd"/>
      <w:r w:rsidRPr="00AD599E">
        <w:rPr>
          <w:rFonts w:ascii="Times New Roman" w:hAnsi="Times New Roman"/>
          <w:sz w:val="24"/>
          <w:szCs w:val="24"/>
          <w:lang w:val="el-GR"/>
        </w:rPr>
        <w:t xml:space="preserve">  παραδώσουν  μέχρι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μεσονυκτίου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4ης Νοεμβρίου  </w:t>
      </w:r>
      <w:proofErr w:type="spellStart"/>
      <w:r w:rsidRPr="00AD599E">
        <w:rPr>
          <w:rFonts w:ascii="Times New Roman" w:hAnsi="Times New Roman"/>
          <w:sz w:val="24"/>
          <w:szCs w:val="24"/>
          <w:lang w:val="el-GR"/>
        </w:rPr>
        <w:t>οἱονδήποτε</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ὁπλισμὸν</w:t>
      </w:r>
      <w:proofErr w:type="spellEnd"/>
      <w:r w:rsidRPr="00AD599E">
        <w:rPr>
          <w:rFonts w:ascii="Times New Roman" w:hAnsi="Times New Roman"/>
          <w:sz w:val="24"/>
          <w:szCs w:val="24"/>
          <w:lang w:val="el-GR"/>
        </w:rPr>
        <w:t xml:space="preserve"> ἢ </w:t>
      </w:r>
      <w:proofErr w:type="spellStart"/>
      <w:r w:rsidRPr="00AD599E">
        <w:rPr>
          <w:rFonts w:ascii="Times New Roman" w:hAnsi="Times New Roman"/>
          <w:sz w:val="24"/>
          <w:szCs w:val="24"/>
          <w:lang w:val="el-GR"/>
        </w:rPr>
        <w:t>ἐκρηκτικὰς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ὕλας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ἅτινα</w:t>
      </w:r>
      <w:proofErr w:type="spellEnd"/>
      <w:r w:rsidRPr="00AD599E">
        <w:rPr>
          <w:rFonts w:ascii="Times New Roman" w:hAnsi="Times New Roman"/>
          <w:sz w:val="24"/>
          <w:szCs w:val="24"/>
          <w:lang w:val="el-GR"/>
        </w:rPr>
        <w:t xml:space="preserve"> κατέχουν  παρανόμως.</w:t>
      </w:r>
      <w:r w:rsidRPr="00AD599E">
        <w:rPr>
          <w:rStyle w:val="ae"/>
          <w:rFonts w:ascii="Times New Roman" w:hAnsi="Times New Roman"/>
          <w:sz w:val="24"/>
          <w:szCs w:val="24"/>
          <w:lang w:val="el-GR"/>
        </w:rPr>
        <w:footnoteReference w:id="10"/>
      </w:r>
    </w:p>
    <w:p w14:paraId="46B8EC1A" w14:textId="77777777" w:rsidR="00BE2586" w:rsidRDefault="00BE2586" w:rsidP="00B4105B">
      <w:pPr>
        <w:spacing w:after="0" w:line="240" w:lineRule="auto"/>
        <w:ind w:left="283" w:right="283"/>
        <w:jc w:val="both"/>
        <w:rPr>
          <w:rFonts w:ascii="Times New Roman" w:hAnsi="Times New Roman"/>
          <w:sz w:val="24"/>
          <w:szCs w:val="24"/>
          <w:lang w:val="el-GR"/>
        </w:rPr>
      </w:pPr>
    </w:p>
    <w:p w14:paraId="1F04E910" w14:textId="77777777" w:rsidR="001F56A7" w:rsidRDefault="001F56A7" w:rsidP="001F56A7">
      <w:pPr>
        <w:spacing w:after="0" w:line="240" w:lineRule="auto"/>
        <w:ind w:left="283" w:right="283"/>
        <w:jc w:val="both"/>
        <w:rPr>
          <w:rFonts w:ascii="Times New Roman" w:hAnsi="Times New Roman"/>
          <w:sz w:val="24"/>
          <w:szCs w:val="24"/>
          <w:lang w:val="el-GR"/>
        </w:rPr>
      </w:pPr>
      <w:r>
        <w:rPr>
          <w:rFonts w:ascii="Times New Roman" w:hAnsi="Times New Roman"/>
          <w:sz w:val="24"/>
          <w:szCs w:val="24"/>
          <w:lang w:val="el-GR"/>
        </w:rPr>
        <w:t>[...]</w:t>
      </w:r>
      <w:proofErr w:type="spellStart"/>
      <w:r>
        <w:rPr>
          <w:rFonts w:ascii="Times New Roman" w:hAnsi="Times New Roman"/>
          <w:sz w:val="24"/>
          <w:szCs w:val="24"/>
          <w:lang w:val="el-GR"/>
        </w:rPr>
        <w:t>Πρωτοφανὲς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διὰ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Κυπριακὰ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ἤθη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σεξουαλικὸν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ἔγκλημα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ὁποῖον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ἀνεστάτωσε</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νύκτα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χθὲς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συνοικίαν</w:t>
      </w:r>
      <w:proofErr w:type="spellEnd"/>
      <w:r>
        <w:rPr>
          <w:rFonts w:ascii="Times New Roman" w:hAnsi="Times New Roman"/>
          <w:sz w:val="24"/>
          <w:szCs w:val="24"/>
          <w:lang w:val="el-GR"/>
        </w:rPr>
        <w:t xml:space="preserve">  Νεαπόλεως Λευκωσίας </w:t>
      </w:r>
      <w:proofErr w:type="spellStart"/>
      <w:r>
        <w:rPr>
          <w:rFonts w:ascii="Times New Roman" w:hAnsi="Times New Roman"/>
          <w:sz w:val="24"/>
          <w:szCs w:val="24"/>
          <w:lang w:val="el-GR"/>
        </w:rPr>
        <w:t>καὶ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θὰ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συνταράξῃ</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ἀναμφιβόλως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ὁλόκληρον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τὸν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Κυπριακὸν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λαόν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διεπράχθη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νύκτα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χθὲς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μὲ</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θῦμα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ἑπταέτιδα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παιδίσκην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Ἕνας</w:t>
      </w:r>
      <w:proofErr w:type="spellEnd"/>
      <w:r>
        <w:rPr>
          <w:rFonts w:ascii="Times New Roman" w:hAnsi="Times New Roman"/>
          <w:sz w:val="24"/>
          <w:szCs w:val="24"/>
          <w:lang w:val="el-GR"/>
        </w:rPr>
        <w:t xml:space="preserve">  πιθηκάνθρωπος  </w:t>
      </w:r>
      <w:proofErr w:type="spellStart"/>
      <w:r>
        <w:rPr>
          <w:rFonts w:ascii="Times New Roman" w:hAnsi="Times New Roman"/>
          <w:sz w:val="24"/>
          <w:szCs w:val="24"/>
          <w:lang w:val="el-GR"/>
        </w:rPr>
        <w:t>ἀπήγαγε</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ἀπόγευμα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χθὲς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Φανούλαν</w:t>
      </w:r>
      <w:proofErr w:type="spellEnd"/>
      <w:r>
        <w:rPr>
          <w:rFonts w:ascii="Times New Roman" w:hAnsi="Times New Roman"/>
          <w:sz w:val="24"/>
          <w:szCs w:val="24"/>
          <w:lang w:val="el-GR"/>
        </w:rPr>
        <w:t xml:space="preserve"> Παναγιώτου </w:t>
      </w:r>
      <w:proofErr w:type="spellStart"/>
      <w:r>
        <w:rPr>
          <w:rFonts w:ascii="Times New Roman" w:hAnsi="Times New Roman"/>
          <w:sz w:val="24"/>
          <w:szCs w:val="24"/>
          <w:lang w:val="el-GR"/>
        </w:rPr>
        <w:t>Κουλλούρου</w:t>
      </w:r>
      <w:proofErr w:type="spellEnd"/>
      <w:r>
        <w:rPr>
          <w:rFonts w:ascii="Times New Roman" w:hAnsi="Times New Roman"/>
          <w:sz w:val="24"/>
          <w:szCs w:val="24"/>
          <w:lang w:val="el-GR"/>
        </w:rPr>
        <w:t xml:space="preserve">,  θυγατέρα </w:t>
      </w:r>
      <w:proofErr w:type="spellStart"/>
      <w:r>
        <w:rPr>
          <w:rFonts w:ascii="Times New Roman" w:hAnsi="Times New Roman"/>
          <w:sz w:val="24"/>
          <w:szCs w:val="24"/>
          <w:lang w:val="el-GR"/>
        </w:rPr>
        <w:t>τοῦ</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ἐκ</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τῶν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ἀνωτέρων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ὑπαλλήλων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τοῦ</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Οἴκου</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Ἰωάννη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καὶ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Παρασκευαΐδη</w:t>
      </w:r>
      <w:proofErr w:type="spellEnd"/>
      <w:r>
        <w:rPr>
          <w:rFonts w:ascii="Times New Roman" w:hAnsi="Times New Roman"/>
          <w:sz w:val="24"/>
          <w:szCs w:val="24"/>
          <w:lang w:val="el-GR"/>
        </w:rPr>
        <w:t xml:space="preserve"> κ. Π. </w:t>
      </w:r>
      <w:proofErr w:type="spellStart"/>
      <w:r>
        <w:rPr>
          <w:rFonts w:ascii="Times New Roman" w:hAnsi="Times New Roman"/>
          <w:sz w:val="24"/>
          <w:szCs w:val="24"/>
          <w:lang w:val="el-GR"/>
        </w:rPr>
        <w:t>Κουλλούρου</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καθ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ἣν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στιγμὴν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αὕτη</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ἀνύποπτος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ἔπαιζε</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μὲ</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ἄλλα</w:t>
      </w:r>
      <w:proofErr w:type="spellEnd"/>
      <w:r>
        <w:rPr>
          <w:rFonts w:ascii="Times New Roman" w:hAnsi="Times New Roman"/>
          <w:sz w:val="24"/>
          <w:szCs w:val="24"/>
          <w:lang w:val="el-GR"/>
        </w:rPr>
        <w:t xml:space="preserve"> παιδάκια </w:t>
      </w:r>
      <w:proofErr w:type="spellStart"/>
      <w:r>
        <w:rPr>
          <w:rFonts w:ascii="Times New Roman" w:hAnsi="Times New Roman"/>
          <w:sz w:val="24"/>
          <w:szCs w:val="24"/>
          <w:lang w:val="el-GR"/>
        </w:rPr>
        <w:t>ἔξωθι</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οἰκίας</w:t>
      </w:r>
      <w:proofErr w:type="spellEnd"/>
      <w:r>
        <w:rPr>
          <w:rFonts w:ascii="Times New Roman" w:hAnsi="Times New Roman"/>
          <w:sz w:val="24"/>
          <w:szCs w:val="24"/>
          <w:lang w:val="el-GR"/>
        </w:rPr>
        <w:t xml:space="preserve"> της,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ἀπεμάκρυνεν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ἐπὶ</w:t>
      </w:r>
      <w:proofErr w:type="spellEnd"/>
      <w:r>
        <w:rPr>
          <w:rFonts w:ascii="Times New Roman" w:hAnsi="Times New Roman"/>
          <w:sz w:val="24"/>
          <w:szCs w:val="24"/>
          <w:lang w:val="el-GR"/>
        </w:rPr>
        <w:t xml:space="preserve">  ποδηλάτου  </w:t>
      </w:r>
      <w:proofErr w:type="spellStart"/>
      <w:r>
        <w:rPr>
          <w:rFonts w:ascii="Times New Roman" w:hAnsi="Times New Roman"/>
          <w:sz w:val="24"/>
          <w:szCs w:val="24"/>
          <w:lang w:val="el-GR"/>
        </w:rPr>
        <w:t>εἰς</w:t>
      </w:r>
      <w:proofErr w:type="spellEnd"/>
      <w:r>
        <w:rPr>
          <w:rFonts w:ascii="Times New Roman" w:hAnsi="Times New Roman"/>
          <w:sz w:val="24"/>
          <w:szCs w:val="24"/>
          <w:lang w:val="el-GR"/>
        </w:rPr>
        <w:t xml:space="preserve">   μονήρη   </w:t>
      </w:r>
      <w:proofErr w:type="spellStart"/>
      <w:r>
        <w:rPr>
          <w:rFonts w:ascii="Times New Roman" w:hAnsi="Times New Roman"/>
          <w:sz w:val="24"/>
          <w:szCs w:val="24"/>
          <w:lang w:val="el-GR"/>
        </w:rPr>
        <w:t>περιοχὴν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καὶ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ἀφοῦ</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ἐκόρεσε</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σαδιστικὰ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σεξουαλικὰ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ἔνστικτα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ἐπὶ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ἀθώας</w:t>
      </w:r>
      <w:proofErr w:type="spellEnd"/>
      <w:r>
        <w:rPr>
          <w:rFonts w:ascii="Times New Roman" w:hAnsi="Times New Roman"/>
          <w:sz w:val="24"/>
          <w:szCs w:val="24"/>
          <w:lang w:val="el-GR"/>
        </w:rPr>
        <w:t xml:space="preserve"> κορούλας,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ἐφόνευσε</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πιθανῶς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διὰ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στραγγαλισμοῦ</w:t>
      </w:r>
      <w:proofErr w:type="spellEnd"/>
      <w:r>
        <w:rPr>
          <w:rFonts w:ascii="Times New Roman" w:hAnsi="Times New Roman"/>
          <w:sz w:val="24"/>
          <w:szCs w:val="24"/>
          <w:lang w:val="el-GR"/>
        </w:rPr>
        <w:t>.</w:t>
      </w:r>
      <w:r>
        <w:rPr>
          <w:rStyle w:val="ae"/>
          <w:rFonts w:ascii="Times New Roman" w:hAnsi="Times New Roman"/>
          <w:sz w:val="24"/>
          <w:szCs w:val="24"/>
          <w:lang w:val="el-GR"/>
        </w:rPr>
        <w:footnoteReference w:id="11"/>
      </w:r>
    </w:p>
    <w:p w14:paraId="4652E4E4" w14:textId="77777777" w:rsidR="00D2290F" w:rsidRDefault="00D2290F" w:rsidP="007D301A">
      <w:pPr>
        <w:spacing w:after="0" w:line="240" w:lineRule="auto"/>
        <w:ind w:right="283"/>
        <w:jc w:val="both"/>
        <w:rPr>
          <w:rFonts w:ascii="Times New Roman" w:hAnsi="Times New Roman"/>
          <w:sz w:val="24"/>
          <w:szCs w:val="24"/>
          <w:lang w:val="el-GR"/>
        </w:rPr>
      </w:pPr>
    </w:p>
    <w:p w14:paraId="0234EB83" w14:textId="77777777" w:rsidR="001F56A7" w:rsidRDefault="001F56A7" w:rsidP="001F56A7">
      <w:pPr>
        <w:spacing w:after="0" w:line="240" w:lineRule="auto"/>
        <w:ind w:left="283" w:right="283"/>
        <w:jc w:val="both"/>
        <w:rPr>
          <w:rFonts w:ascii="Times New Roman" w:hAnsi="Times New Roman"/>
          <w:sz w:val="24"/>
          <w:szCs w:val="24"/>
          <w:lang w:val="el-GR"/>
        </w:rPr>
      </w:pPr>
      <w:r>
        <w:rPr>
          <w:rFonts w:ascii="Times New Roman" w:hAnsi="Times New Roman"/>
          <w:sz w:val="24"/>
          <w:szCs w:val="24"/>
          <w:lang w:val="el-GR"/>
        </w:rPr>
        <w:t xml:space="preserve">[...]Ἡ </w:t>
      </w:r>
      <w:proofErr w:type="spellStart"/>
      <w:r>
        <w:rPr>
          <w:rFonts w:ascii="Times New Roman" w:hAnsi="Times New Roman"/>
          <w:sz w:val="24"/>
          <w:szCs w:val="24"/>
          <w:lang w:val="el-GR"/>
        </w:rPr>
        <w:t>Τουρκικὴ</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ἐφημερὶς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Λευκωσίας «</w:t>
      </w:r>
      <w:proofErr w:type="spellStart"/>
      <w:r>
        <w:rPr>
          <w:rFonts w:ascii="Times New Roman" w:hAnsi="Times New Roman"/>
          <w:sz w:val="24"/>
          <w:szCs w:val="24"/>
          <w:lang w:val="el-GR"/>
        </w:rPr>
        <w:t>Χαλκὶν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Σεσὶ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ἀνέγραψε</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χθές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ὅτι</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νύκτα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παρελθούσης Τρίτης «</w:t>
      </w:r>
      <w:proofErr w:type="spellStart"/>
      <w:r>
        <w:rPr>
          <w:rFonts w:ascii="Times New Roman" w:hAnsi="Times New Roman"/>
          <w:sz w:val="24"/>
          <w:szCs w:val="24"/>
          <w:lang w:val="el-GR"/>
        </w:rPr>
        <w:t>μερικὰ</w:t>
      </w:r>
      <w:proofErr w:type="spellEnd"/>
      <w:r>
        <w:rPr>
          <w:rFonts w:ascii="Times New Roman" w:hAnsi="Times New Roman"/>
          <w:sz w:val="24"/>
          <w:szCs w:val="24"/>
          <w:lang w:val="el-GR"/>
        </w:rPr>
        <w:t xml:space="preserve"> πρόσωπα </w:t>
      </w:r>
      <w:proofErr w:type="spellStart"/>
      <w:r>
        <w:rPr>
          <w:rFonts w:ascii="Times New Roman" w:hAnsi="Times New Roman"/>
          <w:sz w:val="24"/>
          <w:szCs w:val="24"/>
          <w:lang w:val="el-GR"/>
        </w:rPr>
        <w:t>προειδοποιήθησαν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τηλεφωνικῶς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Ἑλληνιστί</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ὅτι</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ἐὰν</w:t>
      </w:r>
      <w:proofErr w:type="spellEnd"/>
      <w:r>
        <w:rPr>
          <w:rFonts w:ascii="Times New Roman" w:hAnsi="Times New Roman"/>
          <w:sz w:val="24"/>
          <w:szCs w:val="24"/>
          <w:lang w:val="el-GR"/>
        </w:rPr>
        <w:t xml:space="preserve">  ὁ </w:t>
      </w:r>
      <w:proofErr w:type="spellStart"/>
      <w:r>
        <w:rPr>
          <w:rFonts w:ascii="Times New Roman" w:hAnsi="Times New Roman"/>
          <w:sz w:val="24"/>
          <w:szCs w:val="24"/>
          <w:lang w:val="el-GR"/>
        </w:rPr>
        <w:t>φονεὺς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Φανούλας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δὲν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ἀνακαλυφθῇ</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ἐντὸς</w:t>
      </w:r>
      <w:proofErr w:type="spellEnd"/>
      <w:r>
        <w:rPr>
          <w:rFonts w:ascii="Times New Roman" w:hAnsi="Times New Roman"/>
          <w:sz w:val="24"/>
          <w:szCs w:val="24"/>
          <w:lang w:val="el-GR"/>
        </w:rPr>
        <w:t xml:space="preserve">  24 </w:t>
      </w:r>
      <w:proofErr w:type="spellStart"/>
      <w:r>
        <w:rPr>
          <w:rFonts w:ascii="Times New Roman" w:hAnsi="Times New Roman"/>
          <w:sz w:val="24"/>
          <w:szCs w:val="24"/>
          <w:lang w:val="el-GR"/>
        </w:rPr>
        <w:t>ὡρῶν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θὰ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ἀπαχθοῦν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Τουρόπαιδες</w:t>
      </w:r>
      <w:proofErr w:type="spellEnd"/>
      <w:r>
        <w:rPr>
          <w:rFonts w:ascii="Times New Roman" w:hAnsi="Times New Roman"/>
          <w:sz w:val="24"/>
          <w:szCs w:val="24"/>
          <w:lang w:val="el-GR"/>
        </w:rPr>
        <w:t>».</w:t>
      </w:r>
      <w:r>
        <w:rPr>
          <w:rStyle w:val="ae"/>
          <w:rFonts w:ascii="Times New Roman" w:hAnsi="Times New Roman"/>
          <w:sz w:val="24"/>
          <w:szCs w:val="24"/>
          <w:lang w:val="el-GR"/>
        </w:rPr>
        <w:footnoteReference w:id="12"/>
      </w:r>
    </w:p>
    <w:p w14:paraId="385F71E2" w14:textId="77777777" w:rsidR="001F56A7" w:rsidRDefault="001F56A7" w:rsidP="00B4105B">
      <w:pPr>
        <w:spacing w:after="0" w:line="240" w:lineRule="auto"/>
        <w:ind w:right="283"/>
        <w:jc w:val="both"/>
        <w:rPr>
          <w:rFonts w:ascii="Times New Roman" w:hAnsi="Times New Roman"/>
          <w:sz w:val="20"/>
          <w:szCs w:val="20"/>
          <w:lang w:val="el-GR"/>
        </w:rPr>
      </w:pPr>
    </w:p>
    <w:p w14:paraId="48FA2562" w14:textId="77777777" w:rsidR="001F56A7" w:rsidRPr="00E24452" w:rsidRDefault="001F56A7" w:rsidP="00B4105B">
      <w:pPr>
        <w:spacing w:after="0" w:line="240" w:lineRule="auto"/>
        <w:ind w:right="283"/>
        <w:jc w:val="both"/>
        <w:rPr>
          <w:rFonts w:ascii="Times New Roman" w:eastAsia="Times New Roman" w:hAnsi="Times New Roman" w:cs="Times New Roman"/>
          <w:sz w:val="24"/>
          <w:szCs w:val="24"/>
          <w:lang w:val="el-GR"/>
        </w:rPr>
      </w:pPr>
    </w:p>
    <w:p w14:paraId="222F13CD" w14:textId="77777777" w:rsidR="007D301A" w:rsidRDefault="007D301A" w:rsidP="001F56A7">
      <w:pPr>
        <w:spacing w:after="0" w:line="240" w:lineRule="auto"/>
        <w:jc w:val="both"/>
        <w:rPr>
          <w:rFonts w:ascii="Times New Roman" w:hAnsi="Times New Roman"/>
          <w:b/>
          <w:sz w:val="24"/>
          <w:szCs w:val="24"/>
          <w:lang w:val="el-GR"/>
        </w:rPr>
      </w:pPr>
    </w:p>
    <w:p w14:paraId="35902F81" w14:textId="77777777" w:rsidR="007D301A" w:rsidRDefault="007D301A" w:rsidP="001F56A7">
      <w:pPr>
        <w:spacing w:after="0" w:line="240" w:lineRule="auto"/>
        <w:jc w:val="both"/>
        <w:rPr>
          <w:rFonts w:ascii="Times New Roman" w:hAnsi="Times New Roman"/>
          <w:b/>
          <w:sz w:val="24"/>
          <w:szCs w:val="24"/>
          <w:lang w:val="el-GR"/>
        </w:rPr>
      </w:pPr>
    </w:p>
    <w:p w14:paraId="4D38AEB7" w14:textId="77777777" w:rsidR="007D301A" w:rsidRDefault="007D301A" w:rsidP="001F56A7">
      <w:pPr>
        <w:spacing w:after="0" w:line="240" w:lineRule="auto"/>
        <w:jc w:val="both"/>
        <w:rPr>
          <w:rFonts w:ascii="Times New Roman" w:hAnsi="Times New Roman"/>
          <w:b/>
          <w:sz w:val="24"/>
          <w:szCs w:val="24"/>
          <w:lang w:val="el-GR"/>
        </w:rPr>
      </w:pPr>
    </w:p>
    <w:p w14:paraId="3DA53804" w14:textId="77777777" w:rsidR="007D301A" w:rsidRDefault="007D301A" w:rsidP="001F56A7">
      <w:pPr>
        <w:spacing w:after="0" w:line="240" w:lineRule="auto"/>
        <w:jc w:val="both"/>
        <w:rPr>
          <w:rFonts w:ascii="Times New Roman" w:hAnsi="Times New Roman"/>
          <w:b/>
          <w:sz w:val="24"/>
          <w:szCs w:val="24"/>
          <w:lang w:val="el-GR"/>
        </w:rPr>
      </w:pPr>
    </w:p>
    <w:p w14:paraId="159C9F40" w14:textId="77777777" w:rsidR="007D301A" w:rsidRDefault="007D301A" w:rsidP="001F56A7">
      <w:pPr>
        <w:spacing w:after="0" w:line="240" w:lineRule="auto"/>
        <w:jc w:val="both"/>
        <w:rPr>
          <w:rFonts w:ascii="Times New Roman" w:hAnsi="Times New Roman"/>
          <w:b/>
          <w:sz w:val="24"/>
          <w:szCs w:val="24"/>
          <w:lang w:val="el-GR"/>
        </w:rPr>
      </w:pPr>
    </w:p>
    <w:p w14:paraId="7DCCD0E4" w14:textId="77777777" w:rsidR="007D301A" w:rsidRDefault="007D301A" w:rsidP="001F56A7">
      <w:pPr>
        <w:spacing w:after="0" w:line="240" w:lineRule="auto"/>
        <w:jc w:val="both"/>
        <w:rPr>
          <w:rFonts w:ascii="Times New Roman" w:hAnsi="Times New Roman"/>
          <w:b/>
          <w:sz w:val="24"/>
          <w:szCs w:val="24"/>
          <w:lang w:val="el-GR"/>
        </w:rPr>
      </w:pPr>
    </w:p>
    <w:p w14:paraId="3F78F0C6" w14:textId="34961C6A" w:rsidR="001F56A7" w:rsidRPr="00AD599E" w:rsidRDefault="00B4105B" w:rsidP="001F56A7">
      <w:pPr>
        <w:spacing w:after="0" w:line="240" w:lineRule="auto"/>
        <w:jc w:val="both"/>
        <w:rPr>
          <w:rFonts w:ascii="Times New Roman" w:hAnsi="Times New Roman"/>
          <w:b/>
          <w:sz w:val="24"/>
          <w:szCs w:val="24"/>
          <w:lang w:val="el-GR"/>
        </w:rPr>
      </w:pPr>
      <w:r>
        <w:rPr>
          <w:rFonts w:ascii="Times New Roman" w:hAnsi="Times New Roman"/>
          <w:b/>
          <w:sz w:val="24"/>
          <w:szCs w:val="24"/>
          <w:lang w:val="el-GR"/>
        </w:rPr>
        <w:lastRenderedPageBreak/>
        <w:t>2</w:t>
      </w:r>
      <w:r w:rsidR="001F56A7" w:rsidRPr="00AD599E">
        <w:rPr>
          <w:rFonts w:ascii="Times New Roman" w:hAnsi="Times New Roman"/>
          <w:b/>
          <w:sz w:val="24"/>
          <w:szCs w:val="24"/>
          <w:lang w:val="el-GR"/>
        </w:rPr>
        <w:t>. Ενιαίο Δικοινοτικό  κράτος</w:t>
      </w:r>
    </w:p>
    <w:p w14:paraId="1DB9C368" w14:textId="77777777" w:rsidR="001F56A7" w:rsidRDefault="001F56A7" w:rsidP="001F56A7">
      <w:pPr>
        <w:spacing w:after="0" w:line="240" w:lineRule="auto"/>
        <w:ind w:left="283" w:right="283"/>
        <w:jc w:val="both"/>
        <w:rPr>
          <w:rFonts w:ascii="Times New Roman" w:hAnsi="Times New Roman"/>
          <w:sz w:val="24"/>
          <w:szCs w:val="24"/>
          <w:u w:val="single"/>
          <w:lang w:val="el-GR"/>
        </w:rPr>
      </w:pPr>
    </w:p>
    <w:p w14:paraId="60716A4B" w14:textId="1C95FE85" w:rsidR="002F3603" w:rsidRDefault="001F56A7" w:rsidP="002F3603">
      <w:pPr>
        <w:spacing w:after="0" w:line="240" w:lineRule="auto"/>
        <w:ind w:left="283" w:right="283"/>
        <w:jc w:val="both"/>
        <w:rPr>
          <w:rFonts w:ascii="Times New Roman" w:eastAsia="Times New Roman" w:hAnsi="Times New Roman" w:cs="Times New Roman"/>
          <w:sz w:val="24"/>
          <w:szCs w:val="24"/>
          <w:lang w:val="el-GR"/>
        </w:rPr>
      </w:pPr>
      <w:r w:rsidRPr="00022489">
        <w:rPr>
          <w:rFonts w:ascii="Times New Roman" w:hAnsi="Times New Roman"/>
          <w:sz w:val="24"/>
          <w:szCs w:val="24"/>
          <w:lang w:val="el-GR"/>
        </w:rPr>
        <w:t>[...]</w:t>
      </w:r>
      <w:proofErr w:type="spellStart"/>
      <w:r>
        <w:rPr>
          <w:rFonts w:ascii="Times New Roman" w:eastAsia="Times New Roman" w:hAnsi="Times New Roman" w:cs="Times New Roman"/>
          <w:sz w:val="24"/>
          <w:szCs w:val="24"/>
          <w:lang w:val="el-GR"/>
        </w:rPr>
        <w:t>Ἀπὸ</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τοῦ</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μεσανυκτίου</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τὸ</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ἀποικιακὸν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καθεστὼς</w:t>
      </w:r>
      <w:proofErr w:type="spellEnd"/>
      <w:r>
        <w:rPr>
          <w:rFonts w:ascii="Times New Roman" w:eastAsia="Times New Roman" w:hAnsi="Times New Roman" w:cs="Times New Roman"/>
          <w:sz w:val="24"/>
          <w:szCs w:val="24"/>
          <w:lang w:val="el-GR"/>
        </w:rPr>
        <w:t xml:space="preserve">  παρεχώρησε  </w:t>
      </w:r>
      <w:proofErr w:type="spellStart"/>
      <w:r>
        <w:rPr>
          <w:rFonts w:ascii="Times New Roman" w:eastAsia="Times New Roman" w:hAnsi="Times New Roman" w:cs="Times New Roman"/>
          <w:sz w:val="24"/>
          <w:szCs w:val="24"/>
          <w:lang w:val="el-GR"/>
        </w:rPr>
        <w:t>τὴν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θέσιν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τοῦ</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εἰς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τὴν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ἰδιότυπον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Κυπριακὴν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Πολιτείαν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θεμελιωθείσαν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ἐπὶ</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τῶν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Συμφωνιῶν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τῆς</w:t>
      </w:r>
      <w:proofErr w:type="spellEnd"/>
      <w:r>
        <w:rPr>
          <w:rFonts w:ascii="Times New Roman" w:eastAsia="Times New Roman" w:hAnsi="Times New Roman" w:cs="Times New Roman"/>
          <w:sz w:val="24"/>
          <w:szCs w:val="24"/>
          <w:lang w:val="el-GR"/>
        </w:rPr>
        <w:t xml:space="preserve"> Ζυρίχης </w:t>
      </w:r>
      <w:proofErr w:type="spellStart"/>
      <w:r>
        <w:rPr>
          <w:rFonts w:ascii="Times New Roman" w:eastAsia="Times New Roman" w:hAnsi="Times New Roman" w:cs="Times New Roman"/>
          <w:sz w:val="24"/>
          <w:szCs w:val="24"/>
          <w:lang w:val="el-GR"/>
        </w:rPr>
        <w:t>καί</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τοῦ</w:t>
      </w:r>
      <w:proofErr w:type="spellEnd"/>
      <w:r>
        <w:rPr>
          <w:rFonts w:ascii="Times New Roman" w:eastAsia="Times New Roman" w:hAnsi="Times New Roman" w:cs="Times New Roman"/>
          <w:sz w:val="24"/>
          <w:szCs w:val="24"/>
          <w:lang w:val="el-GR"/>
        </w:rPr>
        <w:t xml:space="preserve"> Λονδίνου</w:t>
      </w:r>
      <w:r w:rsidRPr="00022489">
        <w:rPr>
          <w:rFonts w:ascii="Times New Roman" w:eastAsia="Times New Roman" w:hAnsi="Times New Roman" w:cs="Times New Roman"/>
          <w:sz w:val="24"/>
          <w:szCs w:val="24"/>
          <w:lang w:val="el-GR"/>
        </w:rPr>
        <w:t>.</w:t>
      </w:r>
      <w:r w:rsidRPr="0009567B">
        <w:rPr>
          <w:rFonts w:ascii="Times New Roman" w:eastAsia="Times New Roman" w:hAnsi="Times New Roman" w:cs="Times New Roman"/>
          <w:sz w:val="24"/>
          <w:szCs w:val="24"/>
          <w:lang w:val="el-GR"/>
        </w:rPr>
        <w:t xml:space="preserve"> </w:t>
      </w:r>
      <w:r w:rsidRPr="00022489">
        <w:rPr>
          <w:rFonts w:ascii="Times New Roman" w:eastAsia="Times New Roman" w:hAnsi="Times New Roman" w:cs="Times New Roman"/>
          <w:sz w:val="24"/>
          <w:szCs w:val="24"/>
          <w:lang w:val="el-GR"/>
        </w:rPr>
        <w:t>Βεβα</w:t>
      </w:r>
      <w:r>
        <w:rPr>
          <w:rFonts w:ascii="Times New Roman" w:eastAsia="Times New Roman" w:hAnsi="Times New Roman" w:cs="Times New Roman"/>
          <w:sz w:val="24"/>
          <w:szCs w:val="24"/>
          <w:lang w:val="el-GR"/>
        </w:rPr>
        <w:t xml:space="preserve">ίως  </w:t>
      </w:r>
      <w:proofErr w:type="spellStart"/>
      <w:r>
        <w:rPr>
          <w:rFonts w:ascii="Times New Roman" w:eastAsia="Times New Roman" w:hAnsi="Times New Roman" w:cs="Times New Roman"/>
          <w:sz w:val="24"/>
          <w:szCs w:val="24"/>
          <w:lang w:val="el-GR"/>
        </w:rPr>
        <w:t>τὸ</w:t>
      </w:r>
      <w:proofErr w:type="spellEnd"/>
      <w:r>
        <w:rPr>
          <w:rFonts w:ascii="Times New Roman" w:eastAsia="Times New Roman" w:hAnsi="Times New Roman" w:cs="Times New Roman"/>
          <w:sz w:val="24"/>
          <w:szCs w:val="24"/>
          <w:lang w:val="el-GR"/>
        </w:rPr>
        <w:t xml:space="preserve"> νέον   </w:t>
      </w:r>
      <w:proofErr w:type="spellStart"/>
      <w:r>
        <w:rPr>
          <w:rFonts w:ascii="Times New Roman" w:eastAsia="Times New Roman" w:hAnsi="Times New Roman" w:cs="Times New Roman"/>
          <w:sz w:val="24"/>
          <w:szCs w:val="24"/>
          <w:lang w:val="el-GR"/>
        </w:rPr>
        <w:t>καθεστὼς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δὲν</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εἶναι</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ἐκεῖνο</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διὰ</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τὸ</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ὁποίον</w:t>
      </w:r>
      <w:proofErr w:type="spellEnd"/>
      <w:r>
        <w:rPr>
          <w:rFonts w:ascii="Times New Roman" w:eastAsia="Times New Roman" w:hAnsi="Times New Roman" w:cs="Times New Roman"/>
          <w:sz w:val="24"/>
          <w:szCs w:val="24"/>
          <w:lang w:val="el-GR"/>
        </w:rPr>
        <w:t xml:space="preserve">   ὁ </w:t>
      </w:r>
      <w:proofErr w:type="spellStart"/>
      <w:r>
        <w:rPr>
          <w:rFonts w:ascii="Times New Roman" w:eastAsia="Times New Roman" w:hAnsi="Times New Roman" w:cs="Times New Roman"/>
          <w:sz w:val="24"/>
          <w:szCs w:val="24"/>
          <w:lang w:val="el-GR"/>
        </w:rPr>
        <w:t>γηγενὴς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πληθυσμὸς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τῆ</w:t>
      </w:r>
      <w:r w:rsidRPr="00022489">
        <w:rPr>
          <w:rFonts w:ascii="Times New Roman" w:eastAsia="Times New Roman" w:hAnsi="Times New Roman" w:cs="Times New Roman"/>
          <w:sz w:val="24"/>
          <w:szCs w:val="24"/>
          <w:lang w:val="el-GR"/>
        </w:rPr>
        <w:t>ς</w:t>
      </w:r>
      <w:proofErr w:type="spellEnd"/>
      <w:r w:rsidRPr="00022489">
        <w:rPr>
          <w:rFonts w:ascii="Times New Roman" w:eastAsia="Times New Roman" w:hAnsi="Times New Roman" w:cs="Times New Roman"/>
          <w:sz w:val="24"/>
          <w:szCs w:val="24"/>
          <w:lang w:val="el-GR"/>
        </w:rPr>
        <w:t xml:space="preserve"> Νήσου</w:t>
      </w:r>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Ἑλληνικώτερος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τοῦ</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λαοῦ</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τῆς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ἠπειρωτικῆς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Ἑλλάδος</w:t>
      </w:r>
      <w:proofErr w:type="spellEnd"/>
      <w:r>
        <w:rPr>
          <w:rFonts w:ascii="Times New Roman" w:eastAsia="Times New Roman" w:hAnsi="Times New Roman" w:cs="Times New Roman"/>
          <w:sz w:val="24"/>
          <w:szCs w:val="24"/>
          <w:lang w:val="el-GR"/>
        </w:rPr>
        <w:t xml:space="preserve">, </w:t>
      </w:r>
      <w:proofErr w:type="spellStart"/>
      <w:r>
        <w:rPr>
          <w:rFonts w:ascii="Times New Roman" w:eastAsia="Times New Roman" w:hAnsi="Times New Roman" w:cs="Times New Roman"/>
          <w:sz w:val="24"/>
          <w:szCs w:val="24"/>
          <w:lang w:val="el-GR"/>
        </w:rPr>
        <w:t>ἐπεδίωξε</w:t>
      </w:r>
      <w:proofErr w:type="spellEnd"/>
      <w:r>
        <w:rPr>
          <w:rFonts w:ascii="Times New Roman" w:eastAsia="Times New Roman" w:hAnsi="Times New Roman" w:cs="Times New Roman"/>
          <w:sz w:val="24"/>
          <w:szCs w:val="24"/>
          <w:lang w:val="el-GR"/>
        </w:rPr>
        <w:t xml:space="preserve"> ἢ</w:t>
      </w:r>
      <w:r w:rsidRPr="00022489">
        <w:rPr>
          <w:rFonts w:ascii="Times New Roman" w:eastAsia="Times New Roman" w:hAnsi="Times New Roman" w:cs="Times New Roman"/>
          <w:sz w:val="24"/>
          <w:szCs w:val="24"/>
          <w:lang w:val="el-GR"/>
        </w:rPr>
        <w:t xml:space="preserve">  </w:t>
      </w:r>
      <w:proofErr w:type="spellStart"/>
      <w:r w:rsidRPr="00022489">
        <w:rPr>
          <w:rFonts w:ascii="Times New Roman" w:eastAsia="Times New Roman" w:hAnsi="Times New Roman" w:cs="Times New Roman"/>
          <w:sz w:val="24"/>
          <w:szCs w:val="24"/>
          <w:lang w:val="el-GR"/>
        </w:rPr>
        <w:t>διανοήθη</w:t>
      </w:r>
      <w:proofErr w:type="spellEnd"/>
      <w:r w:rsidRPr="00022489">
        <w:rPr>
          <w:rFonts w:ascii="Times New Roman" w:eastAsia="Times New Roman" w:hAnsi="Times New Roman" w:cs="Times New Roman"/>
          <w:sz w:val="24"/>
          <w:szCs w:val="24"/>
          <w:lang w:val="el-GR"/>
        </w:rPr>
        <w:t xml:space="preserve"> ποτέ.</w:t>
      </w:r>
      <w:r w:rsidRPr="00022489">
        <w:rPr>
          <w:rStyle w:val="ae"/>
          <w:rFonts w:ascii="Times New Roman" w:eastAsia="Times New Roman" w:hAnsi="Times New Roman" w:cs="Times New Roman"/>
          <w:sz w:val="24"/>
          <w:szCs w:val="24"/>
          <w:lang w:val="el-GR"/>
        </w:rPr>
        <w:footnoteReference w:id="13"/>
      </w:r>
      <w:r w:rsidRPr="00022489">
        <w:rPr>
          <w:rFonts w:ascii="Times New Roman" w:eastAsia="Times New Roman" w:hAnsi="Times New Roman" w:cs="Times New Roman"/>
          <w:sz w:val="24"/>
          <w:szCs w:val="24"/>
          <w:lang w:val="el-GR"/>
        </w:rPr>
        <w:t xml:space="preserve"> </w:t>
      </w:r>
    </w:p>
    <w:p w14:paraId="544413DB" w14:textId="77777777" w:rsidR="001F56A7" w:rsidRDefault="001F56A7" w:rsidP="00D2290F">
      <w:pPr>
        <w:spacing w:after="0" w:line="240" w:lineRule="auto"/>
        <w:ind w:right="283"/>
        <w:jc w:val="both"/>
        <w:rPr>
          <w:rFonts w:ascii="Times New Roman" w:hAnsi="Times New Roman"/>
          <w:sz w:val="24"/>
          <w:szCs w:val="24"/>
          <w:u w:val="single"/>
          <w:lang w:val="el-GR"/>
        </w:rPr>
      </w:pPr>
    </w:p>
    <w:p w14:paraId="52BA95EB" w14:textId="77777777" w:rsidR="001F56A7" w:rsidRDefault="001F56A7" w:rsidP="001F56A7">
      <w:pPr>
        <w:spacing w:after="0" w:line="240" w:lineRule="auto"/>
        <w:ind w:left="283" w:right="283"/>
        <w:jc w:val="both"/>
        <w:rPr>
          <w:rFonts w:ascii="Times New Roman" w:hAnsi="Times New Roman"/>
          <w:sz w:val="24"/>
          <w:szCs w:val="24"/>
          <w:lang w:val="el-GR"/>
        </w:rPr>
      </w:pPr>
      <w:r w:rsidRPr="00AD599E">
        <w:rPr>
          <w:rFonts w:ascii="Times New Roman" w:hAnsi="Times New Roman"/>
          <w:sz w:val="24"/>
          <w:szCs w:val="24"/>
          <w:lang w:val="el-GR"/>
        </w:rPr>
        <w:t>[...]</w:t>
      </w:r>
      <w:proofErr w:type="spellStart"/>
      <w:r w:rsidRPr="00AD599E">
        <w:rPr>
          <w:rFonts w:ascii="Times New Roman" w:hAnsi="Times New Roman"/>
          <w:sz w:val="24"/>
          <w:szCs w:val="24"/>
          <w:lang w:val="el-GR"/>
        </w:rPr>
        <w:t>Εἶναι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θλιβερὸν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οἱ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Τοῦρκοι</w:t>
      </w:r>
      <w:proofErr w:type="spellEnd"/>
      <w:r w:rsidRPr="00AD599E">
        <w:rPr>
          <w:rFonts w:ascii="Times New Roman" w:hAnsi="Times New Roman"/>
          <w:sz w:val="24"/>
          <w:szCs w:val="24"/>
          <w:lang w:val="el-GR"/>
        </w:rPr>
        <w:t xml:space="preserve"> Βουλευταί, καταχρώμενοι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τοιούτου  δικαιώματος, </w:t>
      </w:r>
      <w:proofErr w:type="spellStart"/>
      <w:r w:rsidRPr="00AD599E">
        <w:rPr>
          <w:rFonts w:ascii="Times New Roman" w:hAnsi="Times New Roman"/>
          <w:sz w:val="24"/>
          <w:szCs w:val="24"/>
          <w:lang w:val="el-GR"/>
        </w:rPr>
        <w:t>κατεψήφισαν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κατὰ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χθεσινοβραδυνὴν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συνεδρίασιν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Βουλῆς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Ἀντιπροσώπων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νομοσχέδιον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διὰ</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ὁποίου</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ἐζητεῖτο</w:t>
      </w:r>
      <w:proofErr w:type="spellEnd"/>
      <w:r w:rsidRPr="00AD599E">
        <w:rPr>
          <w:rFonts w:ascii="Times New Roman" w:hAnsi="Times New Roman"/>
          <w:sz w:val="24"/>
          <w:szCs w:val="24"/>
          <w:lang w:val="el-GR"/>
        </w:rPr>
        <w:t xml:space="preserve">  ἡ </w:t>
      </w:r>
      <w:proofErr w:type="spellStart"/>
      <w:r w:rsidRPr="00AD599E">
        <w:rPr>
          <w:rFonts w:ascii="Times New Roman" w:hAnsi="Times New Roman"/>
          <w:sz w:val="24"/>
          <w:szCs w:val="24"/>
          <w:lang w:val="el-GR"/>
        </w:rPr>
        <w:t>ἐπὶ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τρίμηνον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παράτασις</w:t>
      </w:r>
      <w:proofErr w:type="spellEnd"/>
      <w:r w:rsidRPr="00AD599E">
        <w:rPr>
          <w:rFonts w:ascii="Times New Roman" w:hAnsi="Times New Roman"/>
          <w:sz w:val="24"/>
          <w:szCs w:val="24"/>
          <w:lang w:val="el-GR"/>
        </w:rPr>
        <w:t xml:space="preserve">  πάντων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ὑφισταμένων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ἐκπνεόντων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31ην Μαρτίου  </w:t>
      </w:r>
      <w:proofErr w:type="spellStart"/>
      <w:r w:rsidRPr="00AD599E">
        <w:rPr>
          <w:rFonts w:ascii="Times New Roman" w:hAnsi="Times New Roman"/>
          <w:sz w:val="24"/>
          <w:szCs w:val="24"/>
          <w:lang w:val="el-GR"/>
        </w:rPr>
        <w:t>φορολογικῶν</w:t>
      </w:r>
      <w:proofErr w:type="spellEnd"/>
      <w:r w:rsidRPr="00AD599E">
        <w:rPr>
          <w:rFonts w:ascii="Times New Roman" w:hAnsi="Times New Roman"/>
          <w:sz w:val="24"/>
          <w:szCs w:val="24"/>
          <w:lang w:val="el-GR"/>
        </w:rPr>
        <w:t xml:space="preserve">   νόμων, </w:t>
      </w:r>
      <w:proofErr w:type="spellStart"/>
      <w:r w:rsidRPr="00AD599E">
        <w:rPr>
          <w:rFonts w:ascii="Times New Roman" w:hAnsi="Times New Roman"/>
          <w:sz w:val="24"/>
          <w:szCs w:val="24"/>
          <w:lang w:val="el-GR"/>
        </w:rPr>
        <w:t>ἵνα</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δοθῇ</w:t>
      </w:r>
      <w:proofErr w:type="spellEnd"/>
      <w:r w:rsidRPr="00AD599E">
        <w:rPr>
          <w:rFonts w:ascii="Times New Roman" w:hAnsi="Times New Roman"/>
          <w:sz w:val="24"/>
          <w:szCs w:val="24"/>
          <w:lang w:val="el-GR"/>
        </w:rPr>
        <w:t xml:space="preserve"> ὁ </w:t>
      </w:r>
      <w:proofErr w:type="spellStart"/>
      <w:r w:rsidRPr="00AD599E">
        <w:rPr>
          <w:rFonts w:ascii="Times New Roman" w:hAnsi="Times New Roman"/>
          <w:sz w:val="24"/>
          <w:szCs w:val="24"/>
          <w:lang w:val="el-GR"/>
        </w:rPr>
        <w:t>ἀπαιτούμενος</w:t>
      </w:r>
      <w:proofErr w:type="spellEnd"/>
      <w:r w:rsidRPr="00AD599E">
        <w:rPr>
          <w:rFonts w:ascii="Times New Roman" w:hAnsi="Times New Roman"/>
          <w:sz w:val="24"/>
          <w:szCs w:val="24"/>
          <w:lang w:val="el-GR"/>
        </w:rPr>
        <w:t xml:space="preserve">  χρόνος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Βουλὴν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ὅπως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προβῇ</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συζήτησιν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ψήφισιν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τῶν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ἤδη</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ὑποβληθέντων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ὑποβληθησομένων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φορολογικῶν</w:t>
      </w:r>
      <w:proofErr w:type="spellEnd"/>
      <w:r w:rsidRPr="00AD599E">
        <w:rPr>
          <w:rFonts w:ascii="Times New Roman" w:hAnsi="Times New Roman"/>
          <w:sz w:val="24"/>
          <w:szCs w:val="24"/>
          <w:lang w:val="el-GR"/>
        </w:rPr>
        <w:t xml:space="preserve">  νομοσχεδίων.[...]</w:t>
      </w:r>
      <w:proofErr w:type="spellStart"/>
      <w:r w:rsidRPr="00AD599E">
        <w:rPr>
          <w:rFonts w:ascii="Times New Roman" w:hAnsi="Times New Roman"/>
          <w:sz w:val="24"/>
          <w:szCs w:val="24"/>
          <w:lang w:val="el-GR"/>
        </w:rPr>
        <w:t>Πιστεύων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ἀρχὴν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ὅτι</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εἰς</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ἑκάστην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Πολιτείαν</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τὸ</w:t>
      </w:r>
      <w:proofErr w:type="spellEnd"/>
      <w:r w:rsidRPr="00AD599E">
        <w:rPr>
          <w:rFonts w:ascii="Times New Roman" w:hAnsi="Times New Roman"/>
          <w:sz w:val="24"/>
          <w:szCs w:val="24"/>
          <w:lang w:val="el-GR"/>
        </w:rPr>
        <w:t xml:space="preserve"> Σύνταγμα </w:t>
      </w:r>
      <w:proofErr w:type="spellStart"/>
      <w:r w:rsidRPr="00AD599E">
        <w:rPr>
          <w:rFonts w:ascii="Times New Roman" w:hAnsi="Times New Roman"/>
          <w:sz w:val="24"/>
          <w:szCs w:val="24"/>
          <w:lang w:val="el-GR"/>
        </w:rPr>
        <w:t>ὑφίσταται</w:t>
      </w:r>
      <w:proofErr w:type="spellEnd"/>
      <w:r w:rsidRPr="00AD599E">
        <w:rPr>
          <w:rFonts w:ascii="Times New Roman" w:hAnsi="Times New Roman"/>
          <w:sz w:val="24"/>
          <w:szCs w:val="24"/>
          <w:lang w:val="el-GR"/>
        </w:rPr>
        <w:t xml:space="preserve">  χάριν </w:t>
      </w:r>
      <w:proofErr w:type="spellStart"/>
      <w:r w:rsidRPr="00AD599E">
        <w:rPr>
          <w:rFonts w:ascii="Times New Roman" w:hAnsi="Times New Roman"/>
          <w:sz w:val="24"/>
          <w:szCs w:val="24"/>
          <w:lang w:val="el-GR"/>
        </w:rPr>
        <w:t>τῆς</w:t>
      </w:r>
      <w:proofErr w:type="spellEnd"/>
      <w:r w:rsidRPr="00AD599E">
        <w:rPr>
          <w:rFonts w:ascii="Times New Roman" w:hAnsi="Times New Roman"/>
          <w:sz w:val="24"/>
          <w:szCs w:val="24"/>
          <w:lang w:val="el-GR"/>
        </w:rPr>
        <w:t xml:space="preserve"> Πολιτείας </w:t>
      </w:r>
      <w:proofErr w:type="spellStart"/>
      <w:r w:rsidRPr="00AD599E">
        <w:rPr>
          <w:rFonts w:ascii="Times New Roman" w:hAnsi="Times New Roman"/>
          <w:sz w:val="24"/>
          <w:szCs w:val="24"/>
          <w:lang w:val="el-GR"/>
        </w:rPr>
        <w:t>καὶ</w:t>
      </w:r>
      <w:proofErr w:type="spellEnd"/>
      <w:r w:rsidRPr="00AD599E">
        <w:rPr>
          <w:rFonts w:ascii="Times New Roman" w:hAnsi="Times New Roman"/>
          <w:sz w:val="24"/>
          <w:szCs w:val="24"/>
          <w:lang w:val="el-GR"/>
        </w:rPr>
        <w:t xml:space="preserve"> </w:t>
      </w:r>
      <w:proofErr w:type="spellStart"/>
      <w:r w:rsidRPr="00AD599E">
        <w:rPr>
          <w:rFonts w:ascii="Times New Roman" w:hAnsi="Times New Roman"/>
          <w:sz w:val="24"/>
          <w:szCs w:val="24"/>
          <w:lang w:val="el-GR"/>
        </w:rPr>
        <w:t>οὐχὶ</w:t>
      </w:r>
      <w:proofErr w:type="spellEnd"/>
      <w:r w:rsidRPr="00AD599E">
        <w:rPr>
          <w:rFonts w:ascii="Times New Roman" w:hAnsi="Times New Roman"/>
          <w:sz w:val="24"/>
          <w:szCs w:val="24"/>
          <w:lang w:val="el-GR"/>
        </w:rPr>
        <w:t xml:space="preserve"> ἡ Πολιτεία  χάριν  </w:t>
      </w:r>
      <w:proofErr w:type="spellStart"/>
      <w:r w:rsidRPr="00AD599E">
        <w:rPr>
          <w:rFonts w:ascii="Times New Roman" w:hAnsi="Times New Roman"/>
          <w:sz w:val="24"/>
          <w:szCs w:val="24"/>
          <w:lang w:val="el-GR"/>
        </w:rPr>
        <w:t>τοῦ</w:t>
      </w:r>
      <w:proofErr w:type="spellEnd"/>
      <w:r w:rsidRPr="00AD599E">
        <w:rPr>
          <w:rFonts w:ascii="Times New Roman" w:hAnsi="Times New Roman"/>
          <w:sz w:val="24"/>
          <w:szCs w:val="24"/>
          <w:lang w:val="el-GR"/>
        </w:rPr>
        <w:t xml:space="preserve"> συντάγματος,</w:t>
      </w:r>
      <w:r w:rsidRPr="00F25EEF">
        <w:rPr>
          <w:rFonts w:ascii="Times New Roman" w:hAnsi="Times New Roman"/>
          <w:sz w:val="24"/>
          <w:szCs w:val="24"/>
          <w:lang w:val="el-GR"/>
        </w:rPr>
        <w:t>[</w:t>
      </w:r>
      <w:r>
        <w:rPr>
          <w:rFonts w:ascii="Times New Roman" w:hAnsi="Times New Roman"/>
          <w:sz w:val="24"/>
          <w:szCs w:val="24"/>
          <w:lang w:val="el-GR"/>
        </w:rPr>
        <w:t>…</w:t>
      </w:r>
      <w:r w:rsidRPr="00F25EEF">
        <w:rPr>
          <w:rFonts w:ascii="Times New Roman" w:hAnsi="Times New Roman"/>
          <w:sz w:val="24"/>
          <w:szCs w:val="24"/>
          <w:lang w:val="el-GR"/>
        </w:rPr>
        <w:t>]</w:t>
      </w:r>
      <w:r w:rsidRPr="00AD599E">
        <w:rPr>
          <w:rStyle w:val="ae"/>
          <w:rFonts w:ascii="Times New Roman" w:hAnsi="Times New Roman"/>
          <w:sz w:val="24"/>
          <w:szCs w:val="24"/>
          <w:lang w:val="el-GR"/>
        </w:rPr>
        <w:footnoteReference w:id="14"/>
      </w:r>
    </w:p>
    <w:p w14:paraId="5B163EA6" w14:textId="77777777" w:rsidR="001F56A7" w:rsidRDefault="001F56A7" w:rsidP="001F56A7">
      <w:pPr>
        <w:spacing w:after="0" w:line="240" w:lineRule="auto"/>
        <w:ind w:left="283" w:right="283"/>
        <w:jc w:val="both"/>
        <w:rPr>
          <w:rFonts w:ascii="Times New Roman" w:hAnsi="Times New Roman"/>
          <w:sz w:val="24"/>
          <w:szCs w:val="24"/>
          <w:lang w:val="el-GR"/>
        </w:rPr>
      </w:pPr>
    </w:p>
    <w:p w14:paraId="7F6E3DD1" w14:textId="77777777" w:rsidR="001F56A7" w:rsidRPr="003D0639" w:rsidRDefault="001F56A7" w:rsidP="001F56A7">
      <w:pPr>
        <w:pStyle w:val="ad"/>
        <w:ind w:left="283" w:right="283"/>
        <w:jc w:val="both"/>
        <w:rPr>
          <w:rFonts w:ascii="Times New Roman" w:hAnsi="Times New Roman" w:cs="Times New Roman"/>
          <w:sz w:val="24"/>
          <w:szCs w:val="24"/>
          <w:lang w:val="el-GR"/>
        </w:rPr>
      </w:pPr>
      <w:r w:rsidRPr="003D0639">
        <w:rPr>
          <w:rFonts w:ascii="Times New Roman" w:hAnsi="Times New Roman" w:cs="Times New Roman"/>
          <w:sz w:val="24"/>
          <w:szCs w:val="24"/>
          <w:lang w:val="el-GR"/>
        </w:rPr>
        <w:t>[...]ΜΠ. ΝΑΛΠΑΝΤΟΓΛΟΥ:</w:t>
      </w:r>
    </w:p>
    <w:p w14:paraId="4346811F" w14:textId="77777777" w:rsidR="001F56A7" w:rsidRPr="00AD599E" w:rsidRDefault="001F56A7" w:rsidP="001F56A7">
      <w:pPr>
        <w:pStyle w:val="ad"/>
        <w:ind w:left="283" w:right="283"/>
        <w:jc w:val="both"/>
        <w:rPr>
          <w:rFonts w:ascii="Times New Roman" w:hAnsi="Times New Roman" w:cs="Times New Roman"/>
          <w:sz w:val="24"/>
          <w:szCs w:val="24"/>
          <w:lang w:val="el-GR"/>
        </w:rPr>
      </w:pPr>
      <w:r w:rsidRPr="003D0639">
        <w:rPr>
          <w:rFonts w:ascii="Times New Roman" w:hAnsi="Times New Roman" w:cs="Times New Roman"/>
          <w:sz w:val="24"/>
          <w:szCs w:val="24"/>
          <w:lang w:val="el-GR"/>
        </w:rPr>
        <w:t xml:space="preserve">Κύριε, </w:t>
      </w:r>
      <w:proofErr w:type="spellStart"/>
      <w:r w:rsidRPr="003D0639">
        <w:rPr>
          <w:rFonts w:ascii="Times New Roman" w:hAnsi="Times New Roman" w:cs="Times New Roman"/>
          <w:sz w:val="24"/>
          <w:szCs w:val="24"/>
          <w:lang w:val="el-GR"/>
        </w:rPr>
        <w:t>έχομεν</w:t>
      </w:r>
      <w:proofErr w:type="spellEnd"/>
      <w:r w:rsidRPr="003D0639">
        <w:rPr>
          <w:rFonts w:ascii="Times New Roman" w:hAnsi="Times New Roman" w:cs="Times New Roman"/>
          <w:sz w:val="24"/>
          <w:szCs w:val="24"/>
          <w:lang w:val="el-GR"/>
        </w:rPr>
        <w:t xml:space="preserve">  επαναλάβει  </w:t>
      </w:r>
      <w:proofErr w:type="spellStart"/>
      <w:r w:rsidRPr="003D0639">
        <w:rPr>
          <w:rFonts w:ascii="Times New Roman" w:hAnsi="Times New Roman" w:cs="Times New Roman"/>
          <w:sz w:val="24"/>
          <w:szCs w:val="24"/>
          <w:lang w:val="el-GR"/>
        </w:rPr>
        <w:t>πολλάκις</w:t>
      </w:r>
      <w:proofErr w:type="spellEnd"/>
      <w:r w:rsidRPr="003D0639">
        <w:rPr>
          <w:rFonts w:ascii="Times New Roman" w:hAnsi="Times New Roman" w:cs="Times New Roman"/>
          <w:sz w:val="24"/>
          <w:szCs w:val="24"/>
          <w:lang w:val="el-GR"/>
        </w:rPr>
        <w:t xml:space="preserve">. Οι εδώ εκπρόσωποι  της πολύ μικράς  Τουρκικής  ομάδας  είναι  υπόλογοι  μόνον εις  τους  εκλογείς των. Αποδέχονται  ή  απορρίπτουν ό,τι  δύνανται  να σκεφθούν  και ό,τι τους  επιτρέπει η </w:t>
      </w:r>
      <w:proofErr w:type="spellStart"/>
      <w:r w:rsidRPr="003D0639">
        <w:rPr>
          <w:rFonts w:ascii="Times New Roman" w:hAnsi="Times New Roman" w:cs="Times New Roman"/>
          <w:sz w:val="24"/>
          <w:szCs w:val="24"/>
          <w:lang w:val="el-GR"/>
        </w:rPr>
        <w:t>συνείδησίς</w:t>
      </w:r>
      <w:proofErr w:type="spellEnd"/>
      <w:r w:rsidRPr="003D0639">
        <w:rPr>
          <w:rFonts w:ascii="Times New Roman" w:hAnsi="Times New Roman" w:cs="Times New Roman"/>
          <w:sz w:val="24"/>
          <w:szCs w:val="24"/>
          <w:lang w:val="el-GR"/>
        </w:rPr>
        <w:t xml:space="preserve"> των.</w:t>
      </w:r>
      <w:r w:rsidRPr="003D0639">
        <w:rPr>
          <w:rStyle w:val="ae"/>
          <w:rFonts w:ascii="Times New Roman" w:hAnsi="Times New Roman" w:cs="Times New Roman"/>
          <w:sz w:val="24"/>
          <w:szCs w:val="24"/>
          <w:lang w:val="el-GR"/>
        </w:rPr>
        <w:footnoteReference w:id="15"/>
      </w:r>
    </w:p>
    <w:p w14:paraId="490D7C01" w14:textId="77777777" w:rsidR="001F56A7" w:rsidRPr="005E3DA0" w:rsidRDefault="001F56A7" w:rsidP="00D2290F">
      <w:pPr>
        <w:spacing w:after="0" w:line="240" w:lineRule="auto"/>
        <w:ind w:right="283"/>
        <w:jc w:val="both"/>
        <w:rPr>
          <w:rFonts w:ascii="Times New Roman" w:hAnsi="Times New Roman"/>
          <w:b/>
          <w:bCs/>
          <w:sz w:val="24"/>
          <w:szCs w:val="24"/>
          <w:lang w:val="el-GR"/>
        </w:rPr>
      </w:pPr>
    </w:p>
    <w:p w14:paraId="255B00F7" w14:textId="77777777" w:rsidR="001F56A7" w:rsidRDefault="001F56A7" w:rsidP="001F56A7">
      <w:pPr>
        <w:spacing w:after="0" w:line="240" w:lineRule="auto"/>
        <w:ind w:left="283" w:right="283"/>
        <w:jc w:val="both"/>
        <w:rPr>
          <w:rFonts w:ascii="Times New Roman" w:hAnsi="Times New Roman"/>
          <w:sz w:val="24"/>
          <w:szCs w:val="24"/>
          <w:lang w:val="el-GR"/>
        </w:rPr>
      </w:pPr>
      <w:r w:rsidRPr="00DD5661">
        <w:rPr>
          <w:rFonts w:ascii="Times New Roman" w:hAnsi="Times New Roman"/>
          <w:sz w:val="24"/>
          <w:szCs w:val="24"/>
          <w:lang w:val="el-GR"/>
        </w:rPr>
        <w:t>[…]</w:t>
      </w:r>
      <w:proofErr w:type="spellStart"/>
      <w:r w:rsidRPr="00DD5661">
        <w:rPr>
          <w:rFonts w:ascii="Times New Roman" w:hAnsi="Times New Roman"/>
          <w:sz w:val="24"/>
          <w:szCs w:val="24"/>
          <w:lang w:val="el-GR"/>
        </w:rPr>
        <w:t>Ἐκ</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τῆς</w:t>
      </w:r>
      <w:proofErr w:type="spellEnd"/>
      <w:r w:rsidRPr="00DD5661">
        <w:rPr>
          <w:rFonts w:ascii="Times New Roman" w:hAnsi="Times New Roman"/>
          <w:sz w:val="24"/>
          <w:szCs w:val="24"/>
          <w:lang w:val="el-GR"/>
        </w:rPr>
        <w:t xml:space="preserve">  διενεργηθείσης </w:t>
      </w:r>
      <w:proofErr w:type="spellStart"/>
      <w:r w:rsidRPr="00DD5661">
        <w:rPr>
          <w:rFonts w:ascii="Times New Roman" w:hAnsi="Times New Roman"/>
          <w:sz w:val="24"/>
          <w:szCs w:val="24"/>
          <w:lang w:val="el-GR"/>
        </w:rPr>
        <w:t>ὑπὸ</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τοῦ</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Δρος</w:t>
      </w:r>
      <w:proofErr w:type="spellEnd"/>
      <w:r w:rsidRPr="00DD5661">
        <w:rPr>
          <w:rFonts w:ascii="Times New Roman" w:hAnsi="Times New Roman"/>
          <w:sz w:val="24"/>
          <w:szCs w:val="24"/>
          <w:lang w:val="el-GR"/>
        </w:rPr>
        <w:t xml:space="preserve">   Νίκου  Ζήνωνος νεκροψίας </w:t>
      </w:r>
      <w:proofErr w:type="spellStart"/>
      <w:r w:rsidRPr="00DD5661">
        <w:rPr>
          <w:rFonts w:ascii="Times New Roman" w:hAnsi="Times New Roman"/>
          <w:sz w:val="24"/>
          <w:szCs w:val="24"/>
          <w:lang w:val="el-GR"/>
        </w:rPr>
        <w:t>ἐπὶ</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τῶν</w:t>
      </w:r>
      <w:proofErr w:type="spellEnd"/>
      <w:r w:rsidRPr="00DD5661">
        <w:rPr>
          <w:rFonts w:ascii="Times New Roman" w:hAnsi="Times New Roman"/>
          <w:sz w:val="24"/>
          <w:szCs w:val="24"/>
          <w:lang w:val="el-GR"/>
        </w:rPr>
        <w:t xml:space="preserve"> πτωμάτων </w:t>
      </w:r>
      <w:proofErr w:type="spellStart"/>
      <w:r w:rsidRPr="00DD5661">
        <w:rPr>
          <w:rFonts w:ascii="Times New Roman" w:hAnsi="Times New Roman"/>
          <w:sz w:val="24"/>
          <w:szCs w:val="24"/>
          <w:lang w:val="el-GR"/>
        </w:rPr>
        <w:t>τῶν</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χθὲς</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ἐν</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ψυχρῷ</w:t>
      </w:r>
      <w:proofErr w:type="spellEnd"/>
      <w:r w:rsidRPr="00DD5661">
        <w:rPr>
          <w:rFonts w:ascii="Times New Roman" w:hAnsi="Times New Roman"/>
          <w:sz w:val="24"/>
          <w:szCs w:val="24"/>
          <w:lang w:val="el-GR"/>
        </w:rPr>
        <w:t xml:space="preserve"> δολοφονηθέντων  </w:t>
      </w:r>
      <w:proofErr w:type="spellStart"/>
      <w:r w:rsidRPr="00DD5661">
        <w:rPr>
          <w:rFonts w:ascii="Times New Roman" w:hAnsi="Times New Roman"/>
          <w:sz w:val="24"/>
          <w:szCs w:val="24"/>
          <w:lang w:val="el-GR"/>
        </w:rPr>
        <w:t>ἀγωνιστῶν</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τῆς</w:t>
      </w:r>
      <w:proofErr w:type="spellEnd"/>
      <w:r w:rsidRPr="00DD5661">
        <w:rPr>
          <w:rFonts w:ascii="Times New Roman" w:hAnsi="Times New Roman"/>
          <w:sz w:val="24"/>
          <w:szCs w:val="24"/>
          <w:lang w:val="el-GR"/>
        </w:rPr>
        <w:t xml:space="preserve"> ΕΟΚΑ </w:t>
      </w:r>
      <w:proofErr w:type="spellStart"/>
      <w:r w:rsidRPr="00DD5661">
        <w:rPr>
          <w:rFonts w:ascii="Times New Roman" w:hAnsi="Times New Roman"/>
          <w:sz w:val="24"/>
          <w:szCs w:val="24"/>
          <w:lang w:val="el-GR"/>
        </w:rPr>
        <w:t>Νεοκλέους</w:t>
      </w:r>
      <w:proofErr w:type="spellEnd"/>
      <w:r w:rsidRPr="00DD5661">
        <w:rPr>
          <w:rFonts w:ascii="Times New Roman" w:hAnsi="Times New Roman"/>
          <w:sz w:val="24"/>
          <w:szCs w:val="24"/>
          <w:lang w:val="el-GR"/>
        </w:rPr>
        <w:t xml:space="preserve">  Παναγιώτου  </w:t>
      </w:r>
      <w:proofErr w:type="spellStart"/>
      <w:r w:rsidRPr="00DD5661">
        <w:rPr>
          <w:rFonts w:ascii="Times New Roman" w:hAnsi="Times New Roman"/>
          <w:sz w:val="24"/>
          <w:szCs w:val="24"/>
          <w:lang w:val="el-GR"/>
        </w:rPr>
        <w:t>καὶ</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Εὐριπίδη</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Κωστῆ</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Νούρου</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διεπιστώθη</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ὅτι</w:t>
      </w:r>
      <w:proofErr w:type="spellEnd"/>
      <w:r w:rsidRPr="00DD5661">
        <w:rPr>
          <w:rFonts w:ascii="Times New Roman" w:hAnsi="Times New Roman"/>
          <w:sz w:val="24"/>
          <w:szCs w:val="24"/>
          <w:lang w:val="el-GR"/>
        </w:rPr>
        <w:t xml:space="preserve">  ὁ θάνατος  </w:t>
      </w:r>
      <w:proofErr w:type="spellStart"/>
      <w:r w:rsidRPr="00DD5661">
        <w:rPr>
          <w:rFonts w:ascii="Times New Roman" w:hAnsi="Times New Roman"/>
          <w:sz w:val="24"/>
          <w:szCs w:val="24"/>
          <w:lang w:val="el-GR"/>
        </w:rPr>
        <w:t>ἀμφοτέρων</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προῆλθε</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λόγῳ</w:t>
      </w:r>
      <w:proofErr w:type="spellEnd"/>
      <w:r w:rsidRPr="00DD5661">
        <w:rPr>
          <w:rFonts w:ascii="Times New Roman" w:hAnsi="Times New Roman"/>
          <w:sz w:val="24"/>
          <w:szCs w:val="24"/>
          <w:lang w:val="el-GR"/>
        </w:rPr>
        <w:t xml:space="preserve"> </w:t>
      </w:r>
      <w:proofErr w:type="spellStart"/>
      <w:r w:rsidRPr="00DD5661">
        <w:rPr>
          <w:rFonts w:ascii="Times New Roman" w:hAnsi="Times New Roman"/>
          <w:sz w:val="24"/>
          <w:szCs w:val="24"/>
          <w:lang w:val="el-GR"/>
        </w:rPr>
        <w:t>διαμπερῶν</w:t>
      </w:r>
      <w:proofErr w:type="spellEnd"/>
      <w:r w:rsidRPr="00DD5661">
        <w:rPr>
          <w:rFonts w:ascii="Times New Roman" w:hAnsi="Times New Roman"/>
          <w:sz w:val="24"/>
          <w:szCs w:val="24"/>
          <w:lang w:val="el-GR"/>
        </w:rPr>
        <w:t xml:space="preserve">  τραυμάτων</w:t>
      </w:r>
      <w:r>
        <w:rPr>
          <w:rFonts w:ascii="Times New Roman" w:hAnsi="Times New Roman"/>
          <w:sz w:val="24"/>
          <w:szCs w:val="24"/>
          <w:lang w:val="el-GR"/>
        </w:rPr>
        <w:t xml:space="preserve">, </w:t>
      </w:r>
      <w:proofErr w:type="spellStart"/>
      <w:r>
        <w:rPr>
          <w:rFonts w:ascii="Times New Roman" w:hAnsi="Times New Roman"/>
          <w:sz w:val="24"/>
          <w:szCs w:val="24"/>
          <w:lang w:val="el-GR"/>
        </w:rPr>
        <w:t>τὰ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ὁποῖα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ὑπέστησαν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εἰς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τὰς</w:t>
      </w:r>
      <w:proofErr w:type="spellEnd"/>
      <w:r>
        <w:rPr>
          <w:rFonts w:ascii="Times New Roman" w:hAnsi="Times New Roman"/>
          <w:sz w:val="24"/>
          <w:szCs w:val="24"/>
          <w:lang w:val="el-GR"/>
        </w:rPr>
        <w:t xml:space="preserve">  καρδίας των </w:t>
      </w:r>
      <w:proofErr w:type="spellStart"/>
      <w:r>
        <w:rPr>
          <w:rFonts w:ascii="Times New Roman" w:hAnsi="Times New Roman"/>
          <w:sz w:val="24"/>
          <w:szCs w:val="24"/>
          <w:lang w:val="el-GR"/>
        </w:rPr>
        <w:t>ἐκ</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σφαιρῶν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αὐτομάτων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ὅπλων</w:t>
      </w:r>
      <w:proofErr w:type="spellEnd"/>
      <w:r>
        <w:rPr>
          <w:rFonts w:ascii="Times New Roman" w:hAnsi="Times New Roman"/>
          <w:sz w:val="24"/>
          <w:szCs w:val="24"/>
          <w:lang w:val="el-GR"/>
        </w:rPr>
        <w:t>.</w:t>
      </w:r>
      <w:r>
        <w:rPr>
          <w:rStyle w:val="ae"/>
          <w:rFonts w:ascii="Times New Roman" w:hAnsi="Times New Roman"/>
          <w:sz w:val="24"/>
          <w:szCs w:val="24"/>
          <w:lang w:val="el-GR"/>
        </w:rPr>
        <w:footnoteReference w:id="16"/>
      </w:r>
    </w:p>
    <w:p w14:paraId="1D061214" w14:textId="77777777" w:rsidR="001F56A7" w:rsidRDefault="001F56A7" w:rsidP="001F56A7">
      <w:pPr>
        <w:spacing w:after="0" w:line="240" w:lineRule="auto"/>
        <w:jc w:val="both"/>
        <w:rPr>
          <w:rFonts w:ascii="Times New Roman" w:hAnsi="Times New Roman"/>
          <w:sz w:val="24"/>
          <w:szCs w:val="24"/>
          <w:lang w:val="el-GR"/>
        </w:rPr>
      </w:pPr>
    </w:p>
    <w:p w14:paraId="0CF05732" w14:textId="77777777" w:rsidR="001F56A7" w:rsidRPr="00AD599E" w:rsidRDefault="001F56A7" w:rsidP="001F56A7">
      <w:pPr>
        <w:spacing w:after="0" w:line="240" w:lineRule="auto"/>
        <w:ind w:left="283" w:right="283"/>
        <w:jc w:val="both"/>
        <w:rPr>
          <w:rFonts w:ascii="Times New Roman" w:hAnsi="Times New Roman"/>
          <w:sz w:val="24"/>
          <w:szCs w:val="24"/>
          <w:lang w:val="el-GR"/>
        </w:rPr>
      </w:pPr>
      <w:r w:rsidRPr="00256658">
        <w:rPr>
          <w:rFonts w:ascii="Times New Roman" w:hAnsi="Times New Roman"/>
          <w:sz w:val="24"/>
          <w:szCs w:val="24"/>
          <w:lang w:val="el-GR"/>
        </w:rPr>
        <w:t>[...]</w:t>
      </w:r>
      <w:proofErr w:type="spellStart"/>
      <w:r>
        <w:rPr>
          <w:rFonts w:ascii="Times New Roman" w:hAnsi="Times New Roman"/>
          <w:sz w:val="24"/>
          <w:szCs w:val="24"/>
          <w:lang w:val="el-GR"/>
        </w:rPr>
        <w:t>Οἱ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ἐκρήξεις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ποὺ</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ἀκούσθηκαν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ἀπὸ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ἀρκετὴ</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ἀπόσταση</w:t>
      </w:r>
      <w:proofErr w:type="spellEnd"/>
      <w:r>
        <w:rPr>
          <w:rFonts w:ascii="Times New Roman" w:hAnsi="Times New Roman"/>
          <w:sz w:val="24"/>
          <w:szCs w:val="24"/>
          <w:lang w:val="el-GR"/>
        </w:rPr>
        <w:t xml:space="preserve"> σημειώθηκαν </w:t>
      </w:r>
      <w:proofErr w:type="spellStart"/>
      <w:r>
        <w:rPr>
          <w:rFonts w:ascii="Times New Roman" w:hAnsi="Times New Roman"/>
          <w:sz w:val="24"/>
          <w:szCs w:val="24"/>
          <w:lang w:val="el-GR"/>
        </w:rPr>
        <w:t>στὶς</w:t>
      </w:r>
      <w:proofErr w:type="spellEnd"/>
      <w:r>
        <w:rPr>
          <w:rFonts w:ascii="Times New Roman" w:hAnsi="Times New Roman"/>
          <w:sz w:val="24"/>
          <w:szCs w:val="24"/>
          <w:lang w:val="el-GR"/>
        </w:rPr>
        <w:t xml:space="preserve">  1.30-1.35 π.μ. </w:t>
      </w:r>
      <w:proofErr w:type="spellStart"/>
      <w:r>
        <w:rPr>
          <w:rFonts w:ascii="Times New Roman" w:hAnsi="Times New Roman"/>
          <w:sz w:val="24"/>
          <w:szCs w:val="24"/>
          <w:lang w:val="el-GR"/>
        </w:rPr>
        <w:t>καὶ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ἐπισημάνθηκαν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ἀπὸ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τὴν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ἀστυνομία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στὶς</w:t>
      </w:r>
      <w:proofErr w:type="spellEnd"/>
      <w:r>
        <w:rPr>
          <w:rFonts w:ascii="Times New Roman" w:hAnsi="Times New Roman"/>
          <w:sz w:val="24"/>
          <w:szCs w:val="24"/>
          <w:lang w:val="el-GR"/>
        </w:rPr>
        <w:t xml:space="preserve">  7 π.μ.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25</w:t>
      </w:r>
      <w:r w:rsidRPr="000E5FCF">
        <w:rPr>
          <w:rFonts w:ascii="Times New Roman" w:hAnsi="Times New Roman"/>
          <w:sz w:val="24"/>
          <w:szCs w:val="24"/>
          <w:vertAlign w:val="subscript"/>
          <w:lang w:val="el-GR"/>
        </w:rPr>
        <w:t>ης</w:t>
      </w:r>
      <w:r>
        <w:rPr>
          <w:rFonts w:ascii="Times New Roman" w:hAnsi="Times New Roman"/>
          <w:sz w:val="24"/>
          <w:szCs w:val="24"/>
          <w:lang w:val="el-GR"/>
        </w:rPr>
        <w:t xml:space="preserve"> Μαρτίου. Σύμφωνα </w:t>
      </w:r>
      <w:proofErr w:type="spellStart"/>
      <w:r>
        <w:rPr>
          <w:rFonts w:ascii="Times New Roman" w:hAnsi="Times New Roman"/>
          <w:sz w:val="24"/>
          <w:szCs w:val="24"/>
          <w:lang w:val="el-GR"/>
        </w:rPr>
        <w:t>μὲ</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τὶς</w:t>
      </w:r>
      <w:proofErr w:type="spellEnd"/>
      <w:r>
        <w:rPr>
          <w:rFonts w:ascii="Times New Roman" w:hAnsi="Times New Roman"/>
          <w:sz w:val="24"/>
          <w:szCs w:val="24"/>
          <w:lang w:val="el-GR"/>
        </w:rPr>
        <w:t xml:space="preserve">  πληροφορίες  μας,  </w:t>
      </w:r>
      <w:proofErr w:type="spellStart"/>
      <w:r>
        <w:rPr>
          <w:rFonts w:ascii="Times New Roman" w:hAnsi="Times New Roman"/>
          <w:sz w:val="24"/>
          <w:szCs w:val="24"/>
          <w:lang w:val="el-GR"/>
        </w:rPr>
        <w:t>οἱ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πρῶτες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ἐκρήξεις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ἔγιναν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στὸ</w:t>
      </w:r>
      <w:proofErr w:type="spellEnd"/>
      <w:r>
        <w:rPr>
          <w:rFonts w:ascii="Times New Roman" w:hAnsi="Times New Roman"/>
          <w:sz w:val="24"/>
          <w:szCs w:val="24"/>
          <w:lang w:val="el-GR"/>
        </w:rPr>
        <w:t xml:space="preserve"> Τέμενος   Μπαϊρακτάρη,  </w:t>
      </w:r>
      <w:proofErr w:type="spellStart"/>
      <w:r>
        <w:rPr>
          <w:rFonts w:ascii="Times New Roman" w:hAnsi="Times New Roman"/>
          <w:sz w:val="24"/>
          <w:szCs w:val="24"/>
          <w:lang w:val="el-GR"/>
        </w:rPr>
        <w:t>ὅπου</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προξενήθηκαν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ἀρκετὲς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ζημιὲς</w:t>
      </w:r>
      <w:proofErr w:type="spellEnd"/>
      <w:r>
        <w:rPr>
          <w:rFonts w:ascii="Times New Roman" w:hAnsi="Times New Roman"/>
          <w:sz w:val="24"/>
          <w:szCs w:val="24"/>
          <w:lang w:val="el-GR"/>
        </w:rPr>
        <w:t xml:space="preserve">  τόσο  </w:t>
      </w:r>
      <w:proofErr w:type="spellStart"/>
      <w:r>
        <w:rPr>
          <w:rFonts w:ascii="Times New Roman" w:hAnsi="Times New Roman"/>
          <w:sz w:val="24"/>
          <w:szCs w:val="24"/>
          <w:lang w:val="el-GR"/>
        </w:rPr>
        <w:t>στὸ</w:t>
      </w:r>
      <w:proofErr w:type="spellEnd"/>
      <w:r>
        <w:rPr>
          <w:rFonts w:ascii="Times New Roman" w:hAnsi="Times New Roman"/>
          <w:sz w:val="24"/>
          <w:szCs w:val="24"/>
          <w:lang w:val="el-GR"/>
        </w:rPr>
        <w:t xml:space="preserve"> κτίριο </w:t>
      </w:r>
      <w:proofErr w:type="spellStart"/>
      <w:r>
        <w:rPr>
          <w:rFonts w:ascii="Times New Roman" w:hAnsi="Times New Roman"/>
          <w:sz w:val="24"/>
          <w:szCs w:val="24"/>
          <w:lang w:val="el-GR"/>
        </w:rPr>
        <w:t>ὅσο</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καὶ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σὲ</w:t>
      </w:r>
      <w:proofErr w:type="spellEnd"/>
      <w:r>
        <w:rPr>
          <w:rFonts w:ascii="Times New Roman" w:hAnsi="Times New Roman"/>
          <w:sz w:val="24"/>
          <w:szCs w:val="24"/>
          <w:lang w:val="el-GR"/>
        </w:rPr>
        <w:t xml:space="preserve"> διάφορα  </w:t>
      </w:r>
      <w:proofErr w:type="spellStart"/>
      <w:r>
        <w:rPr>
          <w:rFonts w:ascii="Times New Roman" w:hAnsi="Times New Roman"/>
          <w:sz w:val="24"/>
          <w:szCs w:val="24"/>
          <w:lang w:val="el-GR"/>
        </w:rPr>
        <w:t>ἀντικείμενα</w:t>
      </w:r>
      <w:proofErr w:type="spellEnd"/>
      <w:r>
        <w:rPr>
          <w:rFonts w:ascii="Times New Roman" w:hAnsi="Times New Roman"/>
          <w:sz w:val="24"/>
          <w:szCs w:val="24"/>
          <w:lang w:val="el-GR"/>
        </w:rPr>
        <w:t xml:space="preserve"> βιβλία, </w:t>
      </w:r>
      <w:proofErr w:type="spellStart"/>
      <w:r>
        <w:rPr>
          <w:rFonts w:ascii="Times New Roman" w:hAnsi="Times New Roman"/>
          <w:sz w:val="24"/>
          <w:szCs w:val="24"/>
          <w:lang w:val="el-GR"/>
        </w:rPr>
        <w:t>εἰκόνες</w:t>
      </w:r>
      <w:proofErr w:type="spellEnd"/>
      <w:r>
        <w:rPr>
          <w:rFonts w:ascii="Times New Roman" w:hAnsi="Times New Roman"/>
          <w:sz w:val="24"/>
          <w:szCs w:val="24"/>
          <w:lang w:val="el-GR"/>
        </w:rPr>
        <w:t xml:space="preserve">, χαλιά, </w:t>
      </w:r>
      <w:proofErr w:type="spellStart"/>
      <w:r>
        <w:rPr>
          <w:rFonts w:ascii="Times New Roman" w:hAnsi="Times New Roman"/>
          <w:sz w:val="24"/>
          <w:szCs w:val="24"/>
          <w:lang w:val="el-GR"/>
        </w:rPr>
        <w:t>ρολόγι</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κ.ἄ</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Στὸ</w:t>
      </w:r>
      <w:proofErr w:type="spellEnd"/>
      <w:r>
        <w:rPr>
          <w:rFonts w:ascii="Times New Roman" w:hAnsi="Times New Roman"/>
          <w:sz w:val="24"/>
          <w:szCs w:val="24"/>
          <w:lang w:val="el-GR"/>
        </w:rPr>
        <w:t xml:space="preserve"> Τέμενος </w:t>
      </w:r>
      <w:proofErr w:type="spellStart"/>
      <w:r>
        <w:rPr>
          <w:rFonts w:ascii="Times New Roman" w:hAnsi="Times New Roman"/>
          <w:sz w:val="24"/>
          <w:szCs w:val="24"/>
          <w:lang w:val="el-GR"/>
        </w:rPr>
        <w:t>Ὀμεριὲ</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προξενήθηκαν</w:t>
      </w:r>
      <w:proofErr w:type="spellEnd"/>
      <w:r>
        <w:rPr>
          <w:rFonts w:ascii="Times New Roman" w:hAnsi="Times New Roman"/>
          <w:sz w:val="24"/>
          <w:szCs w:val="24"/>
          <w:lang w:val="el-GR"/>
        </w:rPr>
        <w:t xml:space="preserve"> μάλλον  </w:t>
      </w:r>
      <w:proofErr w:type="spellStart"/>
      <w:r>
        <w:rPr>
          <w:rFonts w:ascii="Times New Roman" w:hAnsi="Times New Roman"/>
          <w:sz w:val="24"/>
          <w:szCs w:val="24"/>
          <w:lang w:val="el-GR"/>
        </w:rPr>
        <w:t>ἐλαφρὲς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ζημιὲς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στὸν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μιναρὲ</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καὶ</w:t>
      </w:r>
      <w:proofErr w:type="spellEnd"/>
      <w:r>
        <w:rPr>
          <w:rFonts w:ascii="Times New Roman" w:hAnsi="Times New Roman"/>
          <w:sz w:val="24"/>
          <w:szCs w:val="24"/>
          <w:lang w:val="el-GR"/>
        </w:rPr>
        <w:t xml:space="preserve"> σ᾿ </w:t>
      </w:r>
      <w:proofErr w:type="spellStart"/>
      <w:r>
        <w:rPr>
          <w:rFonts w:ascii="Times New Roman" w:hAnsi="Times New Roman"/>
          <w:sz w:val="24"/>
          <w:szCs w:val="24"/>
          <w:lang w:val="el-GR"/>
        </w:rPr>
        <w:t>ἕνα</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μικρὸ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ὑπόστεγο</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τοῦ</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ὁποίου</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ἐκτινάχθηκε</w:t>
      </w:r>
      <w:proofErr w:type="spellEnd"/>
      <w:r>
        <w:rPr>
          <w:rFonts w:ascii="Times New Roman" w:hAnsi="Times New Roman"/>
          <w:sz w:val="24"/>
          <w:szCs w:val="24"/>
          <w:lang w:val="el-GR"/>
        </w:rPr>
        <w:t xml:space="preserve">  ἡ </w:t>
      </w:r>
      <w:proofErr w:type="spellStart"/>
      <w:r>
        <w:rPr>
          <w:rFonts w:ascii="Times New Roman" w:hAnsi="Times New Roman"/>
          <w:sz w:val="24"/>
          <w:szCs w:val="24"/>
          <w:lang w:val="el-GR"/>
        </w:rPr>
        <w:t>ὀροφή</w:t>
      </w:r>
      <w:proofErr w:type="spellEnd"/>
      <w:r>
        <w:rPr>
          <w:rFonts w:ascii="Times New Roman" w:hAnsi="Times New Roman"/>
          <w:sz w:val="24"/>
          <w:szCs w:val="24"/>
          <w:lang w:val="el-GR"/>
        </w:rPr>
        <w:t>.[...]</w:t>
      </w:r>
      <w:proofErr w:type="spellStart"/>
      <w:r>
        <w:rPr>
          <w:rFonts w:ascii="Times New Roman" w:hAnsi="Times New Roman"/>
          <w:sz w:val="24"/>
          <w:szCs w:val="24"/>
          <w:lang w:val="el-GR"/>
        </w:rPr>
        <w:t>Στὸ</w:t>
      </w:r>
      <w:proofErr w:type="spellEnd"/>
      <w:r>
        <w:rPr>
          <w:rFonts w:ascii="Times New Roman" w:hAnsi="Times New Roman"/>
          <w:sz w:val="24"/>
          <w:szCs w:val="24"/>
          <w:lang w:val="el-GR"/>
        </w:rPr>
        <w:t xml:space="preserve">  μεταξύ, </w:t>
      </w:r>
      <w:proofErr w:type="spellStart"/>
      <w:r>
        <w:rPr>
          <w:rFonts w:ascii="Times New Roman" w:hAnsi="Times New Roman"/>
          <w:sz w:val="24"/>
          <w:szCs w:val="24"/>
          <w:lang w:val="el-GR"/>
        </w:rPr>
        <w:t>χθὲς</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τὸ</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πρωΐ</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ἀρκετοὶ</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Τοῦρκοι</w:t>
      </w:r>
      <w:proofErr w:type="spellEnd"/>
      <w:r>
        <w:rPr>
          <w:rFonts w:ascii="Times New Roman" w:hAnsi="Times New Roman"/>
          <w:sz w:val="24"/>
          <w:szCs w:val="24"/>
          <w:lang w:val="el-GR"/>
        </w:rPr>
        <w:t xml:space="preserve"> καταστηματάρχες </w:t>
      </w:r>
      <w:proofErr w:type="spellStart"/>
      <w:r>
        <w:rPr>
          <w:rFonts w:ascii="Times New Roman" w:hAnsi="Times New Roman"/>
          <w:sz w:val="24"/>
          <w:szCs w:val="24"/>
          <w:lang w:val="el-GR"/>
        </w:rPr>
        <w:t>τῆς</w:t>
      </w:r>
      <w:proofErr w:type="spellEnd"/>
      <w:r>
        <w:rPr>
          <w:rFonts w:ascii="Times New Roman" w:hAnsi="Times New Roman"/>
          <w:sz w:val="24"/>
          <w:szCs w:val="24"/>
          <w:lang w:val="el-GR"/>
        </w:rPr>
        <w:t xml:space="preserve"> Λευκωσίας, (</w:t>
      </w:r>
      <w:proofErr w:type="spellStart"/>
      <w:r>
        <w:rPr>
          <w:rFonts w:ascii="Times New Roman" w:hAnsi="Times New Roman"/>
          <w:sz w:val="24"/>
          <w:szCs w:val="24"/>
          <w:lang w:val="el-GR"/>
        </w:rPr>
        <w:t>τουρκικοῦ</w:t>
      </w:r>
      <w:proofErr w:type="spellEnd"/>
      <w:r>
        <w:rPr>
          <w:rFonts w:ascii="Times New Roman" w:hAnsi="Times New Roman"/>
          <w:sz w:val="24"/>
          <w:szCs w:val="24"/>
          <w:lang w:val="el-GR"/>
        </w:rPr>
        <w:t xml:space="preserve"> τομέα) </w:t>
      </w:r>
      <w:proofErr w:type="spellStart"/>
      <w:r>
        <w:rPr>
          <w:rFonts w:ascii="Times New Roman" w:hAnsi="Times New Roman"/>
          <w:sz w:val="24"/>
          <w:szCs w:val="24"/>
          <w:lang w:val="el-GR"/>
        </w:rPr>
        <w:t>ἔκλεισαν</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τὰ</w:t>
      </w:r>
      <w:proofErr w:type="spellEnd"/>
      <w:r>
        <w:rPr>
          <w:rFonts w:ascii="Times New Roman" w:hAnsi="Times New Roman"/>
          <w:sz w:val="24"/>
          <w:szCs w:val="24"/>
          <w:lang w:val="el-GR"/>
        </w:rPr>
        <w:t xml:space="preserve">  καταστήματά τους  σ᾿ </w:t>
      </w:r>
      <w:proofErr w:type="spellStart"/>
      <w:r>
        <w:rPr>
          <w:rFonts w:ascii="Times New Roman" w:hAnsi="Times New Roman"/>
          <w:sz w:val="24"/>
          <w:szCs w:val="24"/>
          <w:lang w:val="el-GR"/>
        </w:rPr>
        <w:t>ἔνδειξη</w:t>
      </w:r>
      <w:proofErr w:type="spellEnd"/>
      <w:r>
        <w:rPr>
          <w:rFonts w:ascii="Times New Roman" w:hAnsi="Times New Roman"/>
          <w:sz w:val="24"/>
          <w:szCs w:val="24"/>
          <w:lang w:val="el-GR"/>
        </w:rPr>
        <w:t xml:space="preserve"> διαμαρτυρίας </w:t>
      </w:r>
      <w:proofErr w:type="spellStart"/>
      <w:r>
        <w:rPr>
          <w:rFonts w:ascii="Times New Roman" w:hAnsi="Times New Roman"/>
          <w:sz w:val="24"/>
          <w:szCs w:val="24"/>
          <w:lang w:val="el-GR"/>
        </w:rPr>
        <w:t>γιὰ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τὰ</w:t>
      </w:r>
      <w:proofErr w:type="spellEnd"/>
      <w:r>
        <w:rPr>
          <w:rFonts w:ascii="Times New Roman" w:hAnsi="Times New Roman"/>
          <w:sz w:val="24"/>
          <w:szCs w:val="24"/>
          <w:lang w:val="el-GR"/>
        </w:rPr>
        <w:t xml:space="preserve"> </w:t>
      </w:r>
      <w:proofErr w:type="spellStart"/>
      <w:r>
        <w:rPr>
          <w:rFonts w:ascii="Times New Roman" w:hAnsi="Times New Roman"/>
          <w:sz w:val="24"/>
          <w:szCs w:val="24"/>
          <w:lang w:val="el-GR"/>
        </w:rPr>
        <w:t>ἐπεισόδια</w:t>
      </w:r>
      <w:proofErr w:type="spellEnd"/>
      <w:r>
        <w:rPr>
          <w:rFonts w:ascii="Times New Roman" w:hAnsi="Times New Roman"/>
          <w:sz w:val="24"/>
          <w:szCs w:val="24"/>
          <w:lang w:val="el-GR"/>
        </w:rPr>
        <w:t>.</w:t>
      </w:r>
      <w:r>
        <w:rPr>
          <w:rStyle w:val="ae"/>
          <w:rFonts w:ascii="Times New Roman" w:hAnsi="Times New Roman"/>
          <w:sz w:val="24"/>
          <w:szCs w:val="24"/>
          <w:lang w:val="el-GR"/>
        </w:rPr>
        <w:footnoteReference w:id="17"/>
      </w:r>
    </w:p>
    <w:p w14:paraId="749F2BB1" w14:textId="3962DE12" w:rsidR="002F3603" w:rsidRPr="002F3603" w:rsidRDefault="002F3603" w:rsidP="002F3603">
      <w:pPr>
        <w:spacing w:after="0" w:line="240" w:lineRule="auto"/>
        <w:jc w:val="both"/>
        <w:rPr>
          <w:rFonts w:ascii="Times New Roman" w:hAnsi="Times New Roman" w:cs="Times New Roman"/>
          <w:b/>
          <w:color w:val="000000" w:themeColor="text1"/>
          <w:sz w:val="24"/>
          <w:szCs w:val="24"/>
          <w:lang w:val="el-GR"/>
        </w:rPr>
      </w:pPr>
      <w:r w:rsidRPr="002F3603">
        <w:rPr>
          <w:rFonts w:ascii="Times New Roman" w:hAnsi="Times New Roman" w:cs="Times New Roman"/>
          <w:b/>
          <w:color w:val="000000" w:themeColor="text1"/>
          <w:sz w:val="24"/>
          <w:szCs w:val="24"/>
          <w:lang w:val="el-GR"/>
        </w:rPr>
        <w:lastRenderedPageBreak/>
        <w:t>3.</w:t>
      </w:r>
      <w:r w:rsidRPr="002F3603">
        <w:rPr>
          <w:rFonts w:ascii="Times New Roman" w:hAnsi="Times New Roman" w:cs="Times New Roman"/>
          <w:b/>
          <w:sz w:val="24"/>
          <w:szCs w:val="24"/>
          <w:lang w:val="el-GR"/>
        </w:rPr>
        <w:t>Η πηγή από το  σχολικό εγχειρίδιο</w:t>
      </w:r>
    </w:p>
    <w:p w14:paraId="05C20E30" w14:textId="77777777" w:rsidR="009606C8" w:rsidRDefault="009606C8" w:rsidP="002F3603">
      <w:pPr>
        <w:spacing w:after="0" w:line="240" w:lineRule="auto"/>
        <w:jc w:val="both"/>
        <w:rPr>
          <w:rFonts w:ascii="Times New Roman" w:hAnsi="Times New Roman" w:cs="Times New Roman"/>
          <w:b/>
          <w:sz w:val="24"/>
          <w:szCs w:val="24"/>
          <w:lang w:val="el-GR"/>
        </w:rPr>
      </w:pPr>
    </w:p>
    <w:p w14:paraId="2167AF82" w14:textId="5AB76928" w:rsidR="009606C8" w:rsidRDefault="009606C8" w:rsidP="009606C8">
      <w:pPr>
        <w:spacing w:after="0" w:line="240" w:lineRule="auto"/>
        <w:ind w:left="283" w:right="283"/>
        <w:jc w:val="both"/>
        <w:rPr>
          <w:rFonts w:ascii="Times New Roman" w:hAnsi="Times New Roman" w:cs="Times New Roman"/>
          <w:bCs/>
          <w:sz w:val="24"/>
          <w:szCs w:val="24"/>
          <w:lang w:val="el-GR"/>
        </w:rPr>
      </w:pPr>
      <w:r w:rsidRPr="009606C8">
        <w:rPr>
          <w:rFonts w:ascii="Times New Roman" w:hAnsi="Times New Roman" w:cs="Times New Roman"/>
          <w:bCs/>
          <w:sz w:val="24"/>
          <w:szCs w:val="24"/>
          <w:lang w:val="el-GR"/>
        </w:rPr>
        <w:t>[…]</w:t>
      </w:r>
      <w:r w:rsidR="006B5A05">
        <w:rPr>
          <w:rFonts w:ascii="Times New Roman" w:hAnsi="Times New Roman" w:cs="Times New Roman"/>
          <w:bCs/>
          <w:sz w:val="24"/>
          <w:szCs w:val="24"/>
          <w:lang w:val="el-GR"/>
        </w:rPr>
        <w:t>Από την πρώτη περίοδο  της ανεξαρτησίας παρατηρήθηκε στην Κύπρο μια τάση εμμονής της ελληνοκυπριακής πλευράς στην ιδέα της ένωσης της Κύπρου με την Ελλάδα, παρόλο που η επιλογή αυτή είχε ρητά αποκλειστεί με τις Συμφωνίες Ζυρίχης-Λονδίνου και παρόλο που ήταν γνωστές τόσο οι ελλαδικές όσο και οι τουρκικές αντιδράσεις για το θέμα αυτό.[…]</w:t>
      </w:r>
      <w:r w:rsidR="00AD6085">
        <w:rPr>
          <w:rFonts w:ascii="Times New Roman" w:hAnsi="Times New Roman" w:cs="Times New Roman"/>
          <w:bCs/>
          <w:sz w:val="24"/>
          <w:szCs w:val="24"/>
          <w:lang w:val="el-GR"/>
        </w:rPr>
        <w:t>Παράλληλα προέβαιναν  σε μυστικές στρατιωτικές προετοιμασίες, ενώ η ΤΜΤ, τρομοκρατική οργάνωση που ελεγχόταν  από εξτρεμιστικά στοιχεία της τουρκοκυπριακής  ηγεσίας, προσπαθούσε να φιμώσει ή ακόμα και να εξουδετερώσει  κάθε τουρκοκυπριακή  προοδευτική φωνή, που πίστευε  και εργαζόταν  ανάμεσα στους Έλληνες  και τους Τούρκους της Κύπρου. Τα δεδομένα αυτά φανερώνουν  ότι οι  Τούρκοι επιδίωκαν  τη διχοτόμηση της Κύπρου, θεωρώντας τη Ζυρίχη ως ενδιάμεσο  σταθμό, που θα υποβοηθούσε τις  παραπέρα διεκδικήσεις τους.</w:t>
      </w:r>
      <w:r w:rsidR="006B5A05">
        <w:rPr>
          <w:rStyle w:val="ae"/>
          <w:rFonts w:ascii="Times New Roman" w:hAnsi="Times New Roman" w:cs="Times New Roman"/>
          <w:bCs/>
          <w:sz w:val="24"/>
          <w:szCs w:val="24"/>
          <w:lang w:val="el-GR"/>
        </w:rPr>
        <w:footnoteReference w:id="18"/>
      </w:r>
    </w:p>
    <w:p w14:paraId="620BA1AA" w14:textId="77777777" w:rsidR="00AD6085" w:rsidRDefault="00AD6085" w:rsidP="002F3603">
      <w:pPr>
        <w:spacing w:after="0" w:line="240" w:lineRule="auto"/>
        <w:jc w:val="both"/>
        <w:rPr>
          <w:rFonts w:ascii="Times New Roman" w:hAnsi="Times New Roman" w:cs="Times New Roman"/>
          <w:b/>
          <w:sz w:val="24"/>
          <w:szCs w:val="24"/>
          <w:lang w:val="el-GR"/>
        </w:rPr>
      </w:pPr>
    </w:p>
    <w:p w14:paraId="195C1878" w14:textId="26E95FC4" w:rsidR="002F3603" w:rsidRPr="00D2290F" w:rsidRDefault="002F3603" w:rsidP="002F3603">
      <w:pPr>
        <w:spacing w:after="0" w:line="240" w:lineRule="auto"/>
        <w:jc w:val="both"/>
        <w:rPr>
          <w:rFonts w:ascii="Times New Roman" w:hAnsi="Times New Roman" w:cs="Times New Roman"/>
          <w:b/>
          <w:sz w:val="24"/>
          <w:szCs w:val="24"/>
          <w:lang w:val="el-GR"/>
        </w:rPr>
      </w:pPr>
      <w:r w:rsidRPr="00D2290F">
        <w:rPr>
          <w:rFonts w:ascii="Times New Roman" w:hAnsi="Times New Roman" w:cs="Times New Roman"/>
          <w:b/>
          <w:sz w:val="24"/>
          <w:szCs w:val="24"/>
          <w:lang w:val="el-GR"/>
        </w:rPr>
        <w:t>4.</w:t>
      </w:r>
      <w:r w:rsidRPr="002F3603">
        <w:rPr>
          <w:rFonts w:ascii="Times New Roman" w:hAnsi="Times New Roman" w:cs="Times New Roman"/>
          <w:b/>
          <w:sz w:val="24"/>
          <w:szCs w:val="24"/>
          <w:lang w:val="el-GR"/>
        </w:rPr>
        <w:t>Επιλεγμένη</w:t>
      </w:r>
      <w:r w:rsidRPr="00D2290F">
        <w:rPr>
          <w:rFonts w:ascii="Times New Roman" w:hAnsi="Times New Roman" w:cs="Times New Roman"/>
          <w:b/>
          <w:sz w:val="24"/>
          <w:szCs w:val="24"/>
          <w:lang w:val="el-GR"/>
        </w:rPr>
        <w:t xml:space="preserve">  </w:t>
      </w:r>
      <w:r w:rsidRPr="002F3603">
        <w:rPr>
          <w:rFonts w:ascii="Times New Roman" w:hAnsi="Times New Roman" w:cs="Times New Roman"/>
          <w:b/>
          <w:sz w:val="24"/>
          <w:szCs w:val="24"/>
          <w:lang w:val="el-GR"/>
        </w:rPr>
        <w:t>βιβλιογραφία</w:t>
      </w:r>
    </w:p>
    <w:p w14:paraId="5344230E" w14:textId="77777777" w:rsidR="002F3603" w:rsidRPr="00D2290F" w:rsidRDefault="002F3603" w:rsidP="002F3603">
      <w:pPr>
        <w:spacing w:after="0" w:line="240" w:lineRule="auto"/>
        <w:jc w:val="both"/>
        <w:rPr>
          <w:rFonts w:ascii="Times New Roman" w:hAnsi="Times New Roman" w:cs="Times New Roman"/>
          <w:b/>
          <w:sz w:val="24"/>
          <w:szCs w:val="24"/>
          <w:lang w:val="el-GR"/>
        </w:rPr>
      </w:pPr>
    </w:p>
    <w:p w14:paraId="7ABD842D" w14:textId="2EF12B15" w:rsidR="001F56A7" w:rsidRPr="00AD599E" w:rsidRDefault="001F56A7" w:rsidP="001F56A7">
      <w:pPr>
        <w:pStyle w:val="Web"/>
        <w:spacing w:before="0" w:beforeAutospacing="0" w:after="0" w:afterAutospacing="0"/>
        <w:jc w:val="both"/>
        <w:rPr>
          <w:color w:val="000000" w:themeColor="text1"/>
          <w:lang w:val="el-GR"/>
        </w:rPr>
      </w:pPr>
      <w:proofErr w:type="spellStart"/>
      <w:r w:rsidRPr="00AD599E">
        <w:rPr>
          <w:color w:val="000000" w:themeColor="text1"/>
          <w:lang w:val="el-GR"/>
        </w:rPr>
        <w:t>Αιμιλιανίδης</w:t>
      </w:r>
      <w:proofErr w:type="spellEnd"/>
      <w:r w:rsidRPr="00AD599E">
        <w:rPr>
          <w:color w:val="000000" w:themeColor="text1"/>
          <w:lang w:val="el-GR"/>
        </w:rPr>
        <w:t xml:space="preserve"> Αχιλλέας, </w:t>
      </w:r>
      <w:r w:rsidRPr="00AD599E">
        <w:rPr>
          <w:i/>
          <w:color w:val="000000" w:themeColor="text1"/>
          <w:lang w:val="el-GR"/>
        </w:rPr>
        <w:t>Η</w:t>
      </w:r>
      <w:r w:rsidRPr="00AD599E">
        <w:rPr>
          <w:i/>
          <w:iCs/>
          <w:color w:val="000000" w:themeColor="text1"/>
          <w:lang w:val="el-GR"/>
        </w:rPr>
        <w:t xml:space="preserve"> κοινοβουλευτική συνύπαρξη </w:t>
      </w:r>
      <w:proofErr w:type="spellStart"/>
      <w:r w:rsidRPr="00AD599E">
        <w:rPr>
          <w:i/>
          <w:iCs/>
          <w:color w:val="000000" w:themeColor="text1"/>
          <w:lang w:val="el-GR"/>
        </w:rPr>
        <w:t>Eλληνοκυπρίων</w:t>
      </w:r>
      <w:proofErr w:type="spellEnd"/>
      <w:r w:rsidRPr="00AD599E">
        <w:rPr>
          <w:i/>
          <w:iCs/>
          <w:color w:val="000000" w:themeColor="text1"/>
          <w:lang w:val="el-GR"/>
        </w:rPr>
        <w:t xml:space="preserve"> και Τουρκοκυπρίων, 1960-1963</w:t>
      </w:r>
      <w:r w:rsidRPr="00AD599E">
        <w:rPr>
          <w:color w:val="000000" w:themeColor="text1"/>
          <w:lang w:val="el-GR"/>
        </w:rPr>
        <w:t xml:space="preserve">, Εκδόσεις Κ. </w:t>
      </w:r>
      <w:proofErr w:type="spellStart"/>
      <w:r w:rsidRPr="00AD599E">
        <w:rPr>
          <w:color w:val="000000" w:themeColor="text1"/>
          <w:lang w:val="el-GR"/>
        </w:rPr>
        <w:t>Επιφανίου</w:t>
      </w:r>
      <w:proofErr w:type="spellEnd"/>
      <w:r w:rsidRPr="00AD599E">
        <w:rPr>
          <w:color w:val="000000" w:themeColor="text1"/>
          <w:lang w:val="el-GR"/>
        </w:rPr>
        <w:t>, Λευκωσία</w:t>
      </w:r>
      <w:r w:rsidR="00D2290F">
        <w:rPr>
          <w:color w:val="000000" w:themeColor="text1"/>
          <w:lang w:val="el-GR"/>
        </w:rPr>
        <w:t xml:space="preserve"> </w:t>
      </w:r>
      <w:r w:rsidRPr="00AD599E">
        <w:rPr>
          <w:color w:val="000000" w:themeColor="text1"/>
          <w:lang w:val="el-GR"/>
        </w:rPr>
        <w:t xml:space="preserve">2003. </w:t>
      </w:r>
    </w:p>
    <w:p w14:paraId="53849D6B" w14:textId="750E7E19" w:rsidR="001F56A7" w:rsidRPr="00AD599E" w:rsidRDefault="001F56A7" w:rsidP="001F56A7">
      <w:pPr>
        <w:pStyle w:val="Web"/>
        <w:spacing w:before="0" w:beforeAutospacing="0" w:after="0" w:afterAutospacing="0"/>
        <w:jc w:val="both"/>
        <w:rPr>
          <w:color w:val="000000" w:themeColor="text1"/>
        </w:rPr>
      </w:pPr>
      <w:proofErr w:type="spellStart"/>
      <w:r w:rsidRPr="00AD599E">
        <w:rPr>
          <w:color w:val="000000" w:themeColor="text1"/>
        </w:rPr>
        <w:t>Aktar</w:t>
      </w:r>
      <w:proofErr w:type="spellEnd"/>
      <w:r w:rsidRPr="00AD599E">
        <w:rPr>
          <w:color w:val="000000" w:themeColor="text1"/>
        </w:rPr>
        <w:t xml:space="preserve"> </w:t>
      </w:r>
      <w:proofErr w:type="spellStart"/>
      <w:r w:rsidRPr="00AD599E">
        <w:rPr>
          <w:color w:val="000000" w:themeColor="text1"/>
        </w:rPr>
        <w:t>Ayhan</w:t>
      </w:r>
      <w:proofErr w:type="spellEnd"/>
      <w:r w:rsidRPr="00AD599E">
        <w:rPr>
          <w:color w:val="000000" w:themeColor="text1"/>
        </w:rPr>
        <w:t xml:space="preserve">, </w:t>
      </w:r>
      <w:proofErr w:type="spellStart"/>
      <w:r w:rsidRPr="00AD599E">
        <w:rPr>
          <w:color w:val="000000" w:themeColor="text1"/>
        </w:rPr>
        <w:t>Kızılyürek</w:t>
      </w:r>
      <w:proofErr w:type="spellEnd"/>
      <w:r w:rsidRPr="00AD599E">
        <w:rPr>
          <w:color w:val="000000" w:themeColor="text1"/>
        </w:rPr>
        <w:t xml:space="preserve"> </w:t>
      </w:r>
      <w:proofErr w:type="spellStart"/>
      <w:r w:rsidRPr="00AD599E">
        <w:rPr>
          <w:color w:val="000000" w:themeColor="text1"/>
        </w:rPr>
        <w:t>Niyazi</w:t>
      </w:r>
      <w:proofErr w:type="spellEnd"/>
      <w:r w:rsidRPr="00AD599E">
        <w:rPr>
          <w:color w:val="000000" w:themeColor="text1"/>
        </w:rPr>
        <w:t xml:space="preserve"> &amp; </w:t>
      </w:r>
      <w:proofErr w:type="spellStart"/>
      <w:r w:rsidRPr="00AD599E">
        <w:rPr>
          <w:color w:val="000000" w:themeColor="text1"/>
        </w:rPr>
        <w:t>Özkırımlı</w:t>
      </w:r>
      <w:proofErr w:type="spellEnd"/>
      <w:r w:rsidRPr="00AD599E">
        <w:rPr>
          <w:color w:val="000000" w:themeColor="text1"/>
        </w:rPr>
        <w:t xml:space="preserve"> </w:t>
      </w:r>
      <w:proofErr w:type="spellStart"/>
      <w:r w:rsidRPr="00AD599E">
        <w:rPr>
          <w:color w:val="000000" w:themeColor="text1"/>
        </w:rPr>
        <w:t>Umut</w:t>
      </w:r>
      <w:proofErr w:type="spellEnd"/>
      <w:r w:rsidRPr="00AD599E">
        <w:rPr>
          <w:color w:val="000000" w:themeColor="text1"/>
        </w:rPr>
        <w:t xml:space="preserve"> (</w:t>
      </w:r>
      <w:proofErr w:type="spellStart"/>
      <w:r w:rsidRPr="00AD599E">
        <w:rPr>
          <w:color w:val="000000" w:themeColor="text1"/>
          <w:lang w:val="el-GR"/>
        </w:rPr>
        <w:t>επιμ</w:t>
      </w:r>
      <w:proofErr w:type="spellEnd"/>
      <w:r w:rsidRPr="00AD599E">
        <w:rPr>
          <w:color w:val="000000" w:themeColor="text1"/>
        </w:rPr>
        <w:t xml:space="preserve">.), </w:t>
      </w:r>
      <w:proofErr w:type="spellStart"/>
      <w:r w:rsidRPr="00AD599E">
        <w:rPr>
          <w:i/>
          <w:iCs/>
          <w:color w:val="000000" w:themeColor="text1"/>
        </w:rPr>
        <w:t>Nationalism</w:t>
      </w:r>
      <w:proofErr w:type="spellEnd"/>
      <w:r w:rsidRPr="00AD599E">
        <w:rPr>
          <w:i/>
          <w:iCs/>
          <w:color w:val="000000" w:themeColor="text1"/>
        </w:rPr>
        <w:t xml:space="preserve"> in the </w:t>
      </w:r>
      <w:proofErr w:type="spellStart"/>
      <w:r w:rsidRPr="00AD599E">
        <w:rPr>
          <w:i/>
          <w:iCs/>
          <w:color w:val="000000" w:themeColor="text1"/>
        </w:rPr>
        <w:t>troubled</w:t>
      </w:r>
      <w:proofErr w:type="spellEnd"/>
      <w:r w:rsidRPr="00AD599E">
        <w:rPr>
          <w:i/>
          <w:iCs/>
          <w:color w:val="000000" w:themeColor="text1"/>
        </w:rPr>
        <w:t xml:space="preserve"> </w:t>
      </w:r>
      <w:proofErr w:type="spellStart"/>
      <w:r w:rsidRPr="00AD599E">
        <w:rPr>
          <w:i/>
          <w:iCs/>
          <w:color w:val="000000" w:themeColor="text1"/>
        </w:rPr>
        <w:t>triangle</w:t>
      </w:r>
      <w:proofErr w:type="spellEnd"/>
      <w:r w:rsidRPr="00AD599E">
        <w:rPr>
          <w:i/>
          <w:iCs/>
          <w:color w:val="000000" w:themeColor="text1"/>
        </w:rPr>
        <w:t xml:space="preserve"> Cyprus, </w:t>
      </w:r>
      <w:proofErr w:type="spellStart"/>
      <w:r w:rsidRPr="00AD599E">
        <w:rPr>
          <w:i/>
          <w:iCs/>
          <w:color w:val="000000" w:themeColor="text1"/>
        </w:rPr>
        <w:t>Greece</w:t>
      </w:r>
      <w:proofErr w:type="spellEnd"/>
      <w:r w:rsidRPr="00AD599E">
        <w:rPr>
          <w:i/>
          <w:iCs/>
          <w:color w:val="000000" w:themeColor="text1"/>
        </w:rPr>
        <w:t xml:space="preserve"> and </w:t>
      </w:r>
      <w:proofErr w:type="spellStart"/>
      <w:r w:rsidRPr="00AD599E">
        <w:rPr>
          <w:i/>
          <w:iCs/>
          <w:color w:val="000000" w:themeColor="text1"/>
        </w:rPr>
        <w:t>Turkey</w:t>
      </w:r>
      <w:proofErr w:type="spellEnd"/>
      <w:r w:rsidRPr="00AD599E">
        <w:rPr>
          <w:color w:val="000000" w:themeColor="text1"/>
        </w:rPr>
        <w:t xml:space="preserve">, </w:t>
      </w:r>
      <w:proofErr w:type="spellStart"/>
      <w:r w:rsidRPr="00AD599E">
        <w:rPr>
          <w:color w:val="000000" w:themeColor="text1"/>
        </w:rPr>
        <w:t>Palgrave</w:t>
      </w:r>
      <w:proofErr w:type="spellEnd"/>
      <w:r w:rsidRPr="00AD599E">
        <w:rPr>
          <w:color w:val="000000" w:themeColor="text1"/>
        </w:rPr>
        <w:t xml:space="preserve"> </w:t>
      </w:r>
      <w:proofErr w:type="spellStart"/>
      <w:r w:rsidRPr="00AD599E">
        <w:rPr>
          <w:color w:val="000000" w:themeColor="text1"/>
        </w:rPr>
        <w:t>Macmillan</w:t>
      </w:r>
      <w:proofErr w:type="spellEnd"/>
      <w:r w:rsidRPr="00AD599E">
        <w:rPr>
          <w:color w:val="000000" w:themeColor="text1"/>
        </w:rPr>
        <w:t xml:space="preserve">, </w:t>
      </w:r>
      <w:proofErr w:type="spellStart"/>
      <w:r w:rsidRPr="00AD599E">
        <w:rPr>
          <w:color w:val="000000" w:themeColor="text1"/>
        </w:rPr>
        <w:t>Basingstoke</w:t>
      </w:r>
      <w:proofErr w:type="spellEnd"/>
      <w:r w:rsidRPr="00AD599E">
        <w:rPr>
          <w:color w:val="000000" w:themeColor="text1"/>
        </w:rPr>
        <w:t xml:space="preserve"> &amp; </w:t>
      </w:r>
      <w:proofErr w:type="spellStart"/>
      <w:r w:rsidRPr="00AD599E">
        <w:rPr>
          <w:color w:val="000000" w:themeColor="text1"/>
        </w:rPr>
        <w:t>New</w:t>
      </w:r>
      <w:proofErr w:type="spellEnd"/>
      <w:r w:rsidRPr="00AD599E">
        <w:rPr>
          <w:color w:val="000000" w:themeColor="text1"/>
        </w:rPr>
        <w:t xml:space="preserve"> </w:t>
      </w:r>
      <w:proofErr w:type="spellStart"/>
      <w:r w:rsidRPr="00AD599E">
        <w:rPr>
          <w:color w:val="000000" w:themeColor="text1"/>
        </w:rPr>
        <w:t>York</w:t>
      </w:r>
      <w:proofErr w:type="spellEnd"/>
      <w:r w:rsidRPr="00AD599E">
        <w:rPr>
          <w:color w:val="000000" w:themeColor="text1"/>
        </w:rPr>
        <w:t xml:space="preserve"> 2010.</w:t>
      </w:r>
    </w:p>
    <w:p w14:paraId="5F7C1148" w14:textId="1F8FF05F" w:rsidR="001F56A7" w:rsidRPr="00FD1BD8" w:rsidRDefault="001F56A7" w:rsidP="001F56A7">
      <w:pPr>
        <w:pStyle w:val="Web"/>
        <w:spacing w:before="0" w:beforeAutospacing="0" w:after="0" w:afterAutospacing="0"/>
        <w:jc w:val="both"/>
        <w:rPr>
          <w:color w:val="000000" w:themeColor="text1"/>
        </w:rPr>
      </w:pPr>
      <w:r w:rsidRPr="00AD599E">
        <w:rPr>
          <w:color w:val="000000" w:themeColor="text1"/>
          <w:lang w:val="de-DE"/>
        </w:rPr>
        <w:t>An</w:t>
      </w:r>
      <w:r w:rsidRPr="00397A34">
        <w:rPr>
          <w:color w:val="000000" w:themeColor="text1"/>
          <w:lang w:val="tr-TR"/>
        </w:rPr>
        <w:t xml:space="preserve"> </w:t>
      </w:r>
      <w:r w:rsidRPr="00AD599E">
        <w:rPr>
          <w:color w:val="000000" w:themeColor="text1"/>
          <w:lang w:val="de-DE"/>
        </w:rPr>
        <w:t>Ahmet</w:t>
      </w:r>
      <w:r w:rsidRPr="00AD599E">
        <w:rPr>
          <w:color w:val="000000" w:themeColor="text1"/>
          <w:lang w:val="tr-TR"/>
        </w:rPr>
        <w:t xml:space="preserve">, </w:t>
      </w:r>
      <w:r w:rsidRPr="00AD599E">
        <w:rPr>
          <w:i/>
          <w:iCs/>
          <w:color w:val="000000" w:themeColor="text1"/>
          <w:lang w:val="de-DE"/>
        </w:rPr>
        <w:t>K</w:t>
      </w:r>
      <w:r w:rsidRPr="00AD599E">
        <w:rPr>
          <w:i/>
          <w:iCs/>
          <w:color w:val="000000" w:themeColor="text1"/>
          <w:lang w:val="tr-TR"/>
        </w:rPr>
        <w:t>ı</w:t>
      </w:r>
      <w:proofErr w:type="spellStart"/>
      <w:r w:rsidRPr="00AD599E">
        <w:rPr>
          <w:i/>
          <w:iCs/>
          <w:color w:val="000000" w:themeColor="text1"/>
          <w:lang w:val="de-DE"/>
        </w:rPr>
        <w:t>br</w:t>
      </w:r>
      <w:proofErr w:type="spellEnd"/>
      <w:r w:rsidRPr="00AD599E">
        <w:rPr>
          <w:i/>
          <w:iCs/>
          <w:color w:val="000000" w:themeColor="text1"/>
          <w:lang w:val="tr-TR"/>
        </w:rPr>
        <w:t>ı</w:t>
      </w:r>
      <w:r w:rsidRPr="00AD599E">
        <w:rPr>
          <w:i/>
          <w:iCs/>
          <w:color w:val="000000" w:themeColor="text1"/>
          <w:lang w:val="de-DE"/>
        </w:rPr>
        <w:t>s</w:t>
      </w:r>
      <w:r w:rsidRPr="00397A34">
        <w:rPr>
          <w:i/>
          <w:iCs/>
          <w:color w:val="000000" w:themeColor="text1"/>
          <w:lang w:val="tr-TR"/>
        </w:rPr>
        <w:t xml:space="preserve"> </w:t>
      </w:r>
      <w:r w:rsidRPr="00AD599E">
        <w:rPr>
          <w:i/>
          <w:iCs/>
          <w:color w:val="000000" w:themeColor="text1"/>
          <w:lang w:val="de-DE"/>
        </w:rPr>
        <w:t>T</w:t>
      </w:r>
      <w:r w:rsidRPr="00AD599E">
        <w:rPr>
          <w:i/>
          <w:iCs/>
          <w:color w:val="000000" w:themeColor="text1"/>
          <w:lang w:val="tr-TR"/>
        </w:rPr>
        <w:t>ü</w:t>
      </w:r>
      <w:r w:rsidRPr="00AD599E">
        <w:rPr>
          <w:i/>
          <w:iCs/>
          <w:color w:val="000000" w:themeColor="text1"/>
          <w:lang w:val="de-DE"/>
        </w:rPr>
        <w:t>rk</w:t>
      </w:r>
      <w:r w:rsidRPr="00397A34">
        <w:rPr>
          <w:i/>
          <w:iCs/>
          <w:color w:val="000000" w:themeColor="text1"/>
          <w:lang w:val="tr-TR"/>
        </w:rPr>
        <w:t xml:space="preserve"> </w:t>
      </w:r>
      <w:proofErr w:type="spellStart"/>
      <w:r w:rsidRPr="00AD599E">
        <w:rPr>
          <w:i/>
          <w:iCs/>
          <w:color w:val="000000" w:themeColor="text1"/>
          <w:lang w:val="de-DE"/>
        </w:rPr>
        <w:t>toplumunun</w:t>
      </w:r>
      <w:proofErr w:type="spellEnd"/>
      <w:r w:rsidRPr="00397A34">
        <w:rPr>
          <w:i/>
          <w:iCs/>
          <w:color w:val="000000" w:themeColor="text1"/>
          <w:lang w:val="tr-TR"/>
        </w:rPr>
        <w:t xml:space="preserve"> </w:t>
      </w:r>
      <w:proofErr w:type="spellStart"/>
      <w:r w:rsidRPr="00AD599E">
        <w:rPr>
          <w:i/>
          <w:iCs/>
          <w:color w:val="000000" w:themeColor="text1"/>
          <w:lang w:val="de-DE"/>
        </w:rPr>
        <w:t>geri</w:t>
      </w:r>
      <w:proofErr w:type="spellEnd"/>
      <w:r w:rsidRPr="00397A34">
        <w:rPr>
          <w:i/>
          <w:iCs/>
          <w:color w:val="000000" w:themeColor="text1"/>
          <w:lang w:val="tr-TR"/>
        </w:rPr>
        <w:t xml:space="preserve"> </w:t>
      </w:r>
      <w:proofErr w:type="spellStart"/>
      <w:r w:rsidRPr="00AD599E">
        <w:rPr>
          <w:i/>
          <w:iCs/>
          <w:color w:val="000000" w:themeColor="text1"/>
          <w:lang w:val="de-DE"/>
        </w:rPr>
        <w:t>kalm</w:t>
      </w:r>
      <w:proofErr w:type="spellEnd"/>
      <w:r w:rsidRPr="00AD599E">
        <w:rPr>
          <w:i/>
          <w:iCs/>
          <w:color w:val="000000" w:themeColor="text1"/>
          <w:lang w:val="tr-TR"/>
        </w:rPr>
        <w:t>ış</w:t>
      </w:r>
      <w:r w:rsidRPr="00AD599E">
        <w:rPr>
          <w:i/>
          <w:iCs/>
          <w:color w:val="000000" w:themeColor="text1"/>
          <w:lang w:val="de-DE"/>
        </w:rPr>
        <w:t>l</w:t>
      </w:r>
      <w:r w:rsidRPr="00AD599E">
        <w:rPr>
          <w:i/>
          <w:iCs/>
          <w:color w:val="000000" w:themeColor="text1"/>
          <w:lang w:val="tr-TR"/>
        </w:rPr>
        <w:t>ığı (1862-1962)</w:t>
      </w:r>
      <w:r w:rsidRPr="00AD599E">
        <w:rPr>
          <w:color w:val="000000" w:themeColor="text1"/>
          <w:lang w:val="tr-TR"/>
        </w:rPr>
        <w:t>, Ş</w:t>
      </w:r>
      <w:proofErr w:type="spellStart"/>
      <w:r w:rsidRPr="00AD599E">
        <w:rPr>
          <w:color w:val="000000" w:themeColor="text1"/>
          <w:lang w:val="de-DE"/>
        </w:rPr>
        <w:t>adi</w:t>
      </w:r>
      <w:proofErr w:type="spellEnd"/>
      <w:r w:rsidRPr="00397A34">
        <w:rPr>
          <w:color w:val="000000" w:themeColor="text1"/>
          <w:lang w:val="tr-TR"/>
        </w:rPr>
        <w:t xml:space="preserve"> </w:t>
      </w:r>
      <w:proofErr w:type="spellStart"/>
      <w:r w:rsidRPr="00AD599E">
        <w:rPr>
          <w:color w:val="000000" w:themeColor="text1"/>
          <w:lang w:val="de-DE"/>
        </w:rPr>
        <w:t>Kültür</w:t>
      </w:r>
      <w:proofErr w:type="spellEnd"/>
      <w:r w:rsidRPr="00397A34">
        <w:rPr>
          <w:color w:val="000000" w:themeColor="text1"/>
          <w:lang w:val="tr-TR"/>
        </w:rPr>
        <w:t xml:space="preserve"> </w:t>
      </w:r>
      <w:proofErr w:type="spellStart"/>
      <w:r w:rsidRPr="00AD599E">
        <w:rPr>
          <w:color w:val="000000" w:themeColor="text1"/>
          <w:lang w:val="de-DE"/>
        </w:rPr>
        <w:t>ve</w:t>
      </w:r>
      <w:proofErr w:type="spellEnd"/>
      <w:r w:rsidRPr="00397A34">
        <w:rPr>
          <w:color w:val="000000" w:themeColor="text1"/>
          <w:lang w:val="tr-TR"/>
        </w:rPr>
        <w:t xml:space="preserve"> </w:t>
      </w:r>
      <w:proofErr w:type="spellStart"/>
      <w:r w:rsidRPr="00AD599E">
        <w:rPr>
          <w:color w:val="000000" w:themeColor="text1"/>
          <w:lang w:val="de-DE"/>
        </w:rPr>
        <w:t>Sanat</w:t>
      </w:r>
      <w:proofErr w:type="spellEnd"/>
      <w:r w:rsidRPr="00397A34">
        <w:rPr>
          <w:color w:val="000000" w:themeColor="text1"/>
          <w:lang w:val="tr-TR"/>
        </w:rPr>
        <w:t xml:space="preserve"> </w:t>
      </w:r>
      <w:proofErr w:type="spellStart"/>
      <w:r w:rsidRPr="00AD599E">
        <w:rPr>
          <w:color w:val="000000" w:themeColor="text1"/>
          <w:lang w:val="de-DE"/>
        </w:rPr>
        <w:t>Yay</w:t>
      </w:r>
      <w:proofErr w:type="spellEnd"/>
      <w:r w:rsidRPr="00AD599E">
        <w:rPr>
          <w:color w:val="000000" w:themeColor="text1"/>
          <w:lang w:val="tr-TR"/>
        </w:rPr>
        <w:t>ı</w:t>
      </w:r>
      <w:proofErr w:type="spellStart"/>
      <w:r w:rsidRPr="00AD599E">
        <w:rPr>
          <w:color w:val="000000" w:themeColor="text1"/>
          <w:lang w:val="de-DE"/>
        </w:rPr>
        <w:t>nlar</w:t>
      </w:r>
      <w:proofErr w:type="spellEnd"/>
      <w:r w:rsidRPr="00AD599E">
        <w:rPr>
          <w:color w:val="000000" w:themeColor="text1"/>
          <w:lang w:val="tr-TR"/>
        </w:rPr>
        <w:t xml:space="preserve">ı, </w:t>
      </w:r>
      <w:r w:rsidR="006B07EB">
        <w:rPr>
          <w:color w:val="000000" w:themeColor="text1"/>
          <w:lang w:val="el-GR"/>
        </w:rPr>
        <w:t>Λευκωσία</w:t>
      </w:r>
      <w:r w:rsidRPr="00AD599E">
        <w:rPr>
          <w:color w:val="000000" w:themeColor="text1"/>
          <w:lang w:val="tr-TR"/>
        </w:rPr>
        <w:t xml:space="preserve"> 2006.</w:t>
      </w:r>
    </w:p>
    <w:p w14:paraId="1E2E234C" w14:textId="12AAFFA9" w:rsidR="00D2290F" w:rsidRPr="00FD1BD8" w:rsidRDefault="00D2290F" w:rsidP="00D2290F">
      <w:pPr>
        <w:spacing w:after="0" w:line="240" w:lineRule="auto"/>
        <w:jc w:val="both"/>
        <w:rPr>
          <w:rFonts w:ascii="Times New Roman" w:hAnsi="Times New Roman"/>
          <w:color w:val="000000" w:themeColor="text1"/>
          <w:sz w:val="24"/>
          <w:szCs w:val="24"/>
          <w:lang w:val="en-US"/>
        </w:rPr>
      </w:pPr>
      <w:r w:rsidRPr="00AD599E">
        <w:rPr>
          <w:rFonts w:ascii="Times New Roman" w:hAnsi="Times New Roman"/>
          <w:i/>
          <w:color w:val="000000" w:themeColor="text1"/>
          <w:sz w:val="24"/>
          <w:szCs w:val="24"/>
        </w:rPr>
        <w:t xml:space="preserve">Cyprus : </w:t>
      </w:r>
      <w:proofErr w:type="spellStart"/>
      <w:r w:rsidRPr="00AD599E">
        <w:rPr>
          <w:rFonts w:ascii="Times New Roman" w:hAnsi="Times New Roman"/>
          <w:i/>
          <w:color w:val="000000" w:themeColor="text1"/>
          <w:sz w:val="24"/>
          <w:szCs w:val="24"/>
        </w:rPr>
        <w:t>Turkish</w:t>
      </w:r>
      <w:proofErr w:type="spellEnd"/>
      <w:r w:rsidRPr="00AD599E">
        <w:rPr>
          <w:rFonts w:ascii="Times New Roman" w:hAnsi="Times New Roman"/>
          <w:i/>
          <w:color w:val="000000" w:themeColor="text1"/>
          <w:sz w:val="24"/>
          <w:szCs w:val="24"/>
        </w:rPr>
        <w:t xml:space="preserve">  </w:t>
      </w:r>
      <w:proofErr w:type="spellStart"/>
      <w:r w:rsidRPr="00AD599E">
        <w:rPr>
          <w:rFonts w:ascii="Times New Roman" w:hAnsi="Times New Roman"/>
          <w:i/>
          <w:color w:val="000000" w:themeColor="text1"/>
          <w:sz w:val="24"/>
          <w:szCs w:val="24"/>
        </w:rPr>
        <w:t>reply</w:t>
      </w:r>
      <w:proofErr w:type="spellEnd"/>
      <w:r w:rsidRPr="00AD599E">
        <w:rPr>
          <w:rFonts w:ascii="Times New Roman" w:hAnsi="Times New Roman"/>
          <w:i/>
          <w:color w:val="000000" w:themeColor="text1"/>
          <w:sz w:val="24"/>
          <w:szCs w:val="24"/>
        </w:rPr>
        <w:t xml:space="preserve">  </w:t>
      </w:r>
      <w:proofErr w:type="spellStart"/>
      <w:r w:rsidRPr="00AD599E">
        <w:rPr>
          <w:rFonts w:ascii="Times New Roman" w:hAnsi="Times New Roman"/>
          <w:i/>
          <w:color w:val="000000" w:themeColor="text1"/>
          <w:sz w:val="24"/>
          <w:szCs w:val="24"/>
        </w:rPr>
        <w:t>to</w:t>
      </w:r>
      <w:proofErr w:type="spellEnd"/>
      <w:r w:rsidRPr="00AD599E">
        <w:rPr>
          <w:rFonts w:ascii="Times New Roman" w:hAnsi="Times New Roman"/>
          <w:i/>
          <w:color w:val="000000" w:themeColor="text1"/>
          <w:sz w:val="24"/>
          <w:szCs w:val="24"/>
        </w:rPr>
        <w:t xml:space="preserve">  </w:t>
      </w:r>
      <w:proofErr w:type="spellStart"/>
      <w:r w:rsidRPr="00AD599E">
        <w:rPr>
          <w:rFonts w:ascii="Times New Roman" w:hAnsi="Times New Roman"/>
          <w:i/>
          <w:color w:val="000000" w:themeColor="text1"/>
          <w:sz w:val="24"/>
          <w:szCs w:val="24"/>
        </w:rPr>
        <w:t>Archbishop</w:t>
      </w:r>
      <w:proofErr w:type="spellEnd"/>
      <w:r w:rsidRPr="00AD599E">
        <w:rPr>
          <w:rFonts w:ascii="Times New Roman" w:hAnsi="Times New Roman"/>
          <w:i/>
          <w:color w:val="000000" w:themeColor="text1"/>
          <w:sz w:val="24"/>
          <w:szCs w:val="24"/>
        </w:rPr>
        <w:t xml:space="preserve"> </w:t>
      </w:r>
      <w:proofErr w:type="spellStart"/>
      <w:r w:rsidRPr="00AD599E">
        <w:rPr>
          <w:rFonts w:ascii="Times New Roman" w:hAnsi="Times New Roman"/>
          <w:i/>
          <w:color w:val="000000" w:themeColor="text1"/>
          <w:sz w:val="24"/>
          <w:szCs w:val="24"/>
        </w:rPr>
        <w:t>Makarios</w:t>
      </w:r>
      <w:proofErr w:type="spellEnd"/>
      <w:r w:rsidRPr="00AD599E">
        <w:rPr>
          <w:rFonts w:ascii="Times New Roman" w:hAnsi="Times New Roman"/>
          <w:i/>
          <w:color w:val="000000" w:themeColor="text1"/>
          <w:sz w:val="24"/>
          <w:szCs w:val="24"/>
        </w:rPr>
        <w:t xml:space="preserve">’ </w:t>
      </w:r>
      <w:proofErr w:type="spellStart"/>
      <w:r w:rsidRPr="00AD599E">
        <w:rPr>
          <w:rFonts w:ascii="Times New Roman" w:hAnsi="Times New Roman"/>
          <w:i/>
          <w:color w:val="000000" w:themeColor="text1"/>
          <w:sz w:val="24"/>
          <w:szCs w:val="24"/>
        </w:rPr>
        <w:t>proposals</w:t>
      </w:r>
      <w:proofErr w:type="spellEnd"/>
      <w:r w:rsidRPr="00AD599E">
        <w:rPr>
          <w:rFonts w:ascii="Times New Roman" w:hAnsi="Times New Roman"/>
          <w:color w:val="000000" w:themeColor="text1"/>
          <w:sz w:val="24"/>
          <w:szCs w:val="24"/>
        </w:rPr>
        <w:t xml:space="preserve">, </w:t>
      </w:r>
      <w:proofErr w:type="spellStart"/>
      <w:r w:rsidRPr="00AD599E">
        <w:rPr>
          <w:rFonts w:ascii="Times New Roman" w:hAnsi="Times New Roman"/>
          <w:color w:val="000000" w:themeColor="text1"/>
          <w:sz w:val="24"/>
          <w:szCs w:val="24"/>
          <w:shd w:val="clear" w:color="auto" w:fill="FFFFFF"/>
        </w:rPr>
        <w:t>Aid</w:t>
      </w:r>
      <w:proofErr w:type="spellEnd"/>
      <w:r w:rsidRPr="00AD599E">
        <w:rPr>
          <w:rFonts w:ascii="Times New Roman" w:hAnsi="Times New Roman"/>
          <w:color w:val="000000" w:themeColor="text1"/>
          <w:sz w:val="24"/>
          <w:szCs w:val="24"/>
          <w:shd w:val="clear" w:color="auto" w:fill="FFFFFF"/>
        </w:rPr>
        <w:t xml:space="preserve"> Society of  </w:t>
      </w:r>
      <w:proofErr w:type="spellStart"/>
      <w:r w:rsidRPr="00AD599E">
        <w:rPr>
          <w:rFonts w:ascii="Times New Roman" w:hAnsi="Times New Roman"/>
          <w:color w:val="000000" w:themeColor="text1"/>
          <w:sz w:val="24"/>
          <w:szCs w:val="24"/>
          <w:shd w:val="clear" w:color="auto" w:fill="FFFFFF"/>
        </w:rPr>
        <w:t>New</w:t>
      </w:r>
      <w:proofErr w:type="spellEnd"/>
      <w:r w:rsidRPr="00AD599E">
        <w:rPr>
          <w:rFonts w:ascii="Times New Roman" w:hAnsi="Times New Roman"/>
          <w:color w:val="000000" w:themeColor="text1"/>
          <w:sz w:val="24"/>
          <w:szCs w:val="24"/>
          <w:shd w:val="clear" w:color="auto" w:fill="FFFFFF"/>
        </w:rPr>
        <w:t xml:space="preserve"> </w:t>
      </w:r>
      <w:proofErr w:type="spellStart"/>
      <w:r w:rsidRPr="00AD599E">
        <w:rPr>
          <w:rFonts w:ascii="Times New Roman" w:hAnsi="Times New Roman"/>
          <w:color w:val="000000" w:themeColor="text1"/>
          <w:sz w:val="24"/>
          <w:szCs w:val="24"/>
          <w:shd w:val="clear" w:color="auto" w:fill="FFFFFF"/>
        </w:rPr>
        <w:t>York</w:t>
      </w:r>
      <w:proofErr w:type="spellEnd"/>
      <w:r w:rsidRPr="00AD599E">
        <w:rPr>
          <w:rFonts w:ascii="Times New Roman" w:hAnsi="Times New Roman"/>
          <w:color w:val="000000" w:themeColor="text1"/>
          <w:sz w:val="24"/>
          <w:szCs w:val="24"/>
          <w:shd w:val="clear" w:color="auto" w:fill="FFFFFF"/>
        </w:rPr>
        <w:t>,</w:t>
      </w:r>
      <w:r w:rsidR="00663274" w:rsidRPr="00663274">
        <w:rPr>
          <w:rFonts w:ascii="Times New Roman" w:hAnsi="Times New Roman"/>
          <w:color w:val="000000" w:themeColor="text1"/>
          <w:sz w:val="24"/>
          <w:szCs w:val="24"/>
          <w:shd w:val="clear" w:color="auto" w:fill="FFFFFF"/>
          <w:lang w:val="en-US"/>
        </w:rPr>
        <w:t xml:space="preserve"> </w:t>
      </w:r>
      <w:proofErr w:type="spellStart"/>
      <w:r w:rsidRPr="00AD599E">
        <w:rPr>
          <w:rFonts w:ascii="Times New Roman" w:hAnsi="Times New Roman"/>
          <w:color w:val="000000" w:themeColor="text1"/>
          <w:sz w:val="24"/>
          <w:szCs w:val="24"/>
          <w:shd w:val="clear" w:color="auto" w:fill="FFFFFF"/>
        </w:rPr>
        <w:t>New</w:t>
      </w:r>
      <w:proofErr w:type="spellEnd"/>
      <w:r w:rsidRPr="00AD599E">
        <w:rPr>
          <w:rFonts w:ascii="Times New Roman" w:hAnsi="Times New Roman"/>
          <w:color w:val="000000" w:themeColor="text1"/>
          <w:sz w:val="24"/>
          <w:szCs w:val="24"/>
          <w:shd w:val="clear" w:color="auto" w:fill="FFFFFF"/>
        </w:rPr>
        <w:t xml:space="preserve"> </w:t>
      </w:r>
      <w:proofErr w:type="spellStart"/>
      <w:r w:rsidRPr="00AD599E">
        <w:rPr>
          <w:rFonts w:ascii="Times New Roman" w:hAnsi="Times New Roman"/>
          <w:color w:val="000000" w:themeColor="text1"/>
          <w:sz w:val="24"/>
          <w:szCs w:val="24"/>
          <w:shd w:val="clear" w:color="auto" w:fill="FFFFFF"/>
        </w:rPr>
        <w:t>York</w:t>
      </w:r>
      <w:proofErr w:type="spellEnd"/>
      <w:r w:rsidRPr="00AD599E">
        <w:rPr>
          <w:rFonts w:ascii="Times New Roman" w:hAnsi="Times New Roman"/>
          <w:color w:val="000000" w:themeColor="text1"/>
          <w:sz w:val="24"/>
          <w:szCs w:val="24"/>
        </w:rPr>
        <w:t xml:space="preserve"> 1964</w:t>
      </w:r>
      <w:r w:rsidRPr="00D2290F">
        <w:rPr>
          <w:rFonts w:ascii="Times New Roman" w:hAnsi="Times New Roman"/>
          <w:color w:val="000000" w:themeColor="text1"/>
          <w:sz w:val="24"/>
          <w:szCs w:val="24"/>
          <w:lang w:val="en-US"/>
        </w:rPr>
        <w:t>.</w:t>
      </w:r>
    </w:p>
    <w:p w14:paraId="445E7C08" w14:textId="0602E07B" w:rsidR="001F56A7" w:rsidRPr="00AD599E" w:rsidRDefault="001F56A7" w:rsidP="001F56A7">
      <w:pPr>
        <w:pStyle w:val="Web"/>
        <w:spacing w:before="0" w:beforeAutospacing="0" w:after="0" w:afterAutospacing="0"/>
        <w:jc w:val="both"/>
        <w:rPr>
          <w:b/>
          <w:color w:val="000000" w:themeColor="text1"/>
          <w:lang w:val="el-GR"/>
        </w:rPr>
      </w:pPr>
      <w:r w:rsidRPr="00AD599E">
        <w:rPr>
          <w:color w:val="000000" w:themeColor="text1"/>
          <w:lang w:val="el-GR"/>
        </w:rPr>
        <w:t xml:space="preserve">Δημητρίου Θεοφάνης, </w:t>
      </w:r>
      <w:r w:rsidRPr="00AD599E">
        <w:rPr>
          <w:i/>
          <w:iCs/>
          <w:color w:val="000000" w:themeColor="text1"/>
          <w:lang w:val="el-GR"/>
        </w:rPr>
        <w:t>Πολιτικά εγκλήματα : Άγνωστες ιστορικές πτυχές 1960-1978</w:t>
      </w:r>
      <w:r w:rsidRPr="00AD599E">
        <w:rPr>
          <w:color w:val="000000" w:themeColor="text1"/>
          <w:lang w:val="el-GR"/>
        </w:rPr>
        <w:t xml:space="preserve">, Εκδόσεις Κ. </w:t>
      </w:r>
      <w:proofErr w:type="spellStart"/>
      <w:r w:rsidRPr="00AD599E">
        <w:rPr>
          <w:color w:val="000000" w:themeColor="text1"/>
          <w:lang w:val="el-GR"/>
        </w:rPr>
        <w:t>Επιφανίου</w:t>
      </w:r>
      <w:proofErr w:type="spellEnd"/>
      <w:r w:rsidRPr="00AD599E">
        <w:rPr>
          <w:color w:val="000000" w:themeColor="text1"/>
          <w:lang w:val="el-GR"/>
        </w:rPr>
        <w:t>, Λευκωσία 2007.</w:t>
      </w:r>
    </w:p>
    <w:p w14:paraId="7A28B926" w14:textId="7FDC82EB" w:rsidR="001F56A7" w:rsidRPr="00AD599E" w:rsidRDefault="001F56A7" w:rsidP="001F56A7">
      <w:pPr>
        <w:pStyle w:val="Web"/>
        <w:spacing w:before="0" w:beforeAutospacing="0" w:after="0" w:afterAutospacing="0"/>
        <w:jc w:val="both"/>
        <w:rPr>
          <w:color w:val="000000" w:themeColor="text1"/>
          <w:lang w:val="el-GR"/>
        </w:rPr>
      </w:pPr>
      <w:r w:rsidRPr="00AD599E">
        <w:rPr>
          <w:color w:val="000000" w:themeColor="text1"/>
          <w:lang w:val="el-GR"/>
        </w:rPr>
        <w:t xml:space="preserve">Ηρακλείδης Αλέξης, </w:t>
      </w:r>
      <w:r w:rsidRPr="00AD599E">
        <w:rPr>
          <w:bCs/>
          <w:i/>
          <w:color w:val="000000" w:themeColor="text1"/>
          <w:lang w:val="el-GR"/>
        </w:rPr>
        <w:t>Διεθνείς Σχέσεις και Διεθνής Πολιτική</w:t>
      </w:r>
      <w:r w:rsidRPr="00AD599E">
        <w:rPr>
          <w:bCs/>
          <w:color w:val="000000" w:themeColor="text1"/>
          <w:lang w:val="el-GR"/>
        </w:rPr>
        <w:t xml:space="preserve">, </w:t>
      </w:r>
      <w:r w:rsidRPr="00AD599E">
        <w:rPr>
          <w:rStyle w:val="ac"/>
          <w:color w:val="000000" w:themeColor="text1"/>
          <w:lang w:val="el-GR"/>
        </w:rPr>
        <w:t>Σύνδεσμος Ελληνικών Ακαδημαϊκών Βιβλιοθηκών</w:t>
      </w:r>
      <w:r w:rsidRPr="00AD599E">
        <w:rPr>
          <w:color w:val="000000" w:themeColor="text1"/>
          <w:lang w:val="el-GR"/>
        </w:rPr>
        <w:t>, Αθήνα</w:t>
      </w:r>
      <w:r w:rsidR="00D2290F">
        <w:rPr>
          <w:color w:val="000000" w:themeColor="text1"/>
          <w:lang w:val="el-GR"/>
        </w:rPr>
        <w:t xml:space="preserve"> </w:t>
      </w:r>
      <w:r w:rsidRPr="00AD599E">
        <w:rPr>
          <w:color w:val="000000" w:themeColor="text1"/>
          <w:lang w:val="el-GR"/>
        </w:rPr>
        <w:t>2015.</w:t>
      </w:r>
    </w:p>
    <w:p w14:paraId="0753DE78" w14:textId="77777777" w:rsidR="001F56A7" w:rsidRPr="00AD599E" w:rsidRDefault="001F56A7" w:rsidP="001F56A7">
      <w:pPr>
        <w:pStyle w:val="Web"/>
        <w:spacing w:before="0" w:beforeAutospacing="0" w:after="0" w:afterAutospacing="0"/>
        <w:jc w:val="both"/>
        <w:rPr>
          <w:color w:val="000000" w:themeColor="text1"/>
        </w:rPr>
      </w:pPr>
      <w:proofErr w:type="spellStart"/>
      <w:r w:rsidRPr="00AD599E">
        <w:rPr>
          <w:color w:val="000000" w:themeColor="text1"/>
        </w:rPr>
        <w:t>Foley</w:t>
      </w:r>
      <w:proofErr w:type="spellEnd"/>
      <w:r w:rsidRPr="00AD599E">
        <w:rPr>
          <w:color w:val="000000" w:themeColor="text1"/>
        </w:rPr>
        <w:t xml:space="preserve"> </w:t>
      </w:r>
      <w:proofErr w:type="spellStart"/>
      <w:r w:rsidRPr="00AD599E">
        <w:rPr>
          <w:color w:val="000000" w:themeColor="text1"/>
          <w:shd w:val="clear" w:color="auto" w:fill="FFFFFF"/>
        </w:rPr>
        <w:t>Charles</w:t>
      </w:r>
      <w:proofErr w:type="spellEnd"/>
      <w:r w:rsidRPr="00AD599E">
        <w:rPr>
          <w:rStyle w:val="apple-converted-space"/>
          <w:rFonts w:eastAsia="Calibri"/>
          <w:color w:val="000000" w:themeColor="text1"/>
          <w:shd w:val="clear" w:color="auto" w:fill="FFFFFF"/>
        </w:rPr>
        <w:t xml:space="preserve">, </w:t>
      </w:r>
      <w:proofErr w:type="spellStart"/>
      <w:r w:rsidRPr="00AD599E">
        <w:rPr>
          <w:i/>
          <w:iCs/>
          <w:color w:val="000000" w:themeColor="text1"/>
        </w:rPr>
        <w:t>Legacy</w:t>
      </w:r>
      <w:proofErr w:type="spellEnd"/>
      <w:r w:rsidRPr="00AD599E">
        <w:rPr>
          <w:i/>
          <w:iCs/>
          <w:color w:val="000000" w:themeColor="text1"/>
        </w:rPr>
        <w:t xml:space="preserve"> of </w:t>
      </w:r>
      <w:proofErr w:type="spellStart"/>
      <w:r w:rsidRPr="00AD599E">
        <w:rPr>
          <w:i/>
          <w:iCs/>
          <w:color w:val="000000" w:themeColor="text1"/>
        </w:rPr>
        <w:t>strife</w:t>
      </w:r>
      <w:proofErr w:type="spellEnd"/>
      <w:r w:rsidRPr="00AD599E">
        <w:rPr>
          <w:i/>
          <w:iCs/>
          <w:color w:val="000000" w:themeColor="text1"/>
        </w:rPr>
        <w:t xml:space="preserve"> : Cyprus </w:t>
      </w:r>
      <w:proofErr w:type="spellStart"/>
      <w:r w:rsidRPr="00AD599E">
        <w:rPr>
          <w:i/>
          <w:iCs/>
          <w:color w:val="000000" w:themeColor="text1"/>
        </w:rPr>
        <w:t>from</w:t>
      </w:r>
      <w:proofErr w:type="spellEnd"/>
      <w:r w:rsidRPr="00AD599E">
        <w:rPr>
          <w:i/>
          <w:iCs/>
          <w:color w:val="000000" w:themeColor="text1"/>
        </w:rPr>
        <w:t xml:space="preserve"> </w:t>
      </w:r>
      <w:proofErr w:type="spellStart"/>
      <w:r w:rsidRPr="00AD599E">
        <w:rPr>
          <w:i/>
          <w:iCs/>
          <w:color w:val="000000" w:themeColor="text1"/>
        </w:rPr>
        <w:t>rebellion</w:t>
      </w:r>
      <w:proofErr w:type="spellEnd"/>
      <w:r w:rsidRPr="00AD599E">
        <w:rPr>
          <w:i/>
          <w:iCs/>
          <w:color w:val="000000" w:themeColor="text1"/>
        </w:rPr>
        <w:t xml:space="preserve"> </w:t>
      </w:r>
      <w:proofErr w:type="spellStart"/>
      <w:r w:rsidRPr="00AD599E">
        <w:rPr>
          <w:i/>
          <w:iCs/>
          <w:color w:val="000000" w:themeColor="text1"/>
        </w:rPr>
        <w:t>to</w:t>
      </w:r>
      <w:proofErr w:type="spellEnd"/>
      <w:r w:rsidRPr="00AD599E">
        <w:rPr>
          <w:i/>
          <w:iCs/>
          <w:color w:val="000000" w:themeColor="text1"/>
        </w:rPr>
        <w:t xml:space="preserve"> </w:t>
      </w:r>
      <w:proofErr w:type="spellStart"/>
      <w:r w:rsidRPr="00AD599E">
        <w:rPr>
          <w:i/>
          <w:iCs/>
          <w:color w:val="000000" w:themeColor="text1"/>
        </w:rPr>
        <w:t>civil</w:t>
      </w:r>
      <w:proofErr w:type="spellEnd"/>
      <w:r w:rsidRPr="00AD599E">
        <w:rPr>
          <w:i/>
          <w:iCs/>
          <w:color w:val="000000" w:themeColor="text1"/>
        </w:rPr>
        <w:t xml:space="preserve"> </w:t>
      </w:r>
      <w:proofErr w:type="spellStart"/>
      <w:r w:rsidRPr="00AD599E">
        <w:rPr>
          <w:i/>
          <w:iCs/>
          <w:color w:val="000000" w:themeColor="text1"/>
        </w:rPr>
        <w:t>war</w:t>
      </w:r>
      <w:proofErr w:type="spellEnd"/>
      <w:r w:rsidRPr="00AD599E">
        <w:rPr>
          <w:color w:val="000000" w:themeColor="text1"/>
        </w:rPr>
        <w:t xml:space="preserve">, </w:t>
      </w:r>
      <w:proofErr w:type="spellStart"/>
      <w:r w:rsidRPr="00AD599E">
        <w:rPr>
          <w:color w:val="000000" w:themeColor="text1"/>
        </w:rPr>
        <w:t>Penguin</w:t>
      </w:r>
      <w:proofErr w:type="spellEnd"/>
      <w:r w:rsidRPr="00AD599E">
        <w:rPr>
          <w:color w:val="000000" w:themeColor="text1"/>
        </w:rPr>
        <w:t xml:space="preserve"> </w:t>
      </w:r>
      <w:proofErr w:type="spellStart"/>
      <w:r w:rsidRPr="00AD599E">
        <w:rPr>
          <w:color w:val="000000" w:themeColor="text1"/>
        </w:rPr>
        <w:t>Books</w:t>
      </w:r>
      <w:proofErr w:type="spellEnd"/>
      <w:r w:rsidRPr="00AD599E">
        <w:rPr>
          <w:color w:val="000000" w:themeColor="text1"/>
        </w:rPr>
        <w:t xml:space="preserve">, </w:t>
      </w:r>
      <w:proofErr w:type="spellStart"/>
      <w:r w:rsidRPr="00AD599E">
        <w:rPr>
          <w:color w:val="000000" w:themeColor="text1"/>
        </w:rPr>
        <w:t>Baltimore</w:t>
      </w:r>
      <w:proofErr w:type="spellEnd"/>
      <w:r w:rsidRPr="00AD599E">
        <w:rPr>
          <w:color w:val="000000" w:themeColor="text1"/>
        </w:rPr>
        <w:t xml:space="preserve"> 1964.</w:t>
      </w:r>
    </w:p>
    <w:p w14:paraId="51671FC7" w14:textId="3E207D8E" w:rsidR="001F56A7" w:rsidRDefault="001F56A7" w:rsidP="001F56A7">
      <w:pPr>
        <w:pStyle w:val="Web"/>
        <w:spacing w:before="0" w:beforeAutospacing="0" w:after="0" w:afterAutospacing="0"/>
        <w:jc w:val="both"/>
        <w:rPr>
          <w:color w:val="000000" w:themeColor="text1"/>
        </w:rPr>
      </w:pPr>
      <w:proofErr w:type="spellStart"/>
      <w:r w:rsidRPr="00AD599E">
        <w:rPr>
          <w:color w:val="000000" w:themeColor="text1"/>
        </w:rPr>
        <w:t>Ehrlich</w:t>
      </w:r>
      <w:proofErr w:type="spellEnd"/>
      <w:r w:rsidRPr="00AD599E">
        <w:rPr>
          <w:color w:val="000000" w:themeColor="text1"/>
        </w:rPr>
        <w:t xml:space="preserve"> </w:t>
      </w:r>
      <w:proofErr w:type="spellStart"/>
      <w:r w:rsidRPr="00AD599E">
        <w:rPr>
          <w:color w:val="000000" w:themeColor="text1"/>
        </w:rPr>
        <w:t>Thomas</w:t>
      </w:r>
      <w:proofErr w:type="spellEnd"/>
      <w:r w:rsidRPr="00AD599E">
        <w:rPr>
          <w:color w:val="000000" w:themeColor="text1"/>
        </w:rPr>
        <w:t xml:space="preserve">, </w:t>
      </w:r>
      <w:r w:rsidRPr="00AD599E">
        <w:rPr>
          <w:i/>
          <w:iCs/>
          <w:color w:val="000000" w:themeColor="text1"/>
        </w:rPr>
        <w:t>Cyprus 1958-1967</w:t>
      </w:r>
      <w:r w:rsidRPr="00AD599E">
        <w:rPr>
          <w:color w:val="000000" w:themeColor="text1"/>
        </w:rPr>
        <w:t xml:space="preserve">, </w:t>
      </w:r>
      <w:proofErr w:type="spellStart"/>
      <w:r w:rsidRPr="00AD599E">
        <w:rPr>
          <w:color w:val="000000" w:themeColor="text1"/>
        </w:rPr>
        <w:t>Oxford</w:t>
      </w:r>
      <w:proofErr w:type="spellEnd"/>
      <w:r w:rsidRPr="00AD599E">
        <w:rPr>
          <w:color w:val="000000" w:themeColor="text1"/>
        </w:rPr>
        <w:t xml:space="preserve"> </w:t>
      </w:r>
      <w:proofErr w:type="spellStart"/>
      <w:r w:rsidRPr="00AD599E">
        <w:rPr>
          <w:color w:val="000000" w:themeColor="text1"/>
        </w:rPr>
        <w:t>University</w:t>
      </w:r>
      <w:proofErr w:type="spellEnd"/>
      <w:r w:rsidRPr="00AD599E">
        <w:rPr>
          <w:color w:val="000000" w:themeColor="text1"/>
        </w:rPr>
        <w:t xml:space="preserve"> </w:t>
      </w:r>
      <w:proofErr w:type="spellStart"/>
      <w:r w:rsidRPr="00AD599E">
        <w:rPr>
          <w:color w:val="000000" w:themeColor="text1"/>
        </w:rPr>
        <w:t>Press</w:t>
      </w:r>
      <w:proofErr w:type="spellEnd"/>
      <w:r w:rsidRPr="00AD599E">
        <w:rPr>
          <w:color w:val="000000" w:themeColor="text1"/>
        </w:rPr>
        <w:t xml:space="preserve">, </w:t>
      </w:r>
      <w:r w:rsidR="006B07EB">
        <w:rPr>
          <w:color w:val="000000" w:themeColor="text1"/>
          <w:lang w:val="el-GR"/>
        </w:rPr>
        <w:t>Λονδίνο</w:t>
      </w:r>
      <w:r w:rsidRPr="00AD599E">
        <w:rPr>
          <w:color w:val="000000" w:themeColor="text1"/>
        </w:rPr>
        <w:t xml:space="preserve"> 1974.</w:t>
      </w:r>
    </w:p>
    <w:p w14:paraId="3D52429D" w14:textId="77777777" w:rsidR="009F475E" w:rsidRPr="00E03BE9" w:rsidRDefault="009F475E" w:rsidP="009F475E">
      <w:pPr>
        <w:spacing w:after="0" w:line="240" w:lineRule="auto"/>
        <w:jc w:val="both"/>
        <w:rPr>
          <w:rFonts w:ascii="Times New Roman" w:hAnsi="Times New Roman"/>
          <w:sz w:val="24"/>
          <w:szCs w:val="24"/>
          <w:lang w:val="el-GR"/>
        </w:rPr>
      </w:pPr>
      <w:r w:rsidRPr="00E03BE9">
        <w:rPr>
          <w:rFonts w:ascii="Times New Roman" w:hAnsi="Times New Roman"/>
          <w:sz w:val="24"/>
          <w:szCs w:val="24"/>
          <w:lang w:val="el-GR"/>
        </w:rPr>
        <w:t xml:space="preserve">Εφημερίδα </w:t>
      </w:r>
      <w:r w:rsidRPr="00E03BE9">
        <w:rPr>
          <w:rFonts w:ascii="Times New Roman" w:hAnsi="Times New Roman"/>
          <w:i/>
          <w:sz w:val="24"/>
          <w:szCs w:val="24"/>
          <w:lang w:val="el-GR"/>
        </w:rPr>
        <w:t>Εθνική</w:t>
      </w:r>
      <w:r w:rsidRPr="00E03BE9">
        <w:rPr>
          <w:rFonts w:ascii="Times New Roman" w:hAnsi="Times New Roman"/>
          <w:sz w:val="24"/>
          <w:szCs w:val="24"/>
          <w:lang w:val="el-GR"/>
        </w:rPr>
        <w:t xml:space="preserve">, «Ο κ. ΡΑΟΥΦ ΝΤΕΝΚΤΑΣ ΥΠΟΣΤΗΡΙΖΕΙ ΤΗΝ ΣΥΝΕΧΙΣΙΝ  ΕΚΣΤΡΑΤΕΙΑΣ «ΑΠΟ ΤΟΥΡΚΟΝ ΕΙΣ ΤΟΥΡΚΟΝ» ΕΝ ΚΥΠΡΩ», 26 Ιουλίου 1959.  </w:t>
      </w:r>
    </w:p>
    <w:p w14:paraId="6EA4D8A0" w14:textId="77777777" w:rsidR="009F475E" w:rsidRPr="009F475E" w:rsidRDefault="009F475E" w:rsidP="009F475E">
      <w:pPr>
        <w:spacing w:after="0" w:line="240" w:lineRule="auto"/>
        <w:jc w:val="both"/>
        <w:rPr>
          <w:rFonts w:ascii="Times New Roman" w:hAnsi="Times New Roman"/>
          <w:sz w:val="24"/>
          <w:szCs w:val="24"/>
          <w:lang w:val="el-GR"/>
        </w:rPr>
      </w:pPr>
      <w:r w:rsidRPr="00AD599E">
        <w:rPr>
          <w:rFonts w:ascii="Times New Roman" w:hAnsi="Times New Roman"/>
          <w:sz w:val="24"/>
          <w:szCs w:val="24"/>
          <w:lang w:val="el-GR"/>
        </w:rPr>
        <w:t xml:space="preserve">Εφημερίδα </w:t>
      </w:r>
      <w:r w:rsidRPr="00AD599E">
        <w:rPr>
          <w:rFonts w:ascii="Times New Roman" w:hAnsi="Times New Roman"/>
          <w:i/>
          <w:sz w:val="24"/>
          <w:szCs w:val="24"/>
          <w:lang w:val="el-GR"/>
        </w:rPr>
        <w:t>Ελευθερία</w:t>
      </w:r>
      <w:r w:rsidRPr="00AD599E">
        <w:rPr>
          <w:rFonts w:ascii="Times New Roman" w:hAnsi="Times New Roman"/>
          <w:sz w:val="24"/>
          <w:szCs w:val="24"/>
          <w:lang w:val="el-GR"/>
        </w:rPr>
        <w:t xml:space="preserve">, «ΑΠΕΛΥΘΗΣΑΝ ΧΘΕΣ ΑΠΟ ΤΑ ΣΤΡΑΤΟΠΕΔΑ ΣΥΓΚΕΝΤΡΩΣΕΩΣ 35 ΠΟΛΙΤ. ΚΡΑΤΟΥΜΕΝΟΙ», 14 Ιανουαρίου 1959.  </w:t>
      </w:r>
    </w:p>
    <w:p w14:paraId="45177673" w14:textId="77777777" w:rsidR="009F475E" w:rsidRPr="009F475E" w:rsidRDefault="009F475E" w:rsidP="009F475E">
      <w:pPr>
        <w:spacing w:after="0" w:line="240" w:lineRule="auto"/>
        <w:jc w:val="both"/>
        <w:rPr>
          <w:rFonts w:ascii="Times New Roman" w:hAnsi="Times New Roman" w:cs="Times New Roman"/>
          <w:sz w:val="24"/>
          <w:szCs w:val="24"/>
          <w:lang w:val="el-GR"/>
        </w:rPr>
      </w:pPr>
      <w:r w:rsidRPr="00F02189">
        <w:rPr>
          <w:rFonts w:ascii="Times New Roman" w:hAnsi="Times New Roman" w:cs="Times New Roman"/>
          <w:sz w:val="24"/>
          <w:szCs w:val="24"/>
          <w:lang w:val="el-GR"/>
        </w:rPr>
        <w:t xml:space="preserve">Εφημερίδα </w:t>
      </w:r>
      <w:r w:rsidRPr="00F02189">
        <w:rPr>
          <w:rFonts w:ascii="Times New Roman" w:hAnsi="Times New Roman" w:cs="Times New Roman"/>
          <w:i/>
          <w:sz w:val="24"/>
          <w:szCs w:val="24"/>
          <w:lang w:val="el-GR"/>
        </w:rPr>
        <w:t>Ελευθερία</w:t>
      </w:r>
      <w:r w:rsidRPr="00F02189">
        <w:rPr>
          <w:rFonts w:ascii="Times New Roman" w:hAnsi="Times New Roman" w:cs="Times New Roman"/>
          <w:sz w:val="24"/>
          <w:szCs w:val="24"/>
          <w:lang w:val="el-GR"/>
        </w:rPr>
        <w:t>, «</w:t>
      </w:r>
      <w:r>
        <w:rPr>
          <w:rFonts w:ascii="Times New Roman" w:hAnsi="Times New Roman" w:cs="Times New Roman"/>
          <w:sz w:val="24"/>
          <w:szCs w:val="24"/>
          <w:lang w:val="el-GR"/>
        </w:rPr>
        <w:t>ΤΟ  ΤΕΜΕΝΟΣ ΜΠΑÏΡΑΚΤΑΡΗ ΥΠΗΡΞΕ ΠΑΛΙΝ  ΣΤΟΧΟΣ ΕΚΡΗΞΕΩΣ  ΒΟΜΒΑΣ</w:t>
      </w:r>
      <w:r w:rsidRPr="00F02189">
        <w:rPr>
          <w:rFonts w:ascii="Times New Roman" w:hAnsi="Times New Roman" w:cs="Times New Roman"/>
          <w:sz w:val="24"/>
          <w:szCs w:val="24"/>
          <w:lang w:val="el-GR"/>
        </w:rPr>
        <w:t xml:space="preserve">»,  </w:t>
      </w:r>
      <w:r>
        <w:rPr>
          <w:rFonts w:ascii="Times New Roman" w:hAnsi="Times New Roman" w:cs="Times New Roman"/>
          <w:sz w:val="24"/>
          <w:szCs w:val="24"/>
          <w:lang w:val="el-GR"/>
        </w:rPr>
        <w:t>26</w:t>
      </w:r>
      <w:r w:rsidRPr="00F02189">
        <w:rPr>
          <w:rFonts w:ascii="Times New Roman" w:hAnsi="Times New Roman" w:cs="Times New Roman"/>
          <w:sz w:val="24"/>
          <w:szCs w:val="24"/>
          <w:lang w:val="el-GR"/>
        </w:rPr>
        <w:t xml:space="preserve"> Ιανουαρίου  1963. </w:t>
      </w:r>
    </w:p>
    <w:p w14:paraId="0677D48F" w14:textId="404C6BF3" w:rsidR="009F475E" w:rsidRPr="00BE2586" w:rsidRDefault="009F475E" w:rsidP="009F475E">
      <w:pPr>
        <w:spacing w:after="0" w:line="24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Εφημερίδα </w:t>
      </w:r>
      <w:r w:rsidRPr="009B2FB7">
        <w:rPr>
          <w:rFonts w:ascii="Times New Roman" w:hAnsi="Times New Roman" w:cs="Times New Roman"/>
          <w:i/>
          <w:sz w:val="24"/>
          <w:szCs w:val="24"/>
          <w:lang w:val="el-GR"/>
        </w:rPr>
        <w:t>Ελευθερία</w:t>
      </w:r>
      <w:r>
        <w:rPr>
          <w:rFonts w:ascii="Times New Roman" w:hAnsi="Times New Roman" w:cs="Times New Roman"/>
          <w:sz w:val="24"/>
          <w:szCs w:val="24"/>
          <w:lang w:val="el-GR"/>
        </w:rPr>
        <w:t>,  «Ο  ΥΠΟΥΡΓΟΣ   ΤΩΝ  ΕΣΩΤΕΡΙΚΩΝ ΣΤΙΓΜΑΤΙΣΑΣ ΕΣΠΕΡΙΝΗΝ  ΕΚΡΗΞΙΝ  ΒΟΜΒΑΣ  ΕΙΣ  ΤΟΝ  ΑΝΔΡΙΑΝΤΑ ΤΟΥ ΗΡΩΟΣ ΜΑΡΚΟΥ  ΔΡΑΚΟΥ  ΕΚΑΛΕΣΕ ΤΟΝ ΛΑΟΝ  ΝΑ ΠΑΡΑΜΕΙΝΗ  ΗΡΕΜΟΣ ΚΑΙ ΨΥΧΡΑΙΜΟΣ», 4 Δεκεμβρίου   1963.</w:t>
      </w:r>
    </w:p>
    <w:p w14:paraId="321FB1F8" w14:textId="28E2EAC9" w:rsidR="001F56A7" w:rsidRPr="00CF6D55" w:rsidRDefault="001F56A7" w:rsidP="001F56A7">
      <w:pPr>
        <w:pStyle w:val="ad"/>
        <w:jc w:val="both"/>
        <w:rPr>
          <w:rFonts w:ascii="Times New Roman" w:hAnsi="Times New Roman" w:cs="Times New Roman"/>
          <w:color w:val="000000" w:themeColor="text1"/>
          <w:sz w:val="24"/>
          <w:szCs w:val="24"/>
        </w:rPr>
      </w:pPr>
      <w:r w:rsidRPr="00AD599E">
        <w:rPr>
          <w:rFonts w:ascii="Times New Roman" w:hAnsi="Times New Roman" w:cs="Times New Roman"/>
          <w:color w:val="000000" w:themeColor="text1"/>
          <w:sz w:val="24"/>
          <w:szCs w:val="24"/>
          <w:lang w:val="tr-TR"/>
        </w:rPr>
        <w:lastRenderedPageBreak/>
        <w:t>Εφημερ</w:t>
      </w:r>
      <w:proofErr w:type="spellStart"/>
      <w:r w:rsidRPr="00AD599E">
        <w:rPr>
          <w:rFonts w:ascii="Times New Roman" w:hAnsi="Times New Roman" w:cs="Times New Roman"/>
          <w:color w:val="000000" w:themeColor="text1"/>
          <w:sz w:val="24"/>
          <w:szCs w:val="24"/>
          <w:lang w:val="el-GR"/>
        </w:rPr>
        <w:t>ίδα</w:t>
      </w:r>
      <w:proofErr w:type="spellEnd"/>
      <w:r w:rsidRPr="00721705">
        <w:rPr>
          <w:rFonts w:ascii="Times New Roman" w:hAnsi="Times New Roman" w:cs="Times New Roman"/>
          <w:color w:val="000000" w:themeColor="text1"/>
          <w:sz w:val="24"/>
          <w:szCs w:val="24"/>
        </w:rPr>
        <w:t xml:space="preserve"> </w:t>
      </w:r>
      <w:r w:rsidRPr="00AD599E">
        <w:rPr>
          <w:rFonts w:ascii="Times New Roman" w:hAnsi="Times New Roman" w:cs="Times New Roman"/>
          <w:i/>
          <w:color w:val="000000" w:themeColor="text1"/>
          <w:sz w:val="24"/>
          <w:szCs w:val="24"/>
          <w:lang w:val="tr-TR"/>
        </w:rPr>
        <w:t>Halkın Sesi</w:t>
      </w:r>
      <w:r w:rsidRPr="00AD599E">
        <w:rPr>
          <w:rFonts w:ascii="Times New Roman" w:hAnsi="Times New Roman" w:cs="Times New Roman"/>
          <w:color w:val="000000" w:themeColor="text1"/>
          <w:sz w:val="24"/>
          <w:szCs w:val="24"/>
          <w:lang w:val="tr-TR"/>
        </w:rPr>
        <w:t>,</w:t>
      </w:r>
      <w:r w:rsidRPr="00721705">
        <w:rPr>
          <w:rFonts w:ascii="Times New Roman" w:hAnsi="Times New Roman" w:cs="Times New Roman"/>
          <w:color w:val="000000" w:themeColor="text1"/>
          <w:sz w:val="24"/>
          <w:szCs w:val="24"/>
        </w:rPr>
        <w:t xml:space="preserve"> </w:t>
      </w:r>
      <w:r w:rsidRPr="00AD599E">
        <w:rPr>
          <w:rFonts w:ascii="Times New Roman" w:hAnsi="Times New Roman" w:cs="Times New Roman"/>
          <w:color w:val="000000" w:themeColor="text1"/>
          <w:sz w:val="24"/>
          <w:szCs w:val="24"/>
          <w:lang w:val="tr-TR"/>
        </w:rPr>
        <w:t>«Türkiye Büyükelçisi Emin Dirvana Kıbrıs</w:t>
      </w:r>
      <w:r w:rsidRPr="00AD599E">
        <w:rPr>
          <w:rFonts w:ascii="Times New Roman" w:hAnsi="Times New Roman" w:cs="Times New Roman"/>
          <w:color w:val="000000" w:themeColor="text1"/>
          <w:sz w:val="24"/>
          <w:szCs w:val="24"/>
          <w:lang w:val="el-GR"/>
        </w:rPr>
        <w:t>΄</w:t>
      </w:r>
      <w:r w:rsidRPr="00AD599E">
        <w:rPr>
          <w:rFonts w:ascii="Times New Roman" w:hAnsi="Times New Roman" w:cs="Times New Roman"/>
          <w:color w:val="000000" w:themeColor="text1"/>
          <w:sz w:val="24"/>
          <w:szCs w:val="24"/>
          <w:lang w:val="tr-TR"/>
        </w:rPr>
        <w:t xml:space="preserve"> tan ayrılıyor», 29 </w:t>
      </w:r>
      <w:r w:rsidRPr="00300461">
        <w:rPr>
          <w:rFonts w:ascii="Times New Roman" w:hAnsi="Times New Roman" w:cs="Times New Roman"/>
          <w:color w:val="000000" w:themeColor="text1"/>
          <w:sz w:val="24"/>
          <w:szCs w:val="24"/>
          <w:lang w:val="tr-TR"/>
        </w:rPr>
        <w:t>Ağustos</w:t>
      </w:r>
      <w:r w:rsidR="006B07EB">
        <w:rPr>
          <w:rFonts w:ascii="Times New Roman" w:hAnsi="Times New Roman" w:cs="Times New Roman"/>
          <w:color w:val="000000" w:themeColor="text1"/>
          <w:sz w:val="24"/>
          <w:szCs w:val="24"/>
          <w:lang w:val="el-GR"/>
        </w:rPr>
        <w:t xml:space="preserve"> / Αυγούστου </w:t>
      </w:r>
      <w:r w:rsidRPr="00300461">
        <w:rPr>
          <w:rFonts w:ascii="Times New Roman" w:hAnsi="Times New Roman" w:cs="Times New Roman"/>
          <w:color w:val="000000" w:themeColor="text1"/>
          <w:sz w:val="24"/>
          <w:szCs w:val="24"/>
          <w:lang w:val="tr-TR"/>
        </w:rPr>
        <w:t>1962.</w:t>
      </w:r>
      <w:r w:rsidRPr="00721705">
        <w:rPr>
          <w:rFonts w:ascii="Times New Roman" w:hAnsi="Times New Roman" w:cs="Times New Roman"/>
          <w:color w:val="000000" w:themeColor="text1"/>
          <w:sz w:val="24"/>
          <w:szCs w:val="24"/>
        </w:rPr>
        <w:t xml:space="preserve"> </w:t>
      </w:r>
      <w:r w:rsidRPr="00CF6D55">
        <w:rPr>
          <w:rFonts w:ascii="Times New Roman" w:hAnsi="Times New Roman" w:cs="Times New Roman"/>
          <w:color w:val="000000" w:themeColor="text1"/>
          <w:sz w:val="24"/>
          <w:szCs w:val="24"/>
        </w:rPr>
        <w:t>[</w:t>
      </w:r>
      <w:r w:rsidRPr="00300461">
        <w:rPr>
          <w:rFonts w:ascii="Times New Roman" w:hAnsi="Times New Roman" w:cs="Times New Roman"/>
          <w:color w:val="000000" w:themeColor="text1"/>
          <w:sz w:val="24"/>
          <w:szCs w:val="24"/>
          <w:lang w:val="el-GR"/>
        </w:rPr>
        <w:t>Ο</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el-GR"/>
        </w:rPr>
        <w:t>Τούρκος</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el-GR"/>
        </w:rPr>
        <w:t>πρέσβης</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tr-TR"/>
        </w:rPr>
        <w:t>Emin Dirvana</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el-GR"/>
        </w:rPr>
        <w:t>αποχωρεί</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el-GR"/>
        </w:rPr>
        <w:t>από</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el-GR"/>
        </w:rPr>
        <w:t>την</w:t>
      </w:r>
      <w:r w:rsidRPr="00CF6D55">
        <w:rPr>
          <w:rFonts w:ascii="Times New Roman" w:hAnsi="Times New Roman" w:cs="Times New Roman"/>
          <w:color w:val="000000" w:themeColor="text1"/>
          <w:sz w:val="24"/>
          <w:szCs w:val="24"/>
        </w:rPr>
        <w:t xml:space="preserve"> </w:t>
      </w:r>
      <w:r w:rsidRPr="00300461">
        <w:rPr>
          <w:rFonts w:ascii="Times New Roman" w:hAnsi="Times New Roman" w:cs="Times New Roman"/>
          <w:color w:val="000000" w:themeColor="text1"/>
          <w:sz w:val="24"/>
          <w:szCs w:val="24"/>
          <w:lang w:val="el-GR"/>
        </w:rPr>
        <w:t>Κύπρο</w:t>
      </w:r>
      <w:r w:rsidRPr="00CF6D55">
        <w:rPr>
          <w:rFonts w:ascii="Times New Roman" w:hAnsi="Times New Roman" w:cs="Times New Roman"/>
          <w:color w:val="000000" w:themeColor="text1"/>
          <w:sz w:val="24"/>
          <w:szCs w:val="24"/>
        </w:rPr>
        <w:t>]</w:t>
      </w:r>
    </w:p>
    <w:p w14:paraId="04FB4C98" w14:textId="68584936" w:rsidR="001F56A7" w:rsidRPr="00CF6D55" w:rsidRDefault="001F56A7" w:rsidP="001F56A7">
      <w:pPr>
        <w:pStyle w:val="-HTML"/>
        <w:jc w:val="both"/>
        <w:rPr>
          <w:rFonts w:ascii="Times New Roman" w:hAnsi="Times New Roman" w:cs="Times New Roman"/>
          <w:color w:val="000000" w:themeColor="text1"/>
          <w:sz w:val="24"/>
          <w:szCs w:val="24"/>
        </w:rPr>
      </w:pPr>
      <w:r w:rsidRPr="00300461">
        <w:rPr>
          <w:rFonts w:ascii="Times New Roman" w:hAnsi="Times New Roman" w:cs="Times New Roman"/>
          <w:color w:val="000000" w:themeColor="text1"/>
          <w:sz w:val="24"/>
          <w:szCs w:val="24"/>
          <w:lang w:val="el-GR"/>
        </w:rPr>
        <w:t>Εφημερίδα</w:t>
      </w:r>
      <w:r w:rsidRPr="00CF6D55">
        <w:rPr>
          <w:rFonts w:ascii="Times New Roman" w:hAnsi="Times New Roman" w:cs="Times New Roman"/>
          <w:color w:val="000000" w:themeColor="text1"/>
          <w:sz w:val="24"/>
          <w:szCs w:val="24"/>
          <w:lang w:val="el-CY"/>
        </w:rPr>
        <w:t xml:space="preserve"> </w:t>
      </w:r>
      <w:r w:rsidRPr="00300461">
        <w:rPr>
          <w:rFonts w:ascii="Times New Roman" w:hAnsi="Times New Roman" w:cs="Times New Roman"/>
          <w:i/>
          <w:color w:val="000000" w:themeColor="text1"/>
          <w:sz w:val="24"/>
          <w:szCs w:val="24"/>
          <w:lang w:val="tr-TR"/>
        </w:rPr>
        <w:t>Nacak</w:t>
      </w:r>
      <w:r w:rsidRPr="00CF6D55">
        <w:rPr>
          <w:rFonts w:ascii="Times New Roman" w:hAnsi="Times New Roman" w:cs="Times New Roman"/>
          <w:color w:val="000000" w:themeColor="text1"/>
          <w:sz w:val="24"/>
          <w:szCs w:val="24"/>
          <w:lang w:val="el-CY"/>
        </w:rPr>
        <w:t>,  «</w:t>
      </w:r>
      <w:r w:rsidRPr="00300461">
        <w:rPr>
          <w:rFonts w:ascii="Times New Roman" w:hAnsi="Times New Roman" w:cs="Times New Roman"/>
          <w:color w:val="000000" w:themeColor="text1"/>
          <w:sz w:val="24"/>
          <w:szCs w:val="24"/>
          <w:lang w:val="el-GR"/>
        </w:rPr>
        <w:t>Τ</w:t>
      </w:r>
      <w:r w:rsidRPr="00300461">
        <w:rPr>
          <w:rFonts w:ascii="Times New Roman" w:hAnsi="Times New Roman" w:cs="Times New Roman"/>
          <w:color w:val="000000" w:themeColor="text1"/>
          <w:sz w:val="24"/>
          <w:szCs w:val="24"/>
          <w:lang w:val="tr-TR"/>
        </w:rPr>
        <w:t xml:space="preserve">ürk kadını, Kara çarşafın  Türklük  ve  Müslümanlıkla ilgisi yoktur. Onu yırt at, manto giy!», 16 Eylül </w:t>
      </w:r>
      <w:r w:rsidR="006B07EB">
        <w:rPr>
          <w:rFonts w:ascii="Times New Roman" w:hAnsi="Times New Roman" w:cs="Times New Roman"/>
          <w:color w:val="000000" w:themeColor="text1"/>
          <w:sz w:val="24"/>
          <w:szCs w:val="24"/>
          <w:lang w:val="el-GR"/>
        </w:rPr>
        <w:t xml:space="preserve">/ Σεπτεμβρίου </w:t>
      </w:r>
      <w:r w:rsidRPr="00300461">
        <w:rPr>
          <w:rFonts w:ascii="Times New Roman" w:hAnsi="Times New Roman" w:cs="Times New Roman"/>
          <w:color w:val="000000" w:themeColor="text1"/>
          <w:sz w:val="24"/>
          <w:szCs w:val="24"/>
          <w:lang w:val="tr-TR"/>
        </w:rPr>
        <w:t>1960.[</w:t>
      </w:r>
      <w:r w:rsidRPr="00300461">
        <w:rPr>
          <w:rStyle w:val="y2iqfc"/>
          <w:rFonts w:ascii="Times New Roman" w:eastAsiaTheme="minorHAnsi" w:hAnsi="Times New Roman" w:cs="Times New Roman"/>
          <w:color w:val="000000" w:themeColor="text1"/>
          <w:sz w:val="24"/>
          <w:szCs w:val="24"/>
          <w:lang w:val="el-GR"/>
        </w:rPr>
        <w:t xml:space="preserve">Τουρκάλα, η μαύρη  μαντίλα δεν έχει καμία σχέση με τον  </w:t>
      </w:r>
      <w:proofErr w:type="spellStart"/>
      <w:r w:rsidRPr="00300461">
        <w:rPr>
          <w:rStyle w:val="y2iqfc"/>
          <w:rFonts w:ascii="Times New Roman" w:eastAsiaTheme="minorHAnsi" w:hAnsi="Times New Roman" w:cs="Times New Roman"/>
          <w:color w:val="000000" w:themeColor="text1"/>
          <w:sz w:val="24"/>
          <w:szCs w:val="24"/>
          <w:lang w:val="el-GR"/>
        </w:rPr>
        <w:t>τουρκισμό</w:t>
      </w:r>
      <w:proofErr w:type="spellEnd"/>
      <w:r w:rsidRPr="00300461">
        <w:rPr>
          <w:rStyle w:val="y2iqfc"/>
          <w:rFonts w:ascii="Times New Roman" w:eastAsiaTheme="minorHAnsi" w:hAnsi="Times New Roman" w:cs="Times New Roman"/>
          <w:color w:val="000000" w:themeColor="text1"/>
          <w:sz w:val="24"/>
          <w:szCs w:val="24"/>
          <w:lang w:val="el-GR"/>
        </w:rPr>
        <w:t xml:space="preserve"> και το Ισλάμ. Σκίστε</w:t>
      </w:r>
      <w:r w:rsidRPr="00CF6D55">
        <w:rPr>
          <w:rStyle w:val="y2iqfc"/>
          <w:rFonts w:ascii="Times New Roman" w:eastAsiaTheme="minorHAnsi" w:hAnsi="Times New Roman" w:cs="Times New Roman"/>
          <w:color w:val="000000" w:themeColor="text1"/>
          <w:sz w:val="24"/>
          <w:szCs w:val="24"/>
        </w:rPr>
        <w:t xml:space="preserve"> </w:t>
      </w:r>
      <w:r w:rsidRPr="00300461">
        <w:rPr>
          <w:rStyle w:val="y2iqfc"/>
          <w:rFonts w:ascii="Times New Roman" w:eastAsiaTheme="minorHAnsi" w:hAnsi="Times New Roman" w:cs="Times New Roman"/>
          <w:color w:val="000000" w:themeColor="text1"/>
          <w:sz w:val="24"/>
          <w:szCs w:val="24"/>
          <w:lang w:val="el-GR"/>
        </w:rPr>
        <w:t>την</w:t>
      </w:r>
      <w:r w:rsidRPr="00CF6D55">
        <w:rPr>
          <w:rStyle w:val="y2iqfc"/>
          <w:rFonts w:ascii="Times New Roman" w:eastAsiaTheme="minorHAnsi" w:hAnsi="Times New Roman" w:cs="Times New Roman"/>
          <w:color w:val="000000" w:themeColor="text1"/>
          <w:sz w:val="24"/>
          <w:szCs w:val="24"/>
        </w:rPr>
        <w:t xml:space="preserve">, </w:t>
      </w:r>
      <w:r w:rsidRPr="00300461">
        <w:rPr>
          <w:rStyle w:val="y2iqfc"/>
          <w:rFonts w:ascii="Times New Roman" w:eastAsiaTheme="minorHAnsi" w:hAnsi="Times New Roman" w:cs="Times New Roman"/>
          <w:color w:val="000000" w:themeColor="text1"/>
          <w:sz w:val="24"/>
          <w:szCs w:val="24"/>
          <w:lang w:val="el-GR"/>
        </w:rPr>
        <w:t>βάλτε</w:t>
      </w:r>
      <w:r w:rsidRPr="00CF6D55">
        <w:rPr>
          <w:rStyle w:val="y2iqfc"/>
          <w:rFonts w:ascii="Times New Roman" w:eastAsiaTheme="minorHAnsi" w:hAnsi="Times New Roman" w:cs="Times New Roman"/>
          <w:color w:val="000000" w:themeColor="text1"/>
          <w:sz w:val="24"/>
          <w:szCs w:val="24"/>
        </w:rPr>
        <w:t xml:space="preserve"> </w:t>
      </w:r>
      <w:r>
        <w:rPr>
          <w:rStyle w:val="y2iqfc"/>
          <w:rFonts w:ascii="Times New Roman" w:eastAsiaTheme="minorHAnsi" w:hAnsi="Times New Roman" w:cs="Times New Roman"/>
          <w:color w:val="000000" w:themeColor="text1"/>
          <w:sz w:val="24"/>
          <w:szCs w:val="24"/>
          <w:lang w:val="el-GR"/>
        </w:rPr>
        <w:t>πανωφόρι</w:t>
      </w:r>
      <w:r w:rsidRPr="00CF6D55">
        <w:rPr>
          <w:rStyle w:val="y2iqfc"/>
          <w:rFonts w:ascii="Times New Roman" w:eastAsiaTheme="minorHAnsi" w:hAnsi="Times New Roman" w:cs="Times New Roman"/>
          <w:color w:val="000000" w:themeColor="text1"/>
          <w:sz w:val="24"/>
          <w:szCs w:val="24"/>
        </w:rPr>
        <w:t>!]</w:t>
      </w:r>
    </w:p>
    <w:p w14:paraId="5EB7062A" w14:textId="77777777" w:rsidR="001F56A7" w:rsidRPr="00BF5676" w:rsidRDefault="001F56A7" w:rsidP="001F56A7">
      <w:pPr>
        <w:pStyle w:val="Web"/>
        <w:spacing w:before="0" w:beforeAutospacing="0" w:after="0" w:afterAutospacing="0"/>
        <w:jc w:val="both"/>
        <w:rPr>
          <w:color w:val="000000" w:themeColor="text1"/>
        </w:rPr>
      </w:pPr>
      <w:proofErr w:type="spellStart"/>
      <w:r w:rsidRPr="00AD599E">
        <w:rPr>
          <w:color w:val="000000" w:themeColor="text1"/>
        </w:rPr>
        <w:t>Faustmann</w:t>
      </w:r>
      <w:proofErr w:type="spellEnd"/>
      <w:r w:rsidRPr="00BF5676">
        <w:rPr>
          <w:color w:val="000000" w:themeColor="text1"/>
        </w:rPr>
        <w:t xml:space="preserve"> </w:t>
      </w:r>
      <w:proofErr w:type="spellStart"/>
      <w:r w:rsidRPr="00AD599E">
        <w:rPr>
          <w:color w:val="000000" w:themeColor="text1"/>
          <w:shd w:val="clear" w:color="auto" w:fill="FFFFFF"/>
        </w:rPr>
        <w:t>Hubert</w:t>
      </w:r>
      <w:proofErr w:type="spellEnd"/>
      <w:r w:rsidRPr="00BF5676">
        <w:rPr>
          <w:rStyle w:val="apple-converted-space"/>
          <w:rFonts w:eastAsia="Calibri"/>
          <w:color w:val="000000" w:themeColor="text1"/>
          <w:shd w:val="clear" w:color="auto" w:fill="FFFFFF"/>
        </w:rPr>
        <w:t>, «</w:t>
      </w:r>
      <w:proofErr w:type="spellStart"/>
      <w:r w:rsidRPr="00AD599E">
        <w:rPr>
          <w:color w:val="000000" w:themeColor="text1"/>
        </w:rPr>
        <w:t>Independence</w:t>
      </w:r>
      <w:proofErr w:type="spellEnd"/>
      <w:r w:rsidRPr="00BF5676">
        <w:rPr>
          <w:color w:val="000000" w:themeColor="text1"/>
        </w:rPr>
        <w:t xml:space="preserve"> </w:t>
      </w:r>
      <w:proofErr w:type="spellStart"/>
      <w:r w:rsidRPr="00AD599E">
        <w:rPr>
          <w:color w:val="000000" w:themeColor="text1"/>
        </w:rPr>
        <w:t>Postponed</w:t>
      </w:r>
      <w:proofErr w:type="spellEnd"/>
      <w:r w:rsidRPr="00BF5676">
        <w:rPr>
          <w:color w:val="000000" w:themeColor="text1"/>
        </w:rPr>
        <w:t xml:space="preserve">: </w:t>
      </w:r>
      <w:r w:rsidRPr="00AD599E">
        <w:rPr>
          <w:color w:val="000000" w:themeColor="text1"/>
        </w:rPr>
        <w:t>Cyprus</w:t>
      </w:r>
      <w:r w:rsidRPr="00BF5676">
        <w:rPr>
          <w:color w:val="000000" w:themeColor="text1"/>
        </w:rPr>
        <w:t xml:space="preserve"> 1959-1960», </w:t>
      </w:r>
      <w:r w:rsidRPr="00AD599E">
        <w:rPr>
          <w:i/>
          <w:iCs/>
          <w:color w:val="000000" w:themeColor="text1"/>
        </w:rPr>
        <w:t>Cyprus</w:t>
      </w:r>
      <w:r w:rsidRPr="00BF5676">
        <w:rPr>
          <w:i/>
          <w:iCs/>
          <w:color w:val="000000" w:themeColor="text1"/>
        </w:rPr>
        <w:t xml:space="preserve"> </w:t>
      </w:r>
      <w:r w:rsidRPr="00AD599E">
        <w:rPr>
          <w:i/>
          <w:iCs/>
          <w:color w:val="000000" w:themeColor="text1"/>
        </w:rPr>
        <w:t>Review</w:t>
      </w:r>
      <w:r w:rsidRPr="00BF5676">
        <w:rPr>
          <w:iCs/>
          <w:color w:val="000000" w:themeColor="text1"/>
        </w:rPr>
        <w:t xml:space="preserve">, </w:t>
      </w:r>
      <w:proofErr w:type="spellStart"/>
      <w:r w:rsidRPr="00AD599E">
        <w:rPr>
          <w:iCs/>
          <w:color w:val="000000" w:themeColor="text1"/>
        </w:rPr>
        <w:t>Vol</w:t>
      </w:r>
      <w:r w:rsidRPr="00AD599E">
        <w:rPr>
          <w:iCs/>
          <w:color w:val="000000" w:themeColor="text1"/>
          <w:lang w:val="en-GB"/>
        </w:rPr>
        <w:t>ume</w:t>
      </w:r>
      <w:proofErr w:type="spellEnd"/>
      <w:r w:rsidRPr="00BF5676">
        <w:rPr>
          <w:iCs/>
          <w:color w:val="000000" w:themeColor="text1"/>
        </w:rPr>
        <w:t xml:space="preserve">14, </w:t>
      </w:r>
      <w:proofErr w:type="spellStart"/>
      <w:r w:rsidRPr="00AD599E">
        <w:rPr>
          <w:iCs/>
          <w:color w:val="000000" w:themeColor="text1"/>
        </w:rPr>
        <w:t>No</w:t>
      </w:r>
      <w:proofErr w:type="spellEnd"/>
      <w:r w:rsidRPr="00BF5676">
        <w:rPr>
          <w:iCs/>
          <w:color w:val="000000" w:themeColor="text1"/>
        </w:rPr>
        <w:t xml:space="preserve">. </w:t>
      </w:r>
      <w:r w:rsidRPr="00BF5676">
        <w:rPr>
          <w:color w:val="000000" w:themeColor="text1"/>
        </w:rPr>
        <w:t xml:space="preserve">2, 2002, </w:t>
      </w:r>
      <w:proofErr w:type="spellStart"/>
      <w:r w:rsidRPr="00AD599E">
        <w:rPr>
          <w:color w:val="000000" w:themeColor="text1"/>
          <w:lang w:val="el-GR"/>
        </w:rPr>
        <w:t>σσ</w:t>
      </w:r>
      <w:proofErr w:type="spellEnd"/>
      <w:r w:rsidRPr="00BF5676">
        <w:rPr>
          <w:color w:val="000000" w:themeColor="text1"/>
        </w:rPr>
        <w:t xml:space="preserve">. 99-119. </w:t>
      </w:r>
    </w:p>
    <w:p w14:paraId="4A39D2E7" w14:textId="451EB32A" w:rsidR="001F56A7" w:rsidRPr="00AD599E" w:rsidRDefault="001F56A7" w:rsidP="001F56A7">
      <w:pPr>
        <w:pStyle w:val="Web"/>
        <w:spacing w:before="0" w:beforeAutospacing="0" w:after="0" w:afterAutospacing="0"/>
        <w:jc w:val="both"/>
        <w:rPr>
          <w:b/>
          <w:color w:val="000000" w:themeColor="text1"/>
          <w:lang w:val="el-GR"/>
        </w:rPr>
      </w:pPr>
      <w:r w:rsidRPr="00AD599E">
        <w:rPr>
          <w:color w:val="000000" w:themeColor="text1"/>
          <w:lang w:val="el-GR"/>
        </w:rPr>
        <w:t xml:space="preserve">Ιεροδιακόνου Λεόντιος, </w:t>
      </w:r>
      <w:r w:rsidRPr="00AD599E">
        <w:rPr>
          <w:i/>
          <w:iCs/>
          <w:color w:val="000000" w:themeColor="text1"/>
          <w:lang w:val="el-GR"/>
        </w:rPr>
        <w:t>Τεθλασμένη πορεία</w:t>
      </w:r>
      <w:r w:rsidRPr="00AD599E">
        <w:rPr>
          <w:color w:val="000000" w:themeColor="text1"/>
          <w:lang w:val="el-GR"/>
        </w:rPr>
        <w:t>, Αλήθεια 2003.</w:t>
      </w:r>
    </w:p>
    <w:p w14:paraId="275CD3E4" w14:textId="45CC28A6" w:rsidR="001F56A7" w:rsidRPr="00AD599E" w:rsidRDefault="001F56A7" w:rsidP="001F56A7">
      <w:pPr>
        <w:pStyle w:val="Web"/>
        <w:spacing w:before="0" w:beforeAutospacing="0" w:after="0" w:afterAutospacing="0"/>
        <w:jc w:val="both"/>
        <w:rPr>
          <w:color w:val="000000" w:themeColor="text1"/>
          <w:lang w:val="tr-TR"/>
        </w:rPr>
      </w:pPr>
      <w:proofErr w:type="spellStart"/>
      <w:r w:rsidRPr="00AD599E">
        <w:rPr>
          <w:color w:val="000000" w:themeColor="text1"/>
          <w:lang w:val="el-GR"/>
        </w:rPr>
        <w:t>Κάτσης</w:t>
      </w:r>
      <w:proofErr w:type="spellEnd"/>
      <w:r w:rsidRPr="00AD599E">
        <w:rPr>
          <w:color w:val="000000" w:themeColor="text1"/>
          <w:lang w:val="el-GR"/>
        </w:rPr>
        <w:t xml:space="preserve"> Άριστος, </w:t>
      </w:r>
      <w:r w:rsidRPr="00AD599E">
        <w:rPr>
          <w:i/>
          <w:iCs/>
          <w:color w:val="000000" w:themeColor="text1"/>
          <w:lang w:val="el-GR"/>
        </w:rPr>
        <w:t>Από την ανεξαρτησία στην τουρκική εισβολή</w:t>
      </w:r>
      <w:r w:rsidRPr="00AD599E">
        <w:rPr>
          <w:color w:val="000000" w:themeColor="text1"/>
          <w:lang w:val="el-GR"/>
        </w:rPr>
        <w:t xml:space="preserve">, Εκδόσεις </w:t>
      </w:r>
      <w:proofErr w:type="spellStart"/>
      <w:r w:rsidRPr="00AD599E">
        <w:rPr>
          <w:color w:val="000000" w:themeColor="text1"/>
          <w:lang w:val="el-GR"/>
        </w:rPr>
        <w:t>Παπαζήση</w:t>
      </w:r>
      <w:proofErr w:type="spellEnd"/>
      <w:r w:rsidRPr="00AD599E">
        <w:rPr>
          <w:color w:val="000000" w:themeColor="text1"/>
          <w:lang w:val="el-GR"/>
        </w:rPr>
        <w:t xml:space="preserve"> Αθήνα  1978.</w:t>
      </w:r>
    </w:p>
    <w:p w14:paraId="510D0D0A" w14:textId="5B124569" w:rsidR="001F56A7" w:rsidRPr="00D2290F" w:rsidRDefault="001F56A7" w:rsidP="001F56A7">
      <w:pPr>
        <w:pStyle w:val="Web"/>
        <w:spacing w:before="0" w:beforeAutospacing="0" w:after="0" w:afterAutospacing="0"/>
        <w:jc w:val="both"/>
        <w:rPr>
          <w:color w:val="000000" w:themeColor="text1"/>
          <w:lang w:val="tr-TR"/>
        </w:rPr>
      </w:pPr>
      <w:r w:rsidRPr="00AD599E">
        <w:rPr>
          <w:color w:val="000000" w:themeColor="text1"/>
          <w:lang w:val="tr-TR"/>
        </w:rPr>
        <w:t>Kızılyürek Niyazi (</w:t>
      </w:r>
      <w:proofErr w:type="spellStart"/>
      <w:r w:rsidRPr="00AD599E">
        <w:rPr>
          <w:color w:val="000000" w:themeColor="text1"/>
          <w:lang w:val="el-GR"/>
        </w:rPr>
        <w:t>επιστημ</w:t>
      </w:r>
      <w:proofErr w:type="spellEnd"/>
      <w:r w:rsidRPr="00AD599E">
        <w:rPr>
          <w:color w:val="000000" w:themeColor="text1"/>
          <w:lang w:val="tr-TR"/>
        </w:rPr>
        <w:t xml:space="preserve">. </w:t>
      </w:r>
      <w:r w:rsidRPr="00AD599E">
        <w:rPr>
          <w:color w:val="000000" w:themeColor="text1"/>
          <w:lang w:val="el-GR"/>
        </w:rPr>
        <w:t>επιμέλεια</w:t>
      </w:r>
      <w:r w:rsidRPr="00AD599E">
        <w:rPr>
          <w:color w:val="000000" w:themeColor="text1"/>
          <w:lang w:val="tr-TR"/>
        </w:rPr>
        <w:t xml:space="preserve">), </w:t>
      </w:r>
      <w:r w:rsidRPr="00AD599E">
        <w:rPr>
          <w:i/>
          <w:color w:val="000000" w:themeColor="text1"/>
          <w:lang w:val="el-GR"/>
        </w:rPr>
        <w:t>Οι</w:t>
      </w:r>
      <w:r w:rsidRPr="00D2290F">
        <w:rPr>
          <w:i/>
          <w:color w:val="000000" w:themeColor="text1"/>
          <w:lang w:val="tr-TR"/>
        </w:rPr>
        <w:t xml:space="preserve"> </w:t>
      </w:r>
      <w:r w:rsidRPr="00AD599E">
        <w:rPr>
          <w:i/>
          <w:color w:val="000000" w:themeColor="text1"/>
          <w:lang w:val="el-GR"/>
        </w:rPr>
        <w:t>δημοσιογράφοι</w:t>
      </w:r>
      <w:r w:rsidRPr="00D2290F">
        <w:rPr>
          <w:i/>
          <w:color w:val="000000" w:themeColor="text1"/>
          <w:lang w:val="tr-TR"/>
        </w:rPr>
        <w:t xml:space="preserve"> </w:t>
      </w:r>
      <w:r w:rsidRPr="00AD599E">
        <w:rPr>
          <w:i/>
          <w:color w:val="000000" w:themeColor="text1"/>
          <w:lang w:val="el-GR"/>
        </w:rPr>
        <w:t>της</w:t>
      </w:r>
      <w:r w:rsidRPr="00D2290F">
        <w:rPr>
          <w:i/>
          <w:color w:val="000000" w:themeColor="text1"/>
          <w:lang w:val="tr-TR"/>
        </w:rPr>
        <w:t xml:space="preserve"> </w:t>
      </w:r>
      <w:r w:rsidRPr="00AD599E">
        <w:rPr>
          <w:i/>
          <w:color w:val="000000" w:themeColor="text1"/>
          <w:lang w:val="el-GR"/>
        </w:rPr>
        <w:t>Δημοκρατίας</w:t>
      </w:r>
      <w:r w:rsidRPr="00AD599E">
        <w:rPr>
          <w:i/>
          <w:color w:val="000000" w:themeColor="text1"/>
          <w:lang w:val="tr-TR"/>
        </w:rPr>
        <w:t xml:space="preserve"> : Ayhan Hikmet </w:t>
      </w:r>
      <w:r w:rsidRPr="00AD599E">
        <w:rPr>
          <w:i/>
          <w:color w:val="000000" w:themeColor="text1"/>
          <w:lang w:val="el-GR"/>
        </w:rPr>
        <w:t>και</w:t>
      </w:r>
      <w:r w:rsidRPr="00AD599E">
        <w:rPr>
          <w:i/>
          <w:color w:val="000000" w:themeColor="text1"/>
          <w:lang w:val="tr-TR"/>
        </w:rPr>
        <w:t xml:space="preserve"> Ahmet Muzaffer Gürkan : </w:t>
      </w:r>
      <w:r w:rsidRPr="00AD599E">
        <w:rPr>
          <w:i/>
          <w:color w:val="000000" w:themeColor="text1"/>
          <w:lang w:val="el-GR"/>
        </w:rPr>
        <w:t>Οι</w:t>
      </w:r>
      <w:r w:rsidRPr="00D2290F">
        <w:rPr>
          <w:i/>
          <w:color w:val="000000" w:themeColor="text1"/>
          <w:lang w:val="tr-TR"/>
        </w:rPr>
        <w:t xml:space="preserve"> </w:t>
      </w:r>
      <w:r w:rsidRPr="00AD599E">
        <w:rPr>
          <w:i/>
          <w:color w:val="000000" w:themeColor="text1"/>
          <w:lang w:val="el-GR"/>
        </w:rPr>
        <w:t>φονευθέντες</w:t>
      </w:r>
      <w:r w:rsidRPr="00D2290F">
        <w:rPr>
          <w:i/>
          <w:color w:val="000000" w:themeColor="text1"/>
          <w:lang w:val="tr-TR"/>
        </w:rPr>
        <w:t xml:space="preserve"> </w:t>
      </w:r>
      <w:r w:rsidRPr="00AD599E">
        <w:rPr>
          <w:i/>
          <w:color w:val="000000" w:themeColor="text1"/>
          <w:lang w:val="el-GR"/>
        </w:rPr>
        <w:t>υπερασπιστές</w:t>
      </w:r>
      <w:r w:rsidRPr="00D2290F">
        <w:rPr>
          <w:i/>
          <w:color w:val="000000" w:themeColor="text1"/>
          <w:lang w:val="tr-TR"/>
        </w:rPr>
        <w:t xml:space="preserve"> </w:t>
      </w:r>
      <w:r w:rsidRPr="00AD599E">
        <w:rPr>
          <w:i/>
          <w:color w:val="000000" w:themeColor="text1"/>
          <w:lang w:val="el-GR"/>
        </w:rPr>
        <w:t>της</w:t>
      </w:r>
      <w:r w:rsidRPr="00D2290F">
        <w:rPr>
          <w:i/>
          <w:color w:val="000000" w:themeColor="text1"/>
          <w:lang w:val="tr-TR"/>
        </w:rPr>
        <w:t xml:space="preserve"> </w:t>
      </w:r>
      <w:r w:rsidRPr="00AD599E">
        <w:rPr>
          <w:i/>
          <w:color w:val="000000" w:themeColor="text1"/>
          <w:lang w:val="el-GR"/>
        </w:rPr>
        <w:t>Ανεξαρτησίας</w:t>
      </w:r>
      <w:r w:rsidRPr="00AD599E">
        <w:rPr>
          <w:color w:val="000000" w:themeColor="text1"/>
          <w:lang w:val="tr-TR"/>
        </w:rPr>
        <w:t xml:space="preserve">, Heterotopia, </w:t>
      </w:r>
      <w:r w:rsidRPr="00AD599E">
        <w:rPr>
          <w:color w:val="000000" w:themeColor="text1"/>
          <w:lang w:val="el-GR"/>
        </w:rPr>
        <w:t>Λεμεσός</w:t>
      </w:r>
      <w:r w:rsidRPr="00AD599E">
        <w:rPr>
          <w:color w:val="000000" w:themeColor="text1"/>
          <w:lang w:val="tr-TR"/>
        </w:rPr>
        <w:t xml:space="preserve"> 2015.</w:t>
      </w:r>
    </w:p>
    <w:p w14:paraId="2B7F1D17" w14:textId="2E5659F5" w:rsidR="001F56A7" w:rsidRPr="00AD599E" w:rsidRDefault="001F56A7" w:rsidP="001F56A7">
      <w:pPr>
        <w:pStyle w:val="Web"/>
        <w:spacing w:before="0" w:beforeAutospacing="0" w:after="0" w:afterAutospacing="0"/>
        <w:jc w:val="both"/>
        <w:rPr>
          <w:color w:val="000000" w:themeColor="text1"/>
          <w:shd w:val="clear" w:color="auto" w:fill="FFFFFF"/>
          <w:lang w:val="el-GR"/>
        </w:rPr>
      </w:pPr>
      <w:proofErr w:type="spellStart"/>
      <w:r w:rsidRPr="00AD599E">
        <w:rPr>
          <w:color w:val="000000" w:themeColor="text1"/>
          <w:lang w:val="el-GR"/>
        </w:rPr>
        <w:t>Κτωρής</w:t>
      </w:r>
      <w:proofErr w:type="spellEnd"/>
      <w:r w:rsidRPr="00AD599E">
        <w:rPr>
          <w:color w:val="000000" w:themeColor="text1"/>
          <w:lang w:val="el-GR"/>
        </w:rPr>
        <w:t xml:space="preserve"> Σώτος, </w:t>
      </w:r>
      <w:r w:rsidRPr="00AD599E">
        <w:rPr>
          <w:i/>
          <w:color w:val="000000" w:themeColor="text1"/>
          <w:shd w:val="clear" w:color="auto" w:fill="FFFFFF"/>
          <w:lang w:val="el-GR"/>
        </w:rPr>
        <w:t>Τουρκοκύπριοι: Από το Περιθώριο στο Συνεταιρισμό (1923-1960)</w:t>
      </w:r>
      <w:r w:rsidRPr="00AD599E">
        <w:rPr>
          <w:color w:val="000000" w:themeColor="text1"/>
          <w:shd w:val="clear" w:color="auto" w:fill="FFFFFF"/>
          <w:lang w:val="el-GR"/>
        </w:rPr>
        <w:t xml:space="preserve">, Εκδόσεις </w:t>
      </w:r>
      <w:proofErr w:type="spellStart"/>
      <w:r w:rsidRPr="00AD599E">
        <w:rPr>
          <w:color w:val="000000" w:themeColor="text1"/>
          <w:shd w:val="clear" w:color="auto" w:fill="FFFFFF"/>
          <w:lang w:val="el-GR"/>
        </w:rPr>
        <w:t>Παπαζήση</w:t>
      </w:r>
      <w:proofErr w:type="spellEnd"/>
      <w:r w:rsidRPr="00AD599E">
        <w:rPr>
          <w:color w:val="000000" w:themeColor="text1"/>
          <w:shd w:val="clear" w:color="auto" w:fill="FFFFFF"/>
          <w:lang w:val="el-GR"/>
        </w:rPr>
        <w:t>, Διεθνής και Ευρωπαϊκή Πολιτική, Αθήνα</w:t>
      </w:r>
      <w:r w:rsidR="00D2290F">
        <w:rPr>
          <w:color w:val="000000" w:themeColor="text1"/>
          <w:shd w:val="clear" w:color="auto" w:fill="FFFFFF"/>
          <w:lang w:val="el-GR"/>
        </w:rPr>
        <w:t xml:space="preserve"> </w:t>
      </w:r>
      <w:r w:rsidRPr="00AD599E">
        <w:rPr>
          <w:color w:val="000000" w:themeColor="text1"/>
          <w:shd w:val="clear" w:color="auto" w:fill="FFFFFF"/>
          <w:lang w:val="el-GR"/>
        </w:rPr>
        <w:t>2013.</w:t>
      </w:r>
    </w:p>
    <w:p w14:paraId="7B97EBA6" w14:textId="00DCD081" w:rsidR="001F56A7" w:rsidRPr="00AD599E" w:rsidRDefault="001F56A7" w:rsidP="001F56A7">
      <w:pPr>
        <w:pStyle w:val="Web"/>
        <w:spacing w:before="0" w:beforeAutospacing="0" w:after="0" w:afterAutospacing="0"/>
        <w:jc w:val="both"/>
        <w:rPr>
          <w:color w:val="000000" w:themeColor="text1"/>
          <w:lang w:val="el-GR"/>
        </w:rPr>
      </w:pPr>
      <w:r w:rsidRPr="00D2290F">
        <w:rPr>
          <w:color w:val="000000" w:themeColor="text1"/>
          <w:lang w:val="el-GR"/>
        </w:rPr>
        <w:t xml:space="preserve">Κωνσταντινίδης Στέφανος, </w:t>
      </w:r>
      <w:r w:rsidRPr="00D2290F">
        <w:rPr>
          <w:i/>
          <w:color w:val="000000" w:themeColor="text1"/>
          <w:lang w:val="el-GR"/>
        </w:rPr>
        <w:t>Το Κυπριακό πρόβλημα : Δομές της κυπριακής κοινωνίας</w:t>
      </w:r>
      <w:r w:rsidRPr="00AD599E">
        <w:rPr>
          <w:i/>
          <w:color w:val="000000" w:themeColor="text1"/>
          <w:lang w:val="el-GR"/>
        </w:rPr>
        <w:t xml:space="preserve"> και εθνικό θέμα</w:t>
      </w:r>
      <w:r w:rsidRPr="00AD599E">
        <w:rPr>
          <w:color w:val="000000" w:themeColor="text1"/>
          <w:lang w:val="el-GR"/>
        </w:rPr>
        <w:t>, Κέντρο Ελληνικών Ερευνών, Καναδάς</w:t>
      </w:r>
      <w:r w:rsidR="00D2290F">
        <w:rPr>
          <w:color w:val="000000" w:themeColor="text1"/>
          <w:lang w:val="el-GR"/>
        </w:rPr>
        <w:t xml:space="preserve"> </w:t>
      </w:r>
      <w:r w:rsidRPr="00AD599E">
        <w:rPr>
          <w:color w:val="000000" w:themeColor="text1"/>
          <w:lang w:val="el-GR"/>
        </w:rPr>
        <w:t>1995.</w:t>
      </w:r>
    </w:p>
    <w:p w14:paraId="3F9F456C" w14:textId="577F5660" w:rsidR="001F56A7" w:rsidRPr="00AD599E" w:rsidRDefault="001F56A7" w:rsidP="001F56A7">
      <w:pPr>
        <w:pStyle w:val="Web"/>
        <w:spacing w:before="0" w:beforeAutospacing="0" w:after="0" w:afterAutospacing="0"/>
        <w:jc w:val="both"/>
        <w:rPr>
          <w:color w:val="000000" w:themeColor="text1"/>
          <w:lang w:val="el-GR"/>
        </w:rPr>
      </w:pPr>
      <w:r w:rsidRPr="00AD599E">
        <w:rPr>
          <w:color w:val="000000" w:themeColor="text1"/>
          <w:lang w:val="el-GR"/>
        </w:rPr>
        <w:t xml:space="preserve">Λάμπρου Γιάννης, </w:t>
      </w:r>
      <w:r w:rsidRPr="00AD599E">
        <w:rPr>
          <w:i/>
          <w:color w:val="000000" w:themeColor="text1"/>
          <w:lang w:val="el-GR"/>
        </w:rPr>
        <w:t>Ιστορία του Κυπριακού προβλήματος: Τα χρόνια μετά την ανεξαρτησία, 1960-2008</w:t>
      </w:r>
      <w:r w:rsidRPr="00AD599E">
        <w:rPr>
          <w:color w:val="000000" w:themeColor="text1"/>
          <w:lang w:val="el-GR"/>
        </w:rPr>
        <w:t>, Εκδόσεις Πάργα, Λευκωσία 2004.</w:t>
      </w:r>
    </w:p>
    <w:p w14:paraId="5C3714D4" w14:textId="0FA122C2" w:rsidR="001F56A7" w:rsidRPr="00AD599E" w:rsidRDefault="001F56A7" w:rsidP="001F56A7">
      <w:pPr>
        <w:pStyle w:val="Web"/>
        <w:spacing w:before="0" w:beforeAutospacing="0" w:after="0" w:afterAutospacing="0"/>
        <w:jc w:val="both"/>
        <w:rPr>
          <w:color w:val="000000" w:themeColor="text1"/>
        </w:rPr>
      </w:pPr>
      <w:proofErr w:type="spellStart"/>
      <w:r w:rsidRPr="00AD599E">
        <w:rPr>
          <w:color w:val="000000" w:themeColor="text1"/>
          <w:lang w:val="el-GR"/>
        </w:rPr>
        <w:t>Λανίτης</w:t>
      </w:r>
      <w:proofErr w:type="spellEnd"/>
      <w:r w:rsidRPr="00397A34">
        <w:rPr>
          <w:color w:val="000000" w:themeColor="text1"/>
        </w:rPr>
        <w:t xml:space="preserve"> </w:t>
      </w:r>
      <w:r w:rsidRPr="00AD599E">
        <w:rPr>
          <w:color w:val="000000" w:themeColor="text1"/>
          <w:lang w:val="el-GR"/>
        </w:rPr>
        <w:t>Νικόλαος</w:t>
      </w:r>
      <w:r w:rsidRPr="00397A34">
        <w:rPr>
          <w:color w:val="000000" w:themeColor="text1"/>
        </w:rPr>
        <w:t xml:space="preserve"> </w:t>
      </w:r>
      <w:proofErr w:type="spellStart"/>
      <w:r w:rsidRPr="00AD599E">
        <w:rPr>
          <w:color w:val="000000" w:themeColor="text1"/>
          <w:lang w:val="el-GR"/>
        </w:rPr>
        <w:t>Κλ</w:t>
      </w:r>
      <w:proofErr w:type="spellEnd"/>
      <w:r w:rsidRPr="00AD599E">
        <w:rPr>
          <w:color w:val="000000" w:themeColor="text1"/>
        </w:rPr>
        <w:t xml:space="preserve">., </w:t>
      </w:r>
      <w:proofErr w:type="spellStart"/>
      <w:r w:rsidRPr="00AD599E">
        <w:rPr>
          <w:i/>
          <w:iCs/>
          <w:color w:val="000000" w:themeColor="text1"/>
        </w:rPr>
        <w:t>Our</w:t>
      </w:r>
      <w:proofErr w:type="spellEnd"/>
      <w:r w:rsidRPr="00AD599E">
        <w:rPr>
          <w:i/>
          <w:iCs/>
          <w:color w:val="000000" w:themeColor="text1"/>
        </w:rPr>
        <w:t xml:space="preserve"> </w:t>
      </w:r>
      <w:proofErr w:type="spellStart"/>
      <w:r w:rsidRPr="00AD599E">
        <w:rPr>
          <w:i/>
          <w:iCs/>
          <w:color w:val="000000" w:themeColor="text1"/>
        </w:rPr>
        <w:t>destiny</w:t>
      </w:r>
      <w:proofErr w:type="spellEnd"/>
      <w:r w:rsidRPr="00AD599E">
        <w:rPr>
          <w:i/>
          <w:iCs/>
          <w:color w:val="000000" w:themeColor="text1"/>
        </w:rPr>
        <w:t xml:space="preserve"> : </w:t>
      </w:r>
      <w:r w:rsidRPr="00AD599E">
        <w:rPr>
          <w:i/>
          <w:iCs/>
          <w:color w:val="000000" w:themeColor="text1"/>
          <w:lang w:val="el-GR"/>
        </w:rPr>
        <w:t>Α</w:t>
      </w:r>
      <w:r w:rsidRPr="00AD599E">
        <w:rPr>
          <w:i/>
          <w:iCs/>
          <w:color w:val="000000" w:themeColor="text1"/>
        </w:rPr>
        <w:t xml:space="preserve"> </w:t>
      </w:r>
      <w:proofErr w:type="spellStart"/>
      <w:r w:rsidRPr="00AD599E">
        <w:rPr>
          <w:i/>
          <w:iCs/>
          <w:color w:val="000000" w:themeColor="text1"/>
        </w:rPr>
        <w:t>consideration</w:t>
      </w:r>
      <w:proofErr w:type="spellEnd"/>
      <w:r w:rsidRPr="00AD599E">
        <w:rPr>
          <w:i/>
          <w:iCs/>
          <w:color w:val="000000" w:themeColor="text1"/>
        </w:rPr>
        <w:t xml:space="preserve"> of </w:t>
      </w:r>
      <w:proofErr w:type="spellStart"/>
      <w:r w:rsidRPr="00AD599E">
        <w:rPr>
          <w:i/>
          <w:iCs/>
          <w:color w:val="000000" w:themeColor="text1"/>
        </w:rPr>
        <w:t>some</w:t>
      </w:r>
      <w:proofErr w:type="spellEnd"/>
      <w:r w:rsidRPr="00AD599E">
        <w:rPr>
          <w:i/>
          <w:iCs/>
          <w:color w:val="000000" w:themeColor="text1"/>
        </w:rPr>
        <w:t xml:space="preserve"> </w:t>
      </w:r>
      <w:proofErr w:type="spellStart"/>
      <w:r w:rsidRPr="00AD599E">
        <w:rPr>
          <w:i/>
          <w:iCs/>
          <w:color w:val="000000" w:themeColor="text1"/>
        </w:rPr>
        <w:t>problems</w:t>
      </w:r>
      <w:proofErr w:type="spellEnd"/>
      <w:r w:rsidRPr="00AD599E">
        <w:rPr>
          <w:i/>
          <w:iCs/>
          <w:color w:val="000000" w:themeColor="text1"/>
        </w:rPr>
        <w:t xml:space="preserve"> </w:t>
      </w:r>
      <w:proofErr w:type="spellStart"/>
      <w:r w:rsidRPr="00AD599E">
        <w:rPr>
          <w:i/>
          <w:iCs/>
          <w:color w:val="000000" w:themeColor="text1"/>
        </w:rPr>
        <w:t>pertaining</w:t>
      </w:r>
      <w:proofErr w:type="spellEnd"/>
      <w:r w:rsidRPr="00AD599E">
        <w:rPr>
          <w:i/>
          <w:iCs/>
          <w:color w:val="000000" w:themeColor="text1"/>
        </w:rPr>
        <w:t xml:space="preserve"> </w:t>
      </w:r>
      <w:proofErr w:type="spellStart"/>
      <w:r w:rsidRPr="00AD599E">
        <w:rPr>
          <w:i/>
          <w:iCs/>
          <w:color w:val="000000" w:themeColor="text1"/>
        </w:rPr>
        <w:t>to</w:t>
      </w:r>
      <w:proofErr w:type="spellEnd"/>
      <w:r w:rsidRPr="00AD599E">
        <w:rPr>
          <w:i/>
          <w:iCs/>
          <w:color w:val="000000" w:themeColor="text1"/>
        </w:rPr>
        <w:t xml:space="preserve"> Cyprus</w:t>
      </w:r>
      <w:r w:rsidRPr="00AD599E">
        <w:rPr>
          <w:color w:val="000000" w:themeColor="text1"/>
        </w:rPr>
        <w:t xml:space="preserve">, </w:t>
      </w:r>
      <w:proofErr w:type="spellStart"/>
      <w:r w:rsidRPr="00AD599E">
        <w:rPr>
          <w:color w:val="000000" w:themeColor="text1"/>
        </w:rPr>
        <w:t>Proodos</w:t>
      </w:r>
      <w:proofErr w:type="spellEnd"/>
      <w:r w:rsidRPr="00AD599E">
        <w:rPr>
          <w:color w:val="000000" w:themeColor="text1"/>
        </w:rPr>
        <w:t xml:space="preserve">, </w:t>
      </w:r>
      <w:r w:rsidR="006B07EB">
        <w:rPr>
          <w:color w:val="000000" w:themeColor="text1"/>
          <w:lang w:val="el-GR"/>
        </w:rPr>
        <w:t>Λευκωσία</w:t>
      </w:r>
      <w:r w:rsidRPr="00AD599E">
        <w:rPr>
          <w:color w:val="000000" w:themeColor="text1"/>
        </w:rPr>
        <w:t xml:space="preserve"> 1963.</w:t>
      </w:r>
    </w:p>
    <w:p w14:paraId="4826E5A0" w14:textId="61E8A80F" w:rsidR="001F56A7" w:rsidRPr="00AD599E" w:rsidRDefault="001F56A7" w:rsidP="001F56A7">
      <w:pPr>
        <w:pStyle w:val="Web"/>
        <w:spacing w:before="0" w:beforeAutospacing="0" w:after="0" w:afterAutospacing="0"/>
        <w:jc w:val="both"/>
        <w:rPr>
          <w:color w:val="000000" w:themeColor="text1"/>
          <w:lang w:val="el-GR"/>
        </w:rPr>
      </w:pPr>
      <w:r w:rsidRPr="00AD599E">
        <w:rPr>
          <w:color w:val="000000" w:themeColor="text1"/>
          <w:lang w:val="el-GR"/>
        </w:rPr>
        <w:t xml:space="preserve">Λιάκουρας Πέτρος, </w:t>
      </w:r>
      <w:r w:rsidRPr="00AD599E">
        <w:rPr>
          <w:i/>
          <w:iCs/>
          <w:color w:val="000000" w:themeColor="text1"/>
          <w:lang w:val="el-GR"/>
        </w:rPr>
        <w:t xml:space="preserve">Το Κυπριακό από τη Ζυρίχη στη </w:t>
      </w:r>
      <w:proofErr w:type="spellStart"/>
      <w:r w:rsidRPr="00AD599E">
        <w:rPr>
          <w:i/>
          <w:iCs/>
          <w:color w:val="000000" w:themeColor="text1"/>
          <w:lang w:val="el-GR"/>
        </w:rPr>
        <w:t>Λουκέρνη</w:t>
      </w:r>
      <w:proofErr w:type="spellEnd"/>
      <w:r w:rsidRPr="00AD599E">
        <w:rPr>
          <w:i/>
          <w:iCs/>
          <w:color w:val="000000" w:themeColor="text1"/>
          <w:lang w:val="el-GR"/>
        </w:rPr>
        <w:t>: Σε αναζήτηση ομοσπονδιακής επίλυσης</w:t>
      </w:r>
      <w:r w:rsidRPr="00AD599E">
        <w:rPr>
          <w:color w:val="000000" w:themeColor="text1"/>
          <w:lang w:val="el-GR"/>
        </w:rPr>
        <w:t xml:space="preserve">, Ι. Σιδέρης, Αθήνα 2007. </w:t>
      </w:r>
    </w:p>
    <w:p w14:paraId="2A6AA7C7" w14:textId="35843BAA" w:rsidR="001F56A7" w:rsidRPr="00AD599E" w:rsidRDefault="001F56A7" w:rsidP="001F56A7">
      <w:pPr>
        <w:pStyle w:val="Web"/>
        <w:spacing w:before="0" w:beforeAutospacing="0" w:after="0" w:afterAutospacing="0"/>
        <w:jc w:val="both"/>
        <w:rPr>
          <w:color w:val="000000" w:themeColor="text1"/>
        </w:rPr>
      </w:pPr>
      <w:proofErr w:type="spellStart"/>
      <w:r w:rsidRPr="00AD599E">
        <w:rPr>
          <w:color w:val="000000" w:themeColor="text1"/>
        </w:rPr>
        <w:t>Markides</w:t>
      </w:r>
      <w:proofErr w:type="spellEnd"/>
      <w:r w:rsidRPr="00AD599E">
        <w:rPr>
          <w:color w:val="000000" w:themeColor="text1"/>
        </w:rPr>
        <w:t xml:space="preserve"> </w:t>
      </w:r>
      <w:proofErr w:type="spellStart"/>
      <w:r w:rsidRPr="00AD599E">
        <w:rPr>
          <w:color w:val="000000" w:themeColor="text1"/>
        </w:rPr>
        <w:t>Kyriacos</w:t>
      </w:r>
      <w:proofErr w:type="spellEnd"/>
      <w:r w:rsidRPr="00AD599E">
        <w:rPr>
          <w:color w:val="000000" w:themeColor="text1"/>
        </w:rPr>
        <w:t xml:space="preserve"> C., </w:t>
      </w:r>
      <w:r w:rsidRPr="00AD599E">
        <w:rPr>
          <w:i/>
          <w:color w:val="000000" w:themeColor="text1"/>
        </w:rPr>
        <w:t xml:space="preserve">The </w:t>
      </w:r>
      <w:proofErr w:type="spellStart"/>
      <w:r w:rsidRPr="00AD599E">
        <w:rPr>
          <w:i/>
          <w:color w:val="000000" w:themeColor="text1"/>
        </w:rPr>
        <w:t>rise</w:t>
      </w:r>
      <w:proofErr w:type="spellEnd"/>
      <w:r w:rsidRPr="00AD599E">
        <w:rPr>
          <w:i/>
          <w:color w:val="000000" w:themeColor="text1"/>
        </w:rPr>
        <w:t xml:space="preserve"> and </w:t>
      </w:r>
      <w:proofErr w:type="spellStart"/>
      <w:r w:rsidRPr="00AD599E">
        <w:rPr>
          <w:i/>
          <w:color w:val="000000" w:themeColor="text1"/>
        </w:rPr>
        <w:t>fall</w:t>
      </w:r>
      <w:proofErr w:type="spellEnd"/>
      <w:r w:rsidRPr="00AD599E">
        <w:rPr>
          <w:i/>
          <w:color w:val="000000" w:themeColor="text1"/>
        </w:rPr>
        <w:t xml:space="preserve"> of the Cyprus </w:t>
      </w:r>
      <w:proofErr w:type="spellStart"/>
      <w:r w:rsidRPr="00AD599E">
        <w:rPr>
          <w:i/>
          <w:color w:val="000000" w:themeColor="text1"/>
        </w:rPr>
        <w:t>Republic</w:t>
      </w:r>
      <w:proofErr w:type="spellEnd"/>
      <w:r w:rsidRPr="00AD599E">
        <w:rPr>
          <w:color w:val="000000" w:themeColor="text1"/>
        </w:rPr>
        <w:t xml:space="preserve">, </w:t>
      </w:r>
      <w:proofErr w:type="spellStart"/>
      <w:r w:rsidRPr="00AD599E">
        <w:rPr>
          <w:color w:val="000000" w:themeColor="text1"/>
        </w:rPr>
        <w:t>Yale</w:t>
      </w:r>
      <w:proofErr w:type="spellEnd"/>
      <w:r w:rsidRPr="00AD599E">
        <w:rPr>
          <w:color w:val="000000" w:themeColor="text1"/>
        </w:rPr>
        <w:t xml:space="preserve"> </w:t>
      </w:r>
      <w:r w:rsidRPr="00AD599E">
        <w:rPr>
          <w:color w:val="000000" w:themeColor="text1"/>
          <w:lang w:val="en-GB"/>
        </w:rPr>
        <w:t>U</w:t>
      </w:r>
      <w:proofErr w:type="spellStart"/>
      <w:r w:rsidRPr="00AD599E">
        <w:rPr>
          <w:color w:val="000000" w:themeColor="text1"/>
        </w:rPr>
        <w:t>niversity</w:t>
      </w:r>
      <w:proofErr w:type="spellEnd"/>
      <w:r w:rsidRPr="00AD599E">
        <w:rPr>
          <w:color w:val="000000" w:themeColor="text1"/>
        </w:rPr>
        <w:t xml:space="preserve"> </w:t>
      </w:r>
      <w:proofErr w:type="spellStart"/>
      <w:r w:rsidRPr="00AD599E">
        <w:rPr>
          <w:color w:val="000000" w:themeColor="text1"/>
        </w:rPr>
        <w:t>Press</w:t>
      </w:r>
      <w:proofErr w:type="spellEnd"/>
      <w:r w:rsidRPr="00AD599E">
        <w:rPr>
          <w:color w:val="000000" w:themeColor="text1"/>
        </w:rPr>
        <w:t xml:space="preserve">, </w:t>
      </w:r>
      <w:proofErr w:type="spellStart"/>
      <w:r w:rsidRPr="00AD599E">
        <w:rPr>
          <w:color w:val="000000" w:themeColor="text1"/>
        </w:rPr>
        <w:t>New</w:t>
      </w:r>
      <w:proofErr w:type="spellEnd"/>
      <w:r w:rsidRPr="00AD599E">
        <w:rPr>
          <w:color w:val="000000" w:themeColor="text1"/>
        </w:rPr>
        <w:t xml:space="preserve"> </w:t>
      </w:r>
      <w:proofErr w:type="spellStart"/>
      <w:r w:rsidRPr="00AD599E">
        <w:rPr>
          <w:color w:val="000000" w:themeColor="text1"/>
        </w:rPr>
        <w:t>Haven</w:t>
      </w:r>
      <w:proofErr w:type="spellEnd"/>
      <w:r w:rsidRPr="00AD599E">
        <w:rPr>
          <w:color w:val="000000" w:themeColor="text1"/>
        </w:rPr>
        <w:t xml:space="preserve"> and </w:t>
      </w:r>
      <w:proofErr w:type="spellStart"/>
      <w:r w:rsidRPr="00AD599E">
        <w:rPr>
          <w:color w:val="000000" w:themeColor="text1"/>
        </w:rPr>
        <w:t>London</w:t>
      </w:r>
      <w:proofErr w:type="spellEnd"/>
      <w:r w:rsidRPr="00AD599E">
        <w:rPr>
          <w:color w:val="000000" w:themeColor="text1"/>
        </w:rPr>
        <w:t xml:space="preserve"> 1977.</w:t>
      </w:r>
    </w:p>
    <w:p w14:paraId="7378C124" w14:textId="223694FE" w:rsidR="001F56A7" w:rsidRPr="00AD599E" w:rsidRDefault="001F56A7" w:rsidP="001F56A7">
      <w:pPr>
        <w:pStyle w:val="Web"/>
        <w:spacing w:before="0" w:beforeAutospacing="0" w:after="0" w:afterAutospacing="0"/>
        <w:jc w:val="both"/>
        <w:rPr>
          <w:color w:val="000000" w:themeColor="text1"/>
        </w:rPr>
      </w:pPr>
      <w:r w:rsidRPr="00AD599E">
        <w:rPr>
          <w:color w:val="000000" w:themeColor="text1"/>
        </w:rPr>
        <w:t>Μπ</w:t>
      </w:r>
      <w:proofErr w:type="spellStart"/>
      <w:r w:rsidRPr="00AD599E">
        <w:rPr>
          <w:color w:val="000000" w:themeColor="text1"/>
        </w:rPr>
        <w:t>ίτσιος</w:t>
      </w:r>
      <w:proofErr w:type="spellEnd"/>
      <w:r w:rsidRPr="00AD599E">
        <w:rPr>
          <w:color w:val="000000" w:themeColor="text1"/>
        </w:rPr>
        <w:t xml:space="preserve"> </w:t>
      </w:r>
      <w:proofErr w:type="spellStart"/>
      <w:r w:rsidRPr="00AD599E">
        <w:rPr>
          <w:color w:val="000000" w:themeColor="text1"/>
        </w:rPr>
        <w:t>Δημ</w:t>
      </w:r>
      <w:r w:rsidRPr="00AD599E">
        <w:rPr>
          <w:color w:val="000000" w:themeColor="text1"/>
          <w:lang w:val="el-GR"/>
        </w:rPr>
        <w:t>ήτρης</w:t>
      </w:r>
      <w:proofErr w:type="spellEnd"/>
      <w:r w:rsidRPr="00AD599E">
        <w:rPr>
          <w:color w:val="000000" w:themeColor="text1"/>
        </w:rPr>
        <w:t xml:space="preserve">, </w:t>
      </w:r>
      <w:r w:rsidRPr="00AD599E">
        <w:rPr>
          <w:i/>
          <w:iCs/>
          <w:color w:val="000000" w:themeColor="text1"/>
        </w:rPr>
        <w:t xml:space="preserve">Cyprus: </w:t>
      </w:r>
      <w:r w:rsidRPr="00AD599E">
        <w:rPr>
          <w:i/>
          <w:iCs/>
          <w:color w:val="000000" w:themeColor="text1"/>
          <w:lang w:val="en-GB"/>
        </w:rPr>
        <w:t>T</w:t>
      </w:r>
      <w:proofErr w:type="spellStart"/>
      <w:r w:rsidRPr="00AD599E">
        <w:rPr>
          <w:i/>
          <w:iCs/>
          <w:color w:val="000000" w:themeColor="text1"/>
        </w:rPr>
        <w:t>he</w:t>
      </w:r>
      <w:proofErr w:type="spellEnd"/>
      <w:r w:rsidRPr="00AD599E">
        <w:rPr>
          <w:i/>
          <w:iCs/>
          <w:color w:val="000000" w:themeColor="text1"/>
        </w:rPr>
        <w:t xml:space="preserve"> </w:t>
      </w:r>
      <w:proofErr w:type="spellStart"/>
      <w:r w:rsidRPr="00AD599E">
        <w:rPr>
          <w:i/>
          <w:iCs/>
          <w:color w:val="000000" w:themeColor="text1"/>
        </w:rPr>
        <w:t>Vulnerable</w:t>
      </w:r>
      <w:proofErr w:type="spellEnd"/>
      <w:r w:rsidRPr="00AD599E">
        <w:rPr>
          <w:i/>
          <w:iCs/>
          <w:color w:val="000000" w:themeColor="text1"/>
        </w:rPr>
        <w:t xml:space="preserve"> </w:t>
      </w:r>
      <w:proofErr w:type="spellStart"/>
      <w:r w:rsidRPr="00AD599E">
        <w:rPr>
          <w:i/>
          <w:iCs/>
          <w:color w:val="000000" w:themeColor="text1"/>
        </w:rPr>
        <w:t>Republic</w:t>
      </w:r>
      <w:proofErr w:type="spellEnd"/>
      <w:r w:rsidRPr="00AD599E">
        <w:rPr>
          <w:color w:val="000000" w:themeColor="text1"/>
        </w:rPr>
        <w:t xml:space="preserve">, </w:t>
      </w:r>
      <w:proofErr w:type="spellStart"/>
      <w:r w:rsidRPr="00AD599E">
        <w:rPr>
          <w:color w:val="000000" w:themeColor="text1"/>
        </w:rPr>
        <w:t>Institute</w:t>
      </w:r>
      <w:proofErr w:type="spellEnd"/>
      <w:r w:rsidRPr="00AD599E">
        <w:rPr>
          <w:color w:val="000000" w:themeColor="text1"/>
        </w:rPr>
        <w:t xml:space="preserve"> for </w:t>
      </w:r>
      <w:proofErr w:type="spellStart"/>
      <w:r w:rsidRPr="00AD599E">
        <w:rPr>
          <w:color w:val="000000" w:themeColor="text1"/>
        </w:rPr>
        <w:t>Balkan</w:t>
      </w:r>
      <w:proofErr w:type="spellEnd"/>
      <w:r w:rsidRPr="00AD599E">
        <w:rPr>
          <w:color w:val="000000" w:themeColor="text1"/>
        </w:rPr>
        <w:t xml:space="preserve"> </w:t>
      </w:r>
      <w:proofErr w:type="spellStart"/>
      <w:r w:rsidRPr="00AD599E">
        <w:rPr>
          <w:color w:val="000000" w:themeColor="text1"/>
        </w:rPr>
        <w:t>Studies</w:t>
      </w:r>
      <w:proofErr w:type="spellEnd"/>
      <w:r w:rsidRPr="00AD599E">
        <w:rPr>
          <w:color w:val="000000" w:themeColor="text1"/>
        </w:rPr>
        <w:t xml:space="preserve">, </w:t>
      </w:r>
      <w:r w:rsidR="006B07EB">
        <w:rPr>
          <w:color w:val="000000" w:themeColor="text1"/>
          <w:lang w:val="el-GR"/>
        </w:rPr>
        <w:t>Θεσσαλονίκη</w:t>
      </w:r>
      <w:r w:rsidR="006B07EB" w:rsidRPr="006B07EB">
        <w:rPr>
          <w:color w:val="000000" w:themeColor="text1"/>
          <w:lang w:val="en-US"/>
        </w:rPr>
        <w:t xml:space="preserve"> </w:t>
      </w:r>
      <w:r w:rsidRPr="00AD599E">
        <w:rPr>
          <w:color w:val="000000" w:themeColor="text1"/>
        </w:rPr>
        <w:t>1975.</w:t>
      </w:r>
    </w:p>
    <w:p w14:paraId="1EE93C79" w14:textId="502DEB7D" w:rsidR="001F56A7" w:rsidRPr="00AD599E" w:rsidRDefault="001F56A7" w:rsidP="001F56A7">
      <w:pPr>
        <w:pStyle w:val="Web"/>
        <w:spacing w:before="0" w:beforeAutospacing="0" w:after="0" w:afterAutospacing="0"/>
        <w:jc w:val="both"/>
        <w:rPr>
          <w:color w:val="000000" w:themeColor="text1"/>
          <w:lang w:val="el-GR"/>
        </w:rPr>
      </w:pPr>
      <w:r w:rsidRPr="00AD599E">
        <w:rPr>
          <w:color w:val="000000" w:themeColor="text1"/>
          <w:lang w:val="el-GR"/>
        </w:rPr>
        <w:t xml:space="preserve">Παπαγεωργίου Σπύρος, </w:t>
      </w:r>
      <w:r w:rsidRPr="00AD599E">
        <w:rPr>
          <w:i/>
          <w:iCs/>
          <w:color w:val="000000" w:themeColor="text1"/>
          <w:lang w:val="el-GR"/>
        </w:rPr>
        <w:t>Τα κρίσιμα ντοκουμέντα του κυπριακού (1959-1967)</w:t>
      </w:r>
      <w:r w:rsidRPr="00AD599E">
        <w:rPr>
          <w:color w:val="000000" w:themeColor="text1"/>
          <w:lang w:val="el-GR"/>
        </w:rPr>
        <w:t xml:space="preserve">, τ. Α΄,  Εκδόσεις Κ. </w:t>
      </w:r>
      <w:proofErr w:type="spellStart"/>
      <w:r w:rsidRPr="00AD599E">
        <w:rPr>
          <w:color w:val="000000" w:themeColor="text1"/>
          <w:lang w:val="el-GR"/>
        </w:rPr>
        <w:t>Επιφανίου</w:t>
      </w:r>
      <w:proofErr w:type="spellEnd"/>
      <w:r w:rsidRPr="00AD599E">
        <w:rPr>
          <w:color w:val="000000" w:themeColor="text1"/>
          <w:lang w:val="el-GR"/>
        </w:rPr>
        <w:t>, Αθήνα 2000.</w:t>
      </w:r>
    </w:p>
    <w:p w14:paraId="313F0C5B" w14:textId="0CAFF96C" w:rsidR="001F56A7" w:rsidRPr="00AE26E9" w:rsidRDefault="001F56A7" w:rsidP="001F56A7">
      <w:pPr>
        <w:pStyle w:val="Web"/>
        <w:spacing w:before="0" w:beforeAutospacing="0" w:after="0" w:afterAutospacing="0"/>
        <w:jc w:val="both"/>
        <w:rPr>
          <w:color w:val="000000" w:themeColor="text1"/>
          <w:lang w:val="el-GR"/>
        </w:rPr>
      </w:pPr>
      <w:proofErr w:type="spellStart"/>
      <w:r w:rsidRPr="00AE26E9">
        <w:rPr>
          <w:rStyle w:val="reference-text"/>
          <w:color w:val="000000" w:themeColor="text1"/>
          <w:lang w:val="el-GR"/>
        </w:rPr>
        <w:t>Παπαπολυβίου</w:t>
      </w:r>
      <w:proofErr w:type="spellEnd"/>
      <w:r w:rsidRPr="00AE26E9">
        <w:rPr>
          <w:rStyle w:val="reference-text"/>
          <w:color w:val="000000" w:themeColor="text1"/>
          <w:lang w:val="el-GR"/>
        </w:rPr>
        <w:t xml:space="preserve"> Πέτρος (</w:t>
      </w:r>
      <w:proofErr w:type="spellStart"/>
      <w:r w:rsidRPr="00AE26E9">
        <w:rPr>
          <w:rStyle w:val="reference-text"/>
          <w:color w:val="000000" w:themeColor="text1"/>
          <w:lang w:val="el-GR"/>
        </w:rPr>
        <w:t>επιμ</w:t>
      </w:r>
      <w:proofErr w:type="spellEnd"/>
      <w:r w:rsidRPr="00AE26E9">
        <w:rPr>
          <w:rStyle w:val="reference-text"/>
          <w:color w:val="000000" w:themeColor="text1"/>
          <w:lang w:val="el-GR"/>
        </w:rPr>
        <w:t xml:space="preserve">.), </w:t>
      </w:r>
      <w:r w:rsidRPr="00AE26E9">
        <w:rPr>
          <w:rStyle w:val="reference-text"/>
          <w:i/>
          <w:iCs/>
          <w:color w:val="000000" w:themeColor="text1"/>
          <w:lang w:val="el-GR"/>
        </w:rPr>
        <w:t>1960-2010: Ιστορία της Κυπριακής Δημοκρατίας</w:t>
      </w:r>
      <w:r w:rsidRPr="00AE26E9">
        <w:rPr>
          <w:rStyle w:val="reference-text"/>
          <w:i/>
          <w:color w:val="000000" w:themeColor="text1"/>
          <w:lang w:val="el-GR"/>
        </w:rPr>
        <w:t xml:space="preserve">, τ. 1, </w:t>
      </w:r>
      <w:r w:rsidRPr="00AE26E9">
        <w:rPr>
          <w:rStyle w:val="reference-text"/>
          <w:i/>
          <w:iCs/>
          <w:color w:val="000000" w:themeColor="text1"/>
          <w:lang w:val="el-GR"/>
        </w:rPr>
        <w:t>1960-1969: Η δεκαετία της εγκαθίδρυσης</w:t>
      </w:r>
      <w:r w:rsidRPr="00AE26E9">
        <w:rPr>
          <w:rStyle w:val="reference-text"/>
          <w:color w:val="000000" w:themeColor="text1"/>
          <w:lang w:val="el-GR"/>
        </w:rPr>
        <w:t>, Λευκωσία 2010.</w:t>
      </w:r>
    </w:p>
    <w:p w14:paraId="2495CB39" w14:textId="40C09ED7" w:rsidR="001F56A7" w:rsidRPr="00300461" w:rsidRDefault="001F56A7" w:rsidP="001F56A7">
      <w:pPr>
        <w:pStyle w:val="Web"/>
        <w:spacing w:before="0" w:beforeAutospacing="0" w:after="0" w:afterAutospacing="0"/>
        <w:jc w:val="both"/>
        <w:rPr>
          <w:color w:val="000000" w:themeColor="text1"/>
          <w:lang w:val="el-GR"/>
        </w:rPr>
      </w:pPr>
      <w:proofErr w:type="spellStart"/>
      <w:r w:rsidRPr="00300461">
        <w:rPr>
          <w:color w:val="000000" w:themeColor="text1"/>
          <w:lang w:val="el-GR"/>
        </w:rPr>
        <w:t>Περιστιάνης</w:t>
      </w:r>
      <w:proofErr w:type="spellEnd"/>
      <w:r w:rsidRPr="00300461">
        <w:rPr>
          <w:color w:val="000000" w:themeColor="text1"/>
          <w:lang w:val="el-GR"/>
        </w:rPr>
        <w:t xml:space="preserve"> Νίκος &amp; </w:t>
      </w:r>
      <w:proofErr w:type="spellStart"/>
      <w:r w:rsidRPr="00300461">
        <w:rPr>
          <w:color w:val="000000" w:themeColor="text1"/>
          <w:lang w:val="el-GR"/>
        </w:rPr>
        <w:t>Τσαγγαράς</w:t>
      </w:r>
      <w:proofErr w:type="spellEnd"/>
      <w:r w:rsidRPr="00300461">
        <w:rPr>
          <w:color w:val="000000" w:themeColor="text1"/>
          <w:lang w:val="el-GR"/>
        </w:rPr>
        <w:t xml:space="preserve"> Γιώργος (</w:t>
      </w:r>
      <w:proofErr w:type="spellStart"/>
      <w:r w:rsidRPr="00300461">
        <w:rPr>
          <w:color w:val="000000" w:themeColor="text1"/>
          <w:lang w:val="el-GR"/>
        </w:rPr>
        <w:t>επιμ</w:t>
      </w:r>
      <w:proofErr w:type="spellEnd"/>
      <w:r w:rsidRPr="00300461">
        <w:rPr>
          <w:color w:val="000000" w:themeColor="text1"/>
          <w:lang w:val="el-GR"/>
        </w:rPr>
        <w:t xml:space="preserve">.), </w:t>
      </w:r>
      <w:r w:rsidRPr="00300461">
        <w:rPr>
          <w:i/>
          <w:iCs/>
          <w:color w:val="000000" w:themeColor="text1"/>
          <w:lang w:val="el-GR"/>
        </w:rPr>
        <w:t>Ανατομία μιας μεταμόρφωσης: Η Κύπρος μετά το 1974: κοινωνία, οικονομία, πολιτική, πολιτισμός</w:t>
      </w:r>
      <w:r w:rsidRPr="00300461">
        <w:rPr>
          <w:color w:val="000000" w:themeColor="text1"/>
          <w:lang w:val="el-GR"/>
        </w:rPr>
        <w:t xml:space="preserve">, </w:t>
      </w:r>
      <w:proofErr w:type="spellStart"/>
      <w:r w:rsidRPr="00300461">
        <w:rPr>
          <w:color w:val="000000" w:themeColor="text1"/>
        </w:rPr>
        <w:t>IntercollegePress</w:t>
      </w:r>
      <w:proofErr w:type="spellEnd"/>
      <w:r w:rsidRPr="00300461">
        <w:rPr>
          <w:color w:val="000000" w:themeColor="text1"/>
          <w:lang w:val="el-GR"/>
        </w:rPr>
        <w:t>, Λευκωσία</w:t>
      </w:r>
      <w:r w:rsidR="00D2290F">
        <w:rPr>
          <w:color w:val="000000" w:themeColor="text1"/>
          <w:lang w:val="el-GR"/>
        </w:rPr>
        <w:t xml:space="preserve"> </w:t>
      </w:r>
      <w:r w:rsidRPr="00300461">
        <w:rPr>
          <w:color w:val="000000" w:themeColor="text1"/>
          <w:lang w:val="el-GR"/>
        </w:rPr>
        <w:t>1995.</w:t>
      </w:r>
    </w:p>
    <w:p w14:paraId="21A20B59" w14:textId="389A8369" w:rsidR="001F56A7" w:rsidRPr="00300461" w:rsidRDefault="001F56A7" w:rsidP="001F56A7">
      <w:pPr>
        <w:pStyle w:val="ad"/>
        <w:jc w:val="both"/>
        <w:rPr>
          <w:rFonts w:ascii="Times New Roman" w:hAnsi="Times New Roman" w:cs="Times New Roman"/>
          <w:color w:val="000000" w:themeColor="text1"/>
          <w:sz w:val="24"/>
          <w:szCs w:val="24"/>
          <w:lang w:val="el-GR"/>
        </w:rPr>
      </w:pPr>
      <w:r w:rsidRPr="00300461">
        <w:rPr>
          <w:rFonts w:ascii="Times New Roman" w:hAnsi="Times New Roman" w:cs="Times New Roman"/>
          <w:color w:val="000000" w:themeColor="text1"/>
          <w:sz w:val="24"/>
          <w:szCs w:val="24"/>
          <w:lang w:val="el-GR"/>
        </w:rPr>
        <w:t xml:space="preserve">Σαρρής Νεοκλής,  </w:t>
      </w:r>
      <w:r w:rsidRPr="00300461">
        <w:rPr>
          <w:rFonts w:ascii="Times New Roman" w:hAnsi="Times New Roman" w:cs="Times New Roman"/>
          <w:i/>
          <w:color w:val="000000" w:themeColor="text1"/>
          <w:sz w:val="24"/>
          <w:szCs w:val="24"/>
          <w:lang w:val="el-GR"/>
        </w:rPr>
        <w:t>Η άλλη πλευρά</w:t>
      </w:r>
      <w:r w:rsidRPr="00300461">
        <w:rPr>
          <w:rFonts w:ascii="Times New Roman" w:hAnsi="Times New Roman" w:cs="Times New Roman"/>
          <w:color w:val="000000" w:themeColor="text1"/>
          <w:sz w:val="24"/>
          <w:szCs w:val="24"/>
          <w:lang w:val="el-GR"/>
        </w:rPr>
        <w:t xml:space="preserve">, τ. Α΄, Γραμμή, Αθήνα 1977.   </w:t>
      </w:r>
    </w:p>
    <w:p w14:paraId="609A0D4D" w14:textId="1AB01CCD" w:rsidR="001F56A7" w:rsidRPr="00300461" w:rsidRDefault="001F56A7" w:rsidP="001F56A7">
      <w:pPr>
        <w:pStyle w:val="Web"/>
        <w:spacing w:before="0" w:beforeAutospacing="0" w:after="0" w:afterAutospacing="0"/>
        <w:jc w:val="both"/>
        <w:rPr>
          <w:color w:val="000000" w:themeColor="text1"/>
          <w:lang w:val="el-GR"/>
        </w:rPr>
      </w:pPr>
      <w:r w:rsidRPr="00300461">
        <w:rPr>
          <w:color w:val="000000" w:themeColor="text1"/>
          <w:lang w:val="el-GR"/>
        </w:rPr>
        <w:t xml:space="preserve">Σαρρής Νεοκλής,  </w:t>
      </w:r>
      <w:r w:rsidRPr="00300461">
        <w:rPr>
          <w:i/>
          <w:color w:val="000000" w:themeColor="text1"/>
          <w:lang w:val="el-GR"/>
        </w:rPr>
        <w:t>Η άλλη πλευρά</w:t>
      </w:r>
      <w:r w:rsidRPr="00300461">
        <w:rPr>
          <w:color w:val="000000" w:themeColor="text1"/>
          <w:lang w:val="el-GR"/>
        </w:rPr>
        <w:t>, τ. Β΄, Βιβλίο Α' (1955-1963), Γραμμή, Αθήνα 1983.</w:t>
      </w:r>
    </w:p>
    <w:p w14:paraId="10FD371D" w14:textId="714DAD27" w:rsidR="001F56A7" w:rsidRPr="00300461" w:rsidRDefault="001F56A7" w:rsidP="001F56A7">
      <w:pPr>
        <w:spacing w:after="0" w:line="240" w:lineRule="auto"/>
        <w:jc w:val="both"/>
        <w:rPr>
          <w:rFonts w:ascii="Times New Roman" w:hAnsi="Times New Roman"/>
          <w:color w:val="000000" w:themeColor="text1"/>
          <w:sz w:val="24"/>
          <w:szCs w:val="24"/>
        </w:rPr>
      </w:pPr>
      <w:r w:rsidRPr="00300461">
        <w:rPr>
          <w:rFonts w:ascii="Times New Roman" w:hAnsi="Times New Roman"/>
          <w:color w:val="000000" w:themeColor="text1"/>
          <w:sz w:val="24"/>
          <w:szCs w:val="24"/>
          <w:lang w:val="el-GR"/>
        </w:rPr>
        <w:t>Σουλιώτη</w:t>
      </w:r>
      <w:r w:rsidRPr="00300461">
        <w:rPr>
          <w:rFonts w:ascii="Times New Roman" w:hAnsi="Times New Roman"/>
          <w:color w:val="000000" w:themeColor="text1"/>
          <w:sz w:val="24"/>
          <w:szCs w:val="24"/>
        </w:rPr>
        <w:t xml:space="preserve"> </w:t>
      </w:r>
      <w:r w:rsidRPr="00300461">
        <w:rPr>
          <w:rFonts w:ascii="Times New Roman" w:hAnsi="Times New Roman"/>
          <w:color w:val="000000" w:themeColor="text1"/>
          <w:sz w:val="24"/>
          <w:szCs w:val="24"/>
          <w:lang w:val="el-GR"/>
        </w:rPr>
        <w:t>Στέλλα</w:t>
      </w:r>
      <w:r w:rsidRPr="00300461">
        <w:rPr>
          <w:rFonts w:ascii="Times New Roman" w:hAnsi="Times New Roman"/>
          <w:color w:val="000000" w:themeColor="text1"/>
          <w:sz w:val="24"/>
          <w:szCs w:val="24"/>
        </w:rPr>
        <w:t xml:space="preserve">, </w:t>
      </w:r>
      <w:proofErr w:type="spellStart"/>
      <w:r w:rsidRPr="00300461">
        <w:rPr>
          <w:rFonts w:ascii="Times New Roman" w:hAnsi="Times New Roman"/>
          <w:i/>
          <w:iCs/>
          <w:color w:val="000000" w:themeColor="text1"/>
          <w:sz w:val="24"/>
          <w:szCs w:val="24"/>
        </w:rPr>
        <w:t>Fettered</w:t>
      </w:r>
      <w:proofErr w:type="spellEnd"/>
      <w:r w:rsidRPr="00300461">
        <w:rPr>
          <w:rFonts w:ascii="Times New Roman" w:hAnsi="Times New Roman"/>
          <w:i/>
          <w:iCs/>
          <w:color w:val="000000" w:themeColor="text1"/>
          <w:sz w:val="24"/>
          <w:szCs w:val="24"/>
        </w:rPr>
        <w:t xml:space="preserve"> </w:t>
      </w:r>
      <w:r w:rsidRPr="00300461">
        <w:rPr>
          <w:rFonts w:ascii="Times New Roman" w:hAnsi="Times New Roman"/>
          <w:i/>
          <w:iCs/>
          <w:color w:val="000000" w:themeColor="text1"/>
          <w:sz w:val="24"/>
          <w:szCs w:val="24"/>
          <w:lang w:val="en-GB"/>
        </w:rPr>
        <w:t>I</w:t>
      </w:r>
      <w:proofErr w:type="spellStart"/>
      <w:r w:rsidRPr="00300461">
        <w:rPr>
          <w:rFonts w:ascii="Times New Roman" w:hAnsi="Times New Roman"/>
          <w:i/>
          <w:iCs/>
          <w:color w:val="000000" w:themeColor="text1"/>
          <w:sz w:val="24"/>
          <w:szCs w:val="24"/>
        </w:rPr>
        <w:t>ndependence</w:t>
      </w:r>
      <w:proofErr w:type="spellEnd"/>
      <w:r w:rsidRPr="00300461">
        <w:rPr>
          <w:rFonts w:ascii="Times New Roman" w:hAnsi="Times New Roman"/>
          <w:i/>
          <w:iCs/>
          <w:color w:val="000000" w:themeColor="text1"/>
          <w:sz w:val="24"/>
          <w:szCs w:val="24"/>
        </w:rPr>
        <w:t xml:space="preserve"> : Cyprus 1878-1964</w:t>
      </w:r>
      <w:r w:rsidRPr="00300461">
        <w:rPr>
          <w:rFonts w:ascii="Times New Roman" w:hAnsi="Times New Roman"/>
          <w:color w:val="000000" w:themeColor="text1"/>
          <w:sz w:val="24"/>
          <w:szCs w:val="24"/>
        </w:rPr>
        <w:t xml:space="preserve">, </w:t>
      </w:r>
      <w:proofErr w:type="spellStart"/>
      <w:r w:rsidRPr="00300461">
        <w:rPr>
          <w:rFonts w:ascii="Times New Roman" w:hAnsi="Times New Roman"/>
          <w:color w:val="000000" w:themeColor="text1"/>
          <w:sz w:val="24"/>
          <w:szCs w:val="24"/>
        </w:rPr>
        <w:t>Modern</w:t>
      </w:r>
      <w:proofErr w:type="spellEnd"/>
      <w:r w:rsidRPr="00300461">
        <w:rPr>
          <w:rFonts w:ascii="Times New Roman" w:hAnsi="Times New Roman"/>
          <w:color w:val="000000" w:themeColor="text1"/>
          <w:sz w:val="24"/>
          <w:szCs w:val="24"/>
        </w:rPr>
        <w:t xml:space="preserve"> Greek </w:t>
      </w:r>
      <w:proofErr w:type="spellStart"/>
      <w:r w:rsidRPr="00300461">
        <w:rPr>
          <w:rFonts w:ascii="Times New Roman" w:hAnsi="Times New Roman"/>
          <w:color w:val="000000" w:themeColor="text1"/>
          <w:sz w:val="24"/>
          <w:szCs w:val="24"/>
        </w:rPr>
        <w:t>Studies</w:t>
      </w:r>
      <w:proofErr w:type="spellEnd"/>
      <w:r w:rsidRPr="00300461">
        <w:rPr>
          <w:rFonts w:ascii="Times New Roman" w:hAnsi="Times New Roman"/>
          <w:color w:val="000000" w:themeColor="text1"/>
          <w:sz w:val="24"/>
          <w:szCs w:val="24"/>
        </w:rPr>
        <w:t xml:space="preserve">, </w:t>
      </w:r>
      <w:proofErr w:type="spellStart"/>
      <w:r w:rsidRPr="00300461">
        <w:rPr>
          <w:rFonts w:ascii="Times New Roman" w:hAnsi="Times New Roman"/>
          <w:color w:val="000000" w:themeColor="text1"/>
          <w:sz w:val="24"/>
          <w:szCs w:val="24"/>
        </w:rPr>
        <w:t>University</w:t>
      </w:r>
      <w:proofErr w:type="spellEnd"/>
      <w:r w:rsidRPr="00300461">
        <w:rPr>
          <w:rFonts w:ascii="Times New Roman" w:hAnsi="Times New Roman"/>
          <w:color w:val="000000" w:themeColor="text1"/>
          <w:sz w:val="24"/>
          <w:szCs w:val="24"/>
        </w:rPr>
        <w:t xml:space="preserve"> of </w:t>
      </w:r>
      <w:proofErr w:type="spellStart"/>
      <w:r w:rsidRPr="00300461">
        <w:rPr>
          <w:rFonts w:ascii="Times New Roman" w:hAnsi="Times New Roman"/>
          <w:color w:val="000000" w:themeColor="text1"/>
          <w:sz w:val="24"/>
          <w:szCs w:val="24"/>
        </w:rPr>
        <w:t>Minnesota</w:t>
      </w:r>
      <w:proofErr w:type="spellEnd"/>
      <w:r w:rsidRPr="00300461">
        <w:rPr>
          <w:rFonts w:ascii="Times New Roman" w:hAnsi="Times New Roman"/>
          <w:color w:val="000000" w:themeColor="text1"/>
          <w:sz w:val="24"/>
          <w:szCs w:val="24"/>
        </w:rPr>
        <w:t xml:space="preserve">,  </w:t>
      </w:r>
      <w:proofErr w:type="spellStart"/>
      <w:r w:rsidRPr="00300461">
        <w:rPr>
          <w:rFonts w:ascii="Times New Roman" w:hAnsi="Times New Roman"/>
          <w:color w:val="000000" w:themeColor="text1"/>
          <w:sz w:val="24"/>
          <w:szCs w:val="24"/>
        </w:rPr>
        <w:t>Minneapolis</w:t>
      </w:r>
      <w:proofErr w:type="spellEnd"/>
      <w:r w:rsidRPr="00300461">
        <w:rPr>
          <w:rFonts w:ascii="Times New Roman" w:hAnsi="Times New Roman"/>
          <w:color w:val="000000" w:themeColor="text1"/>
          <w:sz w:val="24"/>
          <w:szCs w:val="24"/>
        </w:rPr>
        <w:t xml:space="preserve"> 2006.</w:t>
      </w:r>
    </w:p>
    <w:p w14:paraId="5D381BD7" w14:textId="4BF89259" w:rsidR="001F56A7" w:rsidRDefault="001F56A7" w:rsidP="001F56A7">
      <w:pPr>
        <w:spacing w:after="0" w:line="240" w:lineRule="auto"/>
        <w:jc w:val="both"/>
        <w:rPr>
          <w:rFonts w:ascii="Times New Roman" w:hAnsi="Times New Roman"/>
          <w:color w:val="000000" w:themeColor="text1"/>
          <w:sz w:val="24"/>
          <w:szCs w:val="24"/>
          <w:lang w:val="el-GR"/>
        </w:rPr>
      </w:pPr>
      <w:proofErr w:type="spellStart"/>
      <w:r w:rsidRPr="00300461">
        <w:rPr>
          <w:rFonts w:ascii="Times New Roman" w:hAnsi="Times New Roman"/>
          <w:color w:val="000000" w:themeColor="text1"/>
          <w:sz w:val="24"/>
          <w:szCs w:val="24"/>
          <w:lang w:val="el-GR"/>
        </w:rPr>
        <w:t>Στέλγιας</w:t>
      </w:r>
      <w:proofErr w:type="spellEnd"/>
      <w:r w:rsidRPr="00300461">
        <w:rPr>
          <w:rFonts w:ascii="Times New Roman" w:hAnsi="Times New Roman"/>
          <w:color w:val="000000" w:themeColor="text1"/>
          <w:sz w:val="24"/>
          <w:szCs w:val="24"/>
          <w:lang w:val="el-GR"/>
        </w:rPr>
        <w:t xml:space="preserve"> Νίκος, </w:t>
      </w:r>
      <w:hyperlink r:id="rId10" w:history="1">
        <w:r w:rsidRPr="00633C26">
          <w:rPr>
            <w:rStyle w:val="-"/>
            <w:rFonts w:ascii="Times New Roman" w:hAnsi="Times New Roman"/>
            <w:bCs/>
            <w:i/>
            <w:iCs/>
            <w:color w:val="000000" w:themeColor="text1"/>
            <w:sz w:val="24"/>
            <w:szCs w:val="24"/>
            <w:lang w:val="el-GR"/>
          </w:rPr>
          <w:t>Ο θάνατος του ανεπιθύμητου βρέφους: Το εγχείρημα της Συνεταιρικής Δημοκρατίας στα πρωτοσέλιδα του Τουρκοκυπριακού Τύπου 1960-1963</w:t>
        </w:r>
      </w:hyperlink>
      <w:r w:rsidRPr="00300461">
        <w:rPr>
          <w:rFonts w:ascii="Times New Roman" w:hAnsi="Times New Roman"/>
          <w:bCs/>
          <w:color w:val="000000" w:themeColor="text1"/>
          <w:sz w:val="24"/>
          <w:szCs w:val="24"/>
          <w:lang w:val="el-GR"/>
        </w:rPr>
        <w:t>,</w:t>
      </w:r>
      <w:r w:rsidRPr="00300461">
        <w:rPr>
          <w:rFonts w:ascii="Times New Roman" w:hAnsi="Times New Roman"/>
          <w:color w:val="000000" w:themeColor="text1"/>
          <w:sz w:val="24"/>
          <w:szCs w:val="24"/>
          <w:lang w:val="el-GR"/>
        </w:rPr>
        <w:t xml:space="preserve"> Εκδόσεις </w:t>
      </w:r>
      <w:proofErr w:type="spellStart"/>
      <w:r w:rsidRPr="00300461">
        <w:rPr>
          <w:rFonts w:ascii="Times New Roman" w:hAnsi="Times New Roman"/>
          <w:color w:val="000000" w:themeColor="text1"/>
          <w:sz w:val="24"/>
          <w:szCs w:val="24"/>
          <w:lang w:val="el-GR"/>
        </w:rPr>
        <w:t>Παπαζήση</w:t>
      </w:r>
      <w:proofErr w:type="spellEnd"/>
      <w:r w:rsidRPr="00300461">
        <w:rPr>
          <w:rFonts w:ascii="Times New Roman" w:hAnsi="Times New Roman"/>
          <w:color w:val="000000" w:themeColor="text1"/>
          <w:sz w:val="24"/>
          <w:szCs w:val="24"/>
          <w:lang w:val="el-GR"/>
        </w:rPr>
        <w:t>, Αθήνα 2015.</w:t>
      </w:r>
    </w:p>
    <w:p w14:paraId="6AB2A3DC" w14:textId="559A7577" w:rsidR="00327D93" w:rsidRPr="00D2290F" w:rsidRDefault="00327D93" w:rsidP="004F0C0C">
      <w:pPr>
        <w:spacing w:after="0" w:line="240" w:lineRule="auto"/>
        <w:jc w:val="both"/>
        <w:rPr>
          <w:rFonts w:ascii="Times New Roman" w:hAnsi="Times New Roman"/>
          <w:color w:val="000000" w:themeColor="text1"/>
          <w:sz w:val="24"/>
          <w:szCs w:val="24"/>
          <w:lang w:val="el-GR"/>
        </w:rPr>
      </w:pPr>
    </w:p>
    <w:sectPr w:rsidR="00327D93" w:rsidRPr="00D2290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E8D2" w14:textId="77777777" w:rsidR="00566D16" w:rsidRDefault="00566D16" w:rsidP="00F856FA">
      <w:pPr>
        <w:spacing w:after="0" w:line="240" w:lineRule="auto"/>
      </w:pPr>
      <w:r>
        <w:separator/>
      </w:r>
    </w:p>
  </w:endnote>
  <w:endnote w:type="continuationSeparator" w:id="0">
    <w:p w14:paraId="21DA84CF" w14:textId="77777777" w:rsidR="00566D16" w:rsidRDefault="00566D16" w:rsidP="00F85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1224" w14:textId="77777777" w:rsidR="00566D16" w:rsidRDefault="00566D16" w:rsidP="00F856FA">
      <w:pPr>
        <w:spacing w:after="0" w:line="240" w:lineRule="auto"/>
      </w:pPr>
      <w:r>
        <w:separator/>
      </w:r>
    </w:p>
  </w:footnote>
  <w:footnote w:type="continuationSeparator" w:id="0">
    <w:p w14:paraId="09E3474A" w14:textId="77777777" w:rsidR="00566D16" w:rsidRDefault="00566D16" w:rsidP="00F856FA">
      <w:pPr>
        <w:spacing w:after="0" w:line="240" w:lineRule="auto"/>
      </w:pPr>
      <w:r>
        <w:continuationSeparator/>
      </w:r>
    </w:p>
  </w:footnote>
  <w:footnote w:id="1">
    <w:p w14:paraId="0C7F26E4" w14:textId="77777777" w:rsidR="001F56A7" w:rsidRPr="009E291B" w:rsidRDefault="001F56A7" w:rsidP="001F56A7">
      <w:pPr>
        <w:spacing w:after="0" w:line="240" w:lineRule="auto"/>
        <w:jc w:val="both"/>
        <w:rPr>
          <w:rFonts w:ascii="Times New Roman" w:hAnsi="Times New Roman" w:cs="Times New Roman"/>
          <w:color w:val="000000" w:themeColor="text1"/>
          <w:sz w:val="20"/>
          <w:szCs w:val="20"/>
          <w:lang w:val="el-GR"/>
        </w:rPr>
      </w:pPr>
      <w:r w:rsidRPr="009E291B">
        <w:rPr>
          <w:rStyle w:val="ae"/>
          <w:rFonts w:ascii="Times New Roman" w:hAnsi="Times New Roman" w:cs="Times New Roman"/>
          <w:color w:val="000000" w:themeColor="text1"/>
          <w:sz w:val="20"/>
          <w:szCs w:val="20"/>
        </w:rPr>
        <w:footnoteRef/>
      </w:r>
      <w:r w:rsidRPr="009E291B">
        <w:rPr>
          <w:rFonts w:ascii="Times New Roman" w:hAnsi="Times New Roman" w:cs="Times New Roman"/>
          <w:color w:val="000000" w:themeColor="text1"/>
          <w:sz w:val="20"/>
          <w:szCs w:val="20"/>
          <w:lang w:val="el-GR"/>
        </w:rPr>
        <w:t xml:space="preserve">Περιοδικό  </w:t>
      </w:r>
      <w:r w:rsidRPr="009E291B">
        <w:rPr>
          <w:rFonts w:ascii="Times New Roman" w:hAnsi="Times New Roman" w:cs="Times New Roman"/>
          <w:i/>
          <w:color w:val="000000" w:themeColor="text1"/>
          <w:sz w:val="20"/>
          <w:szCs w:val="20"/>
          <w:lang w:val="el-GR"/>
        </w:rPr>
        <w:t>ΤΑΪΜΣ ΟΦ ΣΑΪΠΡΟΥΣ</w:t>
      </w:r>
      <w:r w:rsidRPr="009E291B">
        <w:rPr>
          <w:rFonts w:ascii="Times New Roman" w:hAnsi="Times New Roman" w:cs="Times New Roman"/>
          <w:color w:val="000000" w:themeColor="text1"/>
          <w:sz w:val="20"/>
          <w:szCs w:val="20"/>
          <w:lang w:val="el-GR"/>
        </w:rPr>
        <w:t xml:space="preserve">, «ΚΥΡΙΑΚΗ 22 ΦΕΒΡΟΥΑΡΙΟΥ  1959», 28 Φεβρουαρίου  1959, αρ. 42,  σσ. 6-7. </w:t>
      </w:r>
    </w:p>
  </w:footnote>
  <w:footnote w:id="2">
    <w:p w14:paraId="5A485924" w14:textId="793B2891" w:rsidR="001F56A7" w:rsidRPr="00E0404A" w:rsidRDefault="001F56A7" w:rsidP="001F56A7">
      <w:pPr>
        <w:pStyle w:val="ad"/>
        <w:rPr>
          <w:rFonts w:ascii="Times New Roman" w:hAnsi="Times New Roman" w:cs="Times New Roman"/>
          <w:color w:val="000000" w:themeColor="text1"/>
          <w:lang w:val="el-GR"/>
        </w:rPr>
      </w:pPr>
      <w:r w:rsidRPr="00E0404A">
        <w:rPr>
          <w:rStyle w:val="ae"/>
          <w:rFonts w:ascii="Times New Roman" w:hAnsi="Times New Roman" w:cs="Times New Roman"/>
          <w:color w:val="000000" w:themeColor="text1"/>
        </w:rPr>
        <w:footnoteRef/>
      </w:r>
      <w:r w:rsidRPr="00E0404A">
        <w:rPr>
          <w:rFonts w:ascii="Times New Roman" w:hAnsi="Times New Roman" w:cs="Times New Roman"/>
          <w:color w:val="000000" w:themeColor="text1"/>
          <w:lang w:val="el-GR"/>
        </w:rPr>
        <w:t xml:space="preserve">Ουρανία Κοκκίνου &amp; Νέαρχος Νεάρχου (επιμ.), </w:t>
      </w:r>
      <w:r w:rsidRPr="00E0404A">
        <w:rPr>
          <w:rFonts w:ascii="Times New Roman" w:hAnsi="Times New Roman" w:cs="Times New Roman"/>
          <w:i/>
          <w:iCs/>
          <w:color w:val="000000" w:themeColor="text1"/>
          <w:lang w:val="el-GR"/>
        </w:rPr>
        <w:t xml:space="preserve">Άπαντα Αρχιεπισκόπου Κύπρου Μακαρίου Γ', </w:t>
      </w:r>
      <w:r w:rsidRPr="00E0404A">
        <w:rPr>
          <w:rFonts w:ascii="Times New Roman" w:hAnsi="Times New Roman" w:cs="Times New Roman"/>
          <w:color w:val="000000" w:themeColor="text1"/>
          <w:lang w:val="el-GR"/>
        </w:rPr>
        <w:t xml:space="preserve">τ. Δ΄, Απρίλιος 1959-Δεκέμβριος 1960, </w:t>
      </w:r>
      <w:r w:rsidRPr="00E0404A">
        <w:rPr>
          <w:rFonts w:ascii="Times New Roman" w:hAnsi="Times New Roman" w:cs="Times New Roman"/>
          <w:iCs/>
          <w:color w:val="000000" w:themeColor="text1"/>
          <w:lang w:val="el-GR"/>
        </w:rPr>
        <w:t>Ίδρυμα Αρχιεπισκόπου Μακαρίου Γ'</w:t>
      </w:r>
      <w:r w:rsidRPr="00E0404A">
        <w:rPr>
          <w:rFonts w:ascii="Times New Roman" w:hAnsi="Times New Roman" w:cs="Times New Roman"/>
          <w:color w:val="000000" w:themeColor="text1"/>
          <w:lang w:val="el-GR"/>
        </w:rPr>
        <w:t>, Λευκωσία</w:t>
      </w:r>
      <w:r w:rsidR="00BE2586">
        <w:rPr>
          <w:rFonts w:ascii="Times New Roman" w:hAnsi="Times New Roman" w:cs="Times New Roman"/>
          <w:color w:val="000000" w:themeColor="text1"/>
          <w:lang w:val="el-GR"/>
        </w:rPr>
        <w:t xml:space="preserve"> </w:t>
      </w:r>
      <w:r w:rsidRPr="00E0404A">
        <w:rPr>
          <w:rFonts w:ascii="Times New Roman" w:hAnsi="Times New Roman" w:cs="Times New Roman"/>
          <w:color w:val="000000" w:themeColor="text1"/>
          <w:lang w:val="el-GR"/>
        </w:rPr>
        <w:t>1993, σελ. 610.</w:t>
      </w:r>
    </w:p>
  </w:footnote>
  <w:footnote w:id="3">
    <w:p w14:paraId="5CCBEA68"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xml:space="preserve">, «ΙΔΡΥΕΤΑΙ ΤΟΥΡΚΙΚΗ ΟΡΓΑΝΩΣΙΣ ΝΕΟΛΑΙΑΣ», 6 Ιουνίου  1959.   </w:t>
      </w:r>
    </w:p>
  </w:footnote>
  <w:footnote w:id="4">
    <w:p w14:paraId="15EC8D92"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xml:space="preserve">, «ΛΑΚΩΝΙΚΑ», 9 Ιουνίου  1959. </w:t>
      </w:r>
    </w:p>
    <w:p w14:paraId="2EFFE232"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«ΛΑΚΩΝΙΚΑ», 13 Ιουνίου 1959.</w:t>
      </w:r>
    </w:p>
  </w:footnote>
  <w:footnote w:id="5">
    <w:p w14:paraId="29956EEF"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xml:space="preserve">, «ΟΙ ΤΟΥΡΚΟΙ ΤΗΣ ΛΕΥΚΑΣ ΔΙΑΒΕΒΑΙΟΥΝ ΤΟΥΣ ΕΛΛΗΝΑΣ ΟΤΙ  ΔΥΝΑΝΤΑΙ ΝΑ ΕΠΙΣΤΡΕΨΟΥΝ  ΕΙΣ ΤΑΣ ΕΣΤΙΑΣ ΤΩΝ ΑΝΕΥ ΦΟΒΟΥ ΕΝΟΧΛΗΣΕΩΝ», 11 Ιουνίου 1959.  </w:t>
      </w:r>
    </w:p>
  </w:footnote>
  <w:footnote w:id="6">
    <w:p w14:paraId="7D124A62"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«ΛΑΚΩΝΙΚΑ»,  26 Ιουνίου 1959.</w:t>
      </w:r>
    </w:p>
  </w:footnote>
  <w:footnote w:id="7">
    <w:p w14:paraId="783E3415" w14:textId="77777777" w:rsidR="001F56A7" w:rsidRPr="00E0404A" w:rsidRDefault="001F56A7" w:rsidP="001F56A7">
      <w:pPr>
        <w:spacing w:after="0" w:line="240" w:lineRule="auto"/>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Εθνική</w:t>
      </w:r>
      <w:r w:rsidRPr="00E0404A">
        <w:rPr>
          <w:rFonts w:ascii="Times New Roman" w:hAnsi="Times New Roman" w:cs="Times New Roman"/>
          <w:color w:val="000000" w:themeColor="text1"/>
          <w:sz w:val="20"/>
          <w:szCs w:val="20"/>
          <w:lang w:val="el-GR"/>
        </w:rPr>
        <w:t xml:space="preserve">, «ΑΠΕΦΑΣΙΣΘΗ Ο ΔΙΑΧΩΡΙΣΜΟΣ ΤΗΣ ΣΥΝΕΡΓΑΤΙΚΗΣ ΤΡΑΠΕΖΗΣ ΚΑΙ ΤΟΥ  ΤΜΗΜΑΤΟΣ  ΣΥΝΕΡΓΑΤΙΣΜΟΥ», 11 Ιουλίου 1959.  </w:t>
      </w:r>
    </w:p>
  </w:footnote>
  <w:footnote w:id="8">
    <w:p w14:paraId="45D0233A"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Εθνική</w:t>
      </w:r>
      <w:r w:rsidRPr="00E0404A">
        <w:rPr>
          <w:rFonts w:ascii="Times New Roman" w:hAnsi="Times New Roman" w:cs="Times New Roman"/>
          <w:color w:val="000000" w:themeColor="text1"/>
          <w:sz w:val="20"/>
          <w:szCs w:val="20"/>
          <w:lang w:val="el-GR"/>
        </w:rPr>
        <w:t>, «ΕΠΙΘΕΣΙΣ ΚΑΤΑ ΤΟΥ ΔΙΕΥΘΥΝΤΟΥ ΜΑΣ», 6 Σεπτεμβρίου 1959.</w:t>
      </w:r>
    </w:p>
  </w:footnote>
  <w:footnote w:id="9">
    <w:p w14:paraId="3C0C15F4" w14:textId="77777777" w:rsidR="001F56A7" w:rsidRPr="00E0404A" w:rsidRDefault="001F56A7" w:rsidP="001F56A7">
      <w:pPr>
        <w:spacing w:after="0" w:line="240" w:lineRule="auto"/>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Εθνική</w:t>
      </w:r>
      <w:r w:rsidRPr="00E0404A">
        <w:rPr>
          <w:rFonts w:ascii="Times New Roman" w:hAnsi="Times New Roman" w:cs="Times New Roman"/>
          <w:color w:val="000000" w:themeColor="text1"/>
          <w:sz w:val="20"/>
          <w:szCs w:val="20"/>
          <w:lang w:val="el-GR"/>
        </w:rPr>
        <w:t xml:space="preserve">, «ΟΙ ΕΛΛΗΝΕΣ ΔΗΜΑΡΧΟΙ ΔΙΑΜΑΡΤΥΡΟΝΤΑΙ  ΔΙΑ ΤΗΝ ΣΚΑΝΔΑΛΩΔΗ  ΝΟΜΙΜΟΠΟΙΗΣΙΝ ΤΩΝ ΤΟΥΡΚΙΚΩΝ ΔΗΜΟΤΙΚΩΝ  ΕΠΙΤΡΟΠΩΝ ΔΙΑ ΝΟΜΟΥ», 14 Οκτωβρίου 1959. </w:t>
      </w:r>
    </w:p>
  </w:footnote>
  <w:footnote w:id="10">
    <w:p w14:paraId="36B312F9" w14:textId="0CF49CB4" w:rsidR="001F56A7" w:rsidRPr="00E0404A" w:rsidRDefault="001F56A7" w:rsidP="001F56A7">
      <w:pPr>
        <w:pStyle w:val="ad"/>
        <w:jc w:val="both"/>
        <w:rPr>
          <w:rFonts w:ascii="Times New Roman" w:hAnsi="Times New Roman" w:cs="Times New Roman"/>
          <w:color w:val="000000" w:themeColor="text1"/>
          <w:lang w:val="el-GR"/>
        </w:rPr>
      </w:pPr>
      <w:r w:rsidRPr="00614354">
        <w:rPr>
          <w:rStyle w:val="ae"/>
          <w:rFonts w:ascii="Times New Roman" w:hAnsi="Times New Roman" w:cs="Times New Roman"/>
          <w:color w:val="000000" w:themeColor="text1"/>
        </w:rPr>
        <w:footnoteRef/>
      </w:r>
      <w:r w:rsidRPr="00614354">
        <w:rPr>
          <w:rFonts w:ascii="Times New Roman" w:hAnsi="Times New Roman" w:cs="Times New Roman"/>
          <w:color w:val="000000" w:themeColor="text1"/>
          <w:lang w:val="el-GR"/>
        </w:rPr>
        <w:t>Έκκληση Μακαρ</w:t>
      </w:r>
      <w:r>
        <w:rPr>
          <w:rFonts w:ascii="Times New Roman" w:hAnsi="Times New Roman" w:cs="Times New Roman"/>
          <w:color w:val="000000" w:themeColor="text1"/>
          <w:lang w:val="el-GR"/>
        </w:rPr>
        <w:t>ίου</w:t>
      </w:r>
      <w:r w:rsidRPr="00614354">
        <w:rPr>
          <w:rFonts w:ascii="Times New Roman" w:hAnsi="Times New Roman" w:cs="Times New Roman"/>
          <w:color w:val="000000" w:themeColor="text1"/>
          <w:lang w:val="el-GR"/>
        </w:rPr>
        <w:t xml:space="preserve"> (28 Οκτωβρίου 195</w:t>
      </w:r>
      <w:r>
        <w:rPr>
          <w:rFonts w:ascii="Times New Roman" w:hAnsi="Times New Roman" w:cs="Times New Roman"/>
          <w:color w:val="000000" w:themeColor="text1"/>
          <w:lang w:val="el-GR"/>
        </w:rPr>
        <w:t>9</w:t>
      </w:r>
      <w:r w:rsidRPr="00614354">
        <w:rPr>
          <w:rFonts w:ascii="Times New Roman" w:hAnsi="Times New Roman" w:cs="Times New Roman"/>
          <w:color w:val="000000" w:themeColor="text1"/>
          <w:lang w:val="el-GR"/>
        </w:rPr>
        <w:t xml:space="preserve">) Βλ. Ουρανία Κοκκίνου &amp; Νέαρχος Νεάρχου (επιμ.), </w:t>
      </w:r>
      <w:r w:rsidRPr="00614354">
        <w:rPr>
          <w:rFonts w:ascii="Times New Roman" w:hAnsi="Times New Roman" w:cs="Times New Roman"/>
          <w:i/>
          <w:iCs/>
          <w:color w:val="000000" w:themeColor="text1"/>
          <w:lang w:val="el-GR"/>
        </w:rPr>
        <w:t xml:space="preserve">Άπαντα Αρχιεπισκόπου Κύπρου Μακαρίου Γ', </w:t>
      </w:r>
      <w:r w:rsidRPr="00614354">
        <w:rPr>
          <w:rFonts w:ascii="Times New Roman" w:hAnsi="Times New Roman" w:cs="Times New Roman"/>
          <w:color w:val="000000" w:themeColor="text1"/>
          <w:lang w:val="el-GR"/>
        </w:rPr>
        <w:t xml:space="preserve">τ. Δ΄, Απρίλιος 1959-Δεκέμβριος 1960, </w:t>
      </w:r>
      <w:r w:rsidRPr="00614354">
        <w:rPr>
          <w:rFonts w:ascii="Times New Roman" w:hAnsi="Times New Roman" w:cs="Times New Roman"/>
          <w:iCs/>
          <w:color w:val="000000" w:themeColor="text1"/>
          <w:lang w:val="el-GR"/>
        </w:rPr>
        <w:t>Ίδρυμα Αρχιεπισκόπου Μακαρίου Γ'</w:t>
      </w:r>
      <w:r w:rsidRPr="00614354">
        <w:rPr>
          <w:rFonts w:ascii="Times New Roman" w:hAnsi="Times New Roman" w:cs="Times New Roman"/>
          <w:color w:val="000000" w:themeColor="text1"/>
          <w:lang w:val="el-GR"/>
        </w:rPr>
        <w:t>, Λευκωσία</w:t>
      </w:r>
      <w:r w:rsidR="00BE2586">
        <w:rPr>
          <w:rFonts w:ascii="Times New Roman" w:hAnsi="Times New Roman" w:cs="Times New Roman"/>
          <w:color w:val="000000" w:themeColor="text1"/>
          <w:lang w:val="el-GR"/>
        </w:rPr>
        <w:t xml:space="preserve"> </w:t>
      </w:r>
      <w:r w:rsidRPr="00614354">
        <w:rPr>
          <w:rFonts w:ascii="Times New Roman" w:hAnsi="Times New Roman" w:cs="Times New Roman"/>
          <w:color w:val="000000" w:themeColor="text1"/>
          <w:lang w:val="el-GR"/>
        </w:rPr>
        <w:t>1993, σελ. 99.</w:t>
      </w:r>
      <w:r w:rsidRPr="00E0404A">
        <w:rPr>
          <w:rFonts w:ascii="Times New Roman" w:hAnsi="Times New Roman" w:cs="Times New Roman"/>
          <w:color w:val="000000" w:themeColor="text1"/>
          <w:lang w:val="el-GR"/>
        </w:rPr>
        <w:t xml:space="preserve"> </w:t>
      </w:r>
    </w:p>
    <w:p w14:paraId="0EEBB26D" w14:textId="0681C9FC" w:rsidR="001F56A7" w:rsidRPr="00E0404A" w:rsidRDefault="001F56A7" w:rsidP="001F56A7">
      <w:pPr>
        <w:pStyle w:val="ad"/>
        <w:jc w:val="both"/>
        <w:rPr>
          <w:rFonts w:ascii="Times New Roman" w:hAnsi="Times New Roman" w:cs="Times New Roman"/>
          <w:color w:val="000000" w:themeColor="text1"/>
          <w:lang w:val="el-GR"/>
        </w:rPr>
      </w:pPr>
      <w:r>
        <w:rPr>
          <w:rFonts w:ascii="Times New Roman" w:hAnsi="Times New Roman" w:cs="Times New Roman"/>
          <w:color w:val="000000" w:themeColor="text1"/>
          <w:lang w:val="el-GR"/>
        </w:rPr>
        <w:t xml:space="preserve">Δήλωση Μακαρίου (24 Οκτωβρίου 1959) Βλ. </w:t>
      </w:r>
      <w:r w:rsidRPr="00E0404A">
        <w:rPr>
          <w:rFonts w:ascii="Times New Roman" w:hAnsi="Times New Roman" w:cs="Times New Roman"/>
          <w:color w:val="000000" w:themeColor="text1"/>
          <w:lang w:val="el-GR"/>
        </w:rPr>
        <w:t xml:space="preserve">Ουρανία Κοκκίνου &amp; Νέαρχος Νεάρχου (επιμ.), </w:t>
      </w:r>
      <w:r w:rsidRPr="00E0404A">
        <w:rPr>
          <w:rFonts w:ascii="Times New Roman" w:hAnsi="Times New Roman" w:cs="Times New Roman"/>
          <w:i/>
          <w:iCs/>
          <w:color w:val="000000" w:themeColor="text1"/>
          <w:lang w:val="el-GR"/>
        </w:rPr>
        <w:t xml:space="preserve">Άπαντα Αρχιεπισκόπου Κύπρου Μακαρίου Γ', </w:t>
      </w:r>
      <w:r w:rsidRPr="00E0404A">
        <w:rPr>
          <w:rFonts w:ascii="Times New Roman" w:hAnsi="Times New Roman" w:cs="Times New Roman"/>
          <w:color w:val="000000" w:themeColor="text1"/>
          <w:lang w:val="el-GR"/>
        </w:rPr>
        <w:t xml:space="preserve">τ. Δ΄, Απρίλιος 1959-Δεκέμβριος 1960, </w:t>
      </w:r>
      <w:r w:rsidRPr="00E0404A">
        <w:rPr>
          <w:rFonts w:ascii="Times New Roman" w:hAnsi="Times New Roman" w:cs="Times New Roman"/>
          <w:iCs/>
          <w:color w:val="000000" w:themeColor="text1"/>
          <w:lang w:val="el-GR"/>
        </w:rPr>
        <w:t>Ίδρυμα Αρχιεπισκόπου Μακαρίου Γ'</w:t>
      </w:r>
      <w:r w:rsidRPr="00E0404A">
        <w:rPr>
          <w:rFonts w:ascii="Times New Roman" w:hAnsi="Times New Roman" w:cs="Times New Roman"/>
          <w:color w:val="000000" w:themeColor="text1"/>
          <w:lang w:val="el-GR"/>
        </w:rPr>
        <w:t>, Λευκωσία</w:t>
      </w:r>
      <w:r w:rsidR="00BE2586">
        <w:rPr>
          <w:rFonts w:ascii="Times New Roman" w:hAnsi="Times New Roman" w:cs="Times New Roman"/>
          <w:color w:val="000000" w:themeColor="text1"/>
          <w:lang w:val="el-GR"/>
        </w:rPr>
        <w:t xml:space="preserve"> </w:t>
      </w:r>
      <w:r w:rsidRPr="00E0404A">
        <w:rPr>
          <w:rFonts w:ascii="Times New Roman" w:hAnsi="Times New Roman" w:cs="Times New Roman"/>
          <w:color w:val="000000" w:themeColor="text1"/>
          <w:lang w:val="el-GR"/>
        </w:rPr>
        <w:t xml:space="preserve">1993, σελ.  327. </w:t>
      </w:r>
    </w:p>
  </w:footnote>
  <w:footnote w:id="11">
    <w:p w14:paraId="3E3CFCA9" w14:textId="77777777" w:rsidR="001F56A7" w:rsidRPr="00E0404A" w:rsidRDefault="001F56A7" w:rsidP="001F56A7">
      <w:pPr>
        <w:spacing w:after="0" w:line="240" w:lineRule="auto"/>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«ΠΙΘΗΚΑΝΘΡΩΠΟΣ ΑΠΗΓΑΓΕ ΧΘΕΣ ΕΒΙΑΣΕ ΚΑΙ ΕΦΟΝΕΥΣΕΝ ΕΠΤΑΕΤΙΔΑ ΠΑΙΔΙΣΚΗΝ ΕΚ ΝΕΑΠΟΛΕΩΣ ΛΕΥΚΩΣΙΑΣ»,  24 Μα</w:t>
      </w:r>
      <w:r>
        <w:rPr>
          <w:rFonts w:ascii="Times New Roman" w:hAnsi="Times New Roman" w:cs="Times New Roman"/>
          <w:color w:val="000000" w:themeColor="text1"/>
          <w:sz w:val="20"/>
          <w:szCs w:val="20"/>
          <w:lang w:val="el-GR"/>
        </w:rPr>
        <w:t>ΐ</w:t>
      </w:r>
      <w:r w:rsidRPr="00E0404A">
        <w:rPr>
          <w:rFonts w:ascii="Times New Roman" w:hAnsi="Times New Roman" w:cs="Times New Roman"/>
          <w:color w:val="000000" w:themeColor="text1"/>
          <w:sz w:val="20"/>
          <w:szCs w:val="20"/>
          <w:lang w:val="el-GR"/>
        </w:rPr>
        <w:t xml:space="preserve">ου 1960.  </w:t>
      </w:r>
    </w:p>
  </w:footnote>
  <w:footnote w:id="12">
    <w:p w14:paraId="44B5ACCC" w14:textId="77777777" w:rsidR="001F56A7" w:rsidRPr="00E0404A" w:rsidRDefault="001F56A7" w:rsidP="001F56A7">
      <w:pPr>
        <w:spacing w:after="0" w:line="240" w:lineRule="auto"/>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xml:space="preserve">, «ΤΟΥΡΚΟΣ ΚΑΙ ΕΛΛΗΝ ΕΤΕΘΗΣΑΝ ΧΘΕΣ ΥΠΟ ΟΚΤΑΗΜΕΡΟΝ ΚΡΑΤΗΣΙΝ  ΠΡΟΣ ΔΙΕΥΚΟΛΥΝΣΙΝ  ΑΝΑΚΡΙΣΕΩΝ  ΔΙΑ ΤΟΝ ΦΟΝΟΝ ΤΗΣ ΦΑΝΟΥΛΑΣ»,  2 Ιουνίου 1960.  </w:t>
      </w:r>
    </w:p>
  </w:footnote>
  <w:footnote w:id="13">
    <w:p w14:paraId="47D09AD0" w14:textId="77777777" w:rsidR="001F56A7" w:rsidRPr="00022489" w:rsidRDefault="001F56A7" w:rsidP="001F56A7">
      <w:pPr>
        <w:pStyle w:val="ad"/>
        <w:jc w:val="both"/>
        <w:rPr>
          <w:rFonts w:ascii="Times New Roman" w:hAnsi="Times New Roman" w:cs="Times New Roman"/>
          <w:lang w:val="el-GR"/>
        </w:rPr>
      </w:pPr>
      <w:r w:rsidRPr="00022489">
        <w:rPr>
          <w:rStyle w:val="ae"/>
          <w:rFonts w:ascii="Times New Roman" w:hAnsi="Times New Roman" w:cs="Times New Roman"/>
        </w:rPr>
        <w:footnoteRef/>
      </w:r>
      <w:r w:rsidRPr="00022489">
        <w:rPr>
          <w:rFonts w:ascii="Times New Roman" w:hAnsi="Times New Roman" w:cs="Times New Roman"/>
          <w:lang w:val="el-GR"/>
        </w:rPr>
        <w:t xml:space="preserve">Εφημερίδα </w:t>
      </w:r>
      <w:r w:rsidRPr="00022489">
        <w:rPr>
          <w:rFonts w:ascii="Times New Roman" w:hAnsi="Times New Roman" w:cs="Times New Roman"/>
          <w:i/>
          <w:lang w:val="el-GR"/>
        </w:rPr>
        <w:t>Ελευθερία</w:t>
      </w:r>
      <w:r w:rsidRPr="00022489">
        <w:rPr>
          <w:rFonts w:ascii="Times New Roman" w:hAnsi="Times New Roman" w:cs="Times New Roman"/>
          <w:lang w:val="el-GR"/>
        </w:rPr>
        <w:t>, «ΠΙΣΤΙΣ ΕΙΣ ΤΟ ΜΕΛΛΟΝ»,</w:t>
      </w:r>
      <w:r>
        <w:rPr>
          <w:rFonts w:ascii="Times New Roman" w:hAnsi="Times New Roman" w:cs="Times New Roman"/>
          <w:lang w:val="el-GR"/>
        </w:rPr>
        <w:t xml:space="preserve"> 16 Αυγούστου 1960.</w:t>
      </w:r>
      <w:r w:rsidRPr="00022489">
        <w:rPr>
          <w:rFonts w:ascii="Times New Roman" w:hAnsi="Times New Roman" w:cs="Times New Roman"/>
          <w:lang w:val="el-GR"/>
        </w:rPr>
        <w:t xml:space="preserve">  </w:t>
      </w:r>
    </w:p>
  </w:footnote>
  <w:footnote w:id="14">
    <w:p w14:paraId="41F1E9EB" w14:textId="3268546B" w:rsidR="001F56A7" w:rsidRPr="00E0404A" w:rsidRDefault="001F56A7" w:rsidP="001F56A7">
      <w:pPr>
        <w:pStyle w:val="ad"/>
        <w:rPr>
          <w:rFonts w:ascii="Times New Roman" w:hAnsi="Times New Roman" w:cs="Times New Roman"/>
          <w:color w:val="000000" w:themeColor="text1"/>
          <w:lang w:val="el-GR"/>
        </w:rPr>
      </w:pPr>
      <w:r w:rsidRPr="007C5FAB">
        <w:rPr>
          <w:rStyle w:val="ae"/>
          <w:rFonts w:ascii="Times New Roman" w:hAnsi="Times New Roman" w:cs="Times New Roman"/>
          <w:color w:val="000000" w:themeColor="text1"/>
        </w:rPr>
        <w:footnoteRef/>
      </w:r>
      <w:r w:rsidRPr="007C5FAB">
        <w:rPr>
          <w:rFonts w:ascii="Times New Roman" w:hAnsi="Times New Roman" w:cs="Times New Roman"/>
          <w:color w:val="000000" w:themeColor="text1"/>
          <w:lang w:val="el-GR"/>
        </w:rPr>
        <w:t>Ουρανία Κοκκίνου &amp;</w:t>
      </w:r>
      <w:r w:rsidRPr="00E0404A">
        <w:rPr>
          <w:rFonts w:ascii="Times New Roman" w:hAnsi="Times New Roman" w:cs="Times New Roman"/>
          <w:color w:val="000000" w:themeColor="text1"/>
          <w:lang w:val="el-GR"/>
        </w:rPr>
        <w:t xml:space="preserve"> Νέαρχος Νεάρχου (επιμ.), </w:t>
      </w:r>
      <w:r w:rsidRPr="00E0404A">
        <w:rPr>
          <w:rFonts w:ascii="Times New Roman" w:hAnsi="Times New Roman" w:cs="Times New Roman"/>
          <w:i/>
          <w:iCs/>
          <w:color w:val="000000" w:themeColor="text1"/>
          <w:lang w:val="el-GR"/>
        </w:rPr>
        <w:t xml:space="preserve">Άπαντα Αρχιεπισκόπου Κύπρου Μακαρίου Γ', </w:t>
      </w:r>
      <w:r w:rsidRPr="00E0404A">
        <w:rPr>
          <w:rFonts w:ascii="Times New Roman" w:hAnsi="Times New Roman" w:cs="Times New Roman"/>
          <w:color w:val="000000" w:themeColor="text1"/>
          <w:lang w:val="el-GR"/>
        </w:rPr>
        <w:t xml:space="preserve">τ. Ε΄, Ιανουάριος 1961-Δεκέμβριος 1962, </w:t>
      </w:r>
      <w:r w:rsidRPr="00E0404A">
        <w:rPr>
          <w:rFonts w:ascii="Times New Roman" w:hAnsi="Times New Roman" w:cs="Times New Roman"/>
          <w:iCs/>
          <w:color w:val="000000" w:themeColor="text1"/>
          <w:lang w:val="el-GR"/>
        </w:rPr>
        <w:t>Ίδρυμα Αρχιεπισκόπου Μακαρίου Γ'</w:t>
      </w:r>
      <w:r w:rsidRPr="00E0404A">
        <w:rPr>
          <w:rFonts w:ascii="Times New Roman" w:hAnsi="Times New Roman" w:cs="Times New Roman"/>
          <w:color w:val="000000" w:themeColor="text1"/>
          <w:lang w:val="el-GR"/>
        </w:rPr>
        <w:t>, Λευκωσία</w:t>
      </w:r>
      <w:r w:rsidR="00BE2586">
        <w:rPr>
          <w:rFonts w:ascii="Times New Roman" w:hAnsi="Times New Roman" w:cs="Times New Roman"/>
          <w:color w:val="000000" w:themeColor="text1"/>
          <w:lang w:val="el-GR"/>
        </w:rPr>
        <w:t xml:space="preserve"> </w:t>
      </w:r>
      <w:r w:rsidRPr="00E0404A">
        <w:rPr>
          <w:rFonts w:ascii="Times New Roman" w:hAnsi="Times New Roman" w:cs="Times New Roman"/>
          <w:color w:val="000000" w:themeColor="text1"/>
          <w:lang w:val="el-GR"/>
        </w:rPr>
        <w:t>1995, σσ. 517-518.</w:t>
      </w:r>
    </w:p>
  </w:footnote>
  <w:footnote w:id="15">
    <w:p w14:paraId="78A7AEF0" w14:textId="77777777" w:rsidR="001F56A7" w:rsidRPr="00E0404A" w:rsidRDefault="001F56A7" w:rsidP="001F56A7">
      <w:pPr>
        <w:pStyle w:val="ad"/>
        <w:jc w:val="both"/>
        <w:rPr>
          <w:rFonts w:ascii="Times New Roman" w:hAnsi="Times New Roman" w:cs="Times New Roman"/>
          <w:color w:val="000000" w:themeColor="text1"/>
          <w:lang w:val="el-GR"/>
        </w:rPr>
      </w:pPr>
      <w:r w:rsidRPr="003D0639">
        <w:rPr>
          <w:rStyle w:val="ae"/>
          <w:rFonts w:ascii="Times New Roman" w:hAnsi="Times New Roman" w:cs="Times New Roman"/>
          <w:color w:val="000000" w:themeColor="text1"/>
        </w:rPr>
        <w:footnoteRef/>
      </w:r>
      <w:r w:rsidRPr="003D0639">
        <w:rPr>
          <w:rFonts w:ascii="Times New Roman" w:hAnsi="Times New Roman" w:cs="Times New Roman"/>
          <w:i/>
          <w:color w:val="000000" w:themeColor="text1"/>
          <w:lang w:val="el-GR"/>
        </w:rPr>
        <w:t>Κυπριακή Δημοκρατία</w:t>
      </w:r>
      <w:r w:rsidRPr="003D0639">
        <w:rPr>
          <w:rFonts w:ascii="Times New Roman" w:hAnsi="Times New Roman" w:cs="Times New Roman"/>
          <w:color w:val="000000" w:themeColor="text1"/>
          <w:lang w:val="el-GR"/>
        </w:rPr>
        <w:t xml:space="preserve">, </w:t>
      </w:r>
      <w:r w:rsidRPr="003D0639">
        <w:rPr>
          <w:rFonts w:ascii="Times New Roman" w:hAnsi="Times New Roman" w:cs="Times New Roman"/>
          <w:i/>
          <w:color w:val="000000" w:themeColor="text1"/>
          <w:lang w:val="el-GR"/>
        </w:rPr>
        <w:t>Πρακτικά της Βουλής των Αντιπροσώπων</w:t>
      </w:r>
      <w:r w:rsidRPr="003D0639">
        <w:rPr>
          <w:rFonts w:ascii="Times New Roman" w:hAnsi="Times New Roman" w:cs="Times New Roman"/>
          <w:color w:val="000000" w:themeColor="text1"/>
          <w:lang w:val="el-GR"/>
        </w:rPr>
        <w:t>, (1 Ιανουαρίου 1961-15 Αυγούστου 1961),  συνεδρίαση  9</w:t>
      </w:r>
      <w:r w:rsidRPr="003D0639">
        <w:rPr>
          <w:rFonts w:ascii="Times New Roman" w:hAnsi="Times New Roman" w:cs="Times New Roman"/>
          <w:color w:val="000000" w:themeColor="text1"/>
          <w:vertAlign w:val="superscript"/>
          <w:lang w:val="el-GR"/>
        </w:rPr>
        <w:t>ης</w:t>
      </w:r>
      <w:r w:rsidRPr="003D0639">
        <w:rPr>
          <w:rFonts w:ascii="Times New Roman" w:hAnsi="Times New Roman" w:cs="Times New Roman"/>
          <w:color w:val="000000" w:themeColor="text1"/>
          <w:lang w:val="el-GR"/>
        </w:rPr>
        <w:t xml:space="preserve">  Ιουνίου  1961, σελ. 315.</w:t>
      </w:r>
    </w:p>
  </w:footnote>
  <w:footnote w:id="16">
    <w:p w14:paraId="2E6876DC" w14:textId="77777777" w:rsidR="001F56A7" w:rsidRPr="00E0404A" w:rsidRDefault="001F56A7" w:rsidP="001F56A7">
      <w:pPr>
        <w:spacing w:after="0" w:line="240" w:lineRule="auto"/>
        <w:jc w:val="both"/>
        <w:rPr>
          <w:rFonts w:ascii="Times New Roman" w:hAnsi="Times New Roman" w:cs="Times New Roman"/>
          <w:color w:val="000000" w:themeColor="text1"/>
          <w:sz w:val="20"/>
          <w:szCs w:val="20"/>
          <w:lang w:val="el-GR"/>
        </w:rPr>
      </w:pPr>
      <w:r w:rsidRPr="00E0404A">
        <w:rPr>
          <w:rStyle w:val="ae"/>
          <w:rFonts w:ascii="Times New Roman" w:hAnsi="Times New Roman" w:cs="Times New Roman"/>
          <w:color w:val="000000" w:themeColor="text1"/>
          <w:sz w:val="20"/>
          <w:szCs w:val="20"/>
        </w:rPr>
        <w:footnoteRef/>
      </w:r>
      <w:r w:rsidRPr="00E0404A">
        <w:rPr>
          <w:rFonts w:ascii="Times New Roman" w:hAnsi="Times New Roman" w:cs="Times New Roman"/>
          <w:color w:val="000000" w:themeColor="text1"/>
          <w:sz w:val="20"/>
          <w:szCs w:val="20"/>
          <w:lang w:val="el-GR"/>
        </w:rPr>
        <w:t xml:space="preserve">Εφημερίδα </w:t>
      </w:r>
      <w:r w:rsidRPr="00E0404A">
        <w:rPr>
          <w:rFonts w:ascii="Times New Roman" w:hAnsi="Times New Roman" w:cs="Times New Roman"/>
          <w:i/>
          <w:color w:val="000000" w:themeColor="text1"/>
          <w:sz w:val="20"/>
          <w:szCs w:val="20"/>
          <w:lang w:val="el-GR"/>
        </w:rPr>
        <w:t>Ελευθερία</w:t>
      </w:r>
      <w:r w:rsidRPr="00E0404A">
        <w:rPr>
          <w:rFonts w:ascii="Times New Roman" w:hAnsi="Times New Roman" w:cs="Times New Roman"/>
          <w:color w:val="000000" w:themeColor="text1"/>
          <w:sz w:val="20"/>
          <w:szCs w:val="20"/>
          <w:lang w:val="el-GR"/>
        </w:rPr>
        <w:t xml:space="preserve">, «ΕΚΗΔΕΥΣΑΝ ΧΘΕΣ ΟΙ  ΑΝΑΝΔΡΩΣ ΔΟΛΟΦΟΝΗΘΕΝΤΕΣ ΔΥΟ ΑΓΩΝΙΣΤΑΙ»,  18  Αυγούστου  1961. </w:t>
      </w:r>
    </w:p>
  </w:footnote>
  <w:footnote w:id="17">
    <w:p w14:paraId="58EF0DEA" w14:textId="77777777" w:rsidR="001F56A7" w:rsidRDefault="001F56A7" w:rsidP="001F56A7">
      <w:pPr>
        <w:pStyle w:val="ad"/>
        <w:rPr>
          <w:rFonts w:ascii="Times New Roman" w:hAnsi="Times New Roman" w:cs="Times New Roman"/>
          <w:color w:val="000000" w:themeColor="text1"/>
          <w:lang w:val="el-GR"/>
        </w:rPr>
      </w:pPr>
      <w:r w:rsidRPr="00E0404A">
        <w:rPr>
          <w:rStyle w:val="ae"/>
          <w:rFonts w:ascii="Times New Roman" w:hAnsi="Times New Roman" w:cs="Times New Roman"/>
          <w:color w:val="000000" w:themeColor="text1"/>
        </w:rPr>
        <w:footnoteRef/>
      </w:r>
      <w:r w:rsidRPr="00E0404A">
        <w:rPr>
          <w:rFonts w:ascii="Times New Roman" w:hAnsi="Times New Roman" w:cs="Times New Roman"/>
          <w:color w:val="000000" w:themeColor="text1"/>
          <w:lang w:val="el-GR"/>
        </w:rPr>
        <w:t xml:space="preserve">Εφημερίδα </w:t>
      </w:r>
      <w:r w:rsidRPr="00E0404A">
        <w:rPr>
          <w:rFonts w:ascii="Times New Roman" w:hAnsi="Times New Roman" w:cs="Times New Roman"/>
          <w:i/>
          <w:color w:val="000000" w:themeColor="text1"/>
          <w:lang w:val="el-GR"/>
        </w:rPr>
        <w:t>Χαραυγή</w:t>
      </w:r>
      <w:r w:rsidRPr="00E0404A">
        <w:rPr>
          <w:rFonts w:ascii="Times New Roman" w:hAnsi="Times New Roman" w:cs="Times New Roman"/>
          <w:color w:val="000000" w:themeColor="text1"/>
          <w:lang w:val="el-GR"/>
        </w:rPr>
        <w:t xml:space="preserve">, «ΕΓΚΛΗΜΑΤΙΚΗ ΕΝΕΡΓΕΙΑ ΠΟΥ ΕΞΥΠΗΡΕΤΕΙ    ΟΛΟΤΕΛΑ ΣΥΜΦΕΡΟΝΤΑ ΞΕΝΩΝ ΑΠΟΤΕΛΟΥΝ  ΟΙ ΕΚΡΗΞΕΙΣ ΣΕ ΔΥΟ ΤΕΜΕΝΗ ΤΗΣ Λ/ΣΙΑΣ», 27 Μαρτίου  1962.  </w:t>
      </w:r>
    </w:p>
    <w:p w14:paraId="65F5C09E" w14:textId="01DB7FEB" w:rsidR="001F56A7" w:rsidRPr="00E0404A" w:rsidRDefault="001F56A7" w:rsidP="001F56A7">
      <w:pPr>
        <w:pStyle w:val="ad"/>
        <w:rPr>
          <w:rFonts w:ascii="Times New Roman" w:hAnsi="Times New Roman" w:cs="Times New Roman"/>
          <w:color w:val="000000" w:themeColor="text1"/>
          <w:lang w:val="el-GR"/>
        </w:rPr>
      </w:pPr>
      <w:r w:rsidRPr="00E0404A">
        <w:rPr>
          <w:rFonts w:ascii="Times New Roman" w:hAnsi="Times New Roman" w:cs="Times New Roman"/>
          <w:color w:val="000000" w:themeColor="text1"/>
          <w:lang w:val="el-GR"/>
        </w:rPr>
        <w:t xml:space="preserve">Ουρανία Κοκκίνου &amp; Νέαρχος Νεάρχου (επιμ.), </w:t>
      </w:r>
      <w:r w:rsidRPr="00E0404A">
        <w:rPr>
          <w:rFonts w:ascii="Times New Roman" w:hAnsi="Times New Roman" w:cs="Times New Roman"/>
          <w:i/>
          <w:iCs/>
          <w:color w:val="000000" w:themeColor="text1"/>
          <w:lang w:val="el-GR"/>
        </w:rPr>
        <w:t xml:space="preserve">Άπαντα Αρχιεπισκόπου Κύπρου Μακαρίου Γ', </w:t>
      </w:r>
      <w:r w:rsidRPr="00E0404A">
        <w:rPr>
          <w:rFonts w:ascii="Times New Roman" w:hAnsi="Times New Roman" w:cs="Times New Roman"/>
          <w:color w:val="000000" w:themeColor="text1"/>
          <w:lang w:val="el-GR"/>
        </w:rPr>
        <w:t xml:space="preserve">τ. Ε΄, Ιανουάριος </w:t>
      </w:r>
      <w:r w:rsidRPr="009C3B2A">
        <w:rPr>
          <w:rFonts w:ascii="Times New Roman" w:hAnsi="Times New Roman" w:cs="Times New Roman"/>
          <w:color w:val="000000" w:themeColor="text1"/>
          <w:lang w:val="el-GR"/>
        </w:rPr>
        <w:t xml:space="preserve">1961-Δεκέμβριος 1962, </w:t>
      </w:r>
      <w:r w:rsidRPr="009C3B2A">
        <w:rPr>
          <w:rFonts w:ascii="Times New Roman" w:hAnsi="Times New Roman" w:cs="Times New Roman"/>
          <w:iCs/>
          <w:color w:val="000000" w:themeColor="text1"/>
          <w:lang w:val="el-GR"/>
        </w:rPr>
        <w:t>Ίδρυμα Αρχιεπισκόπου Μακαρίου Γ'</w:t>
      </w:r>
      <w:r w:rsidRPr="009C3B2A">
        <w:rPr>
          <w:rFonts w:ascii="Times New Roman" w:hAnsi="Times New Roman" w:cs="Times New Roman"/>
          <w:color w:val="000000" w:themeColor="text1"/>
          <w:lang w:val="el-GR"/>
        </w:rPr>
        <w:t>, Λευκωσία</w:t>
      </w:r>
      <w:r w:rsidR="00BE2586">
        <w:rPr>
          <w:rFonts w:ascii="Times New Roman" w:hAnsi="Times New Roman" w:cs="Times New Roman"/>
          <w:color w:val="000000" w:themeColor="text1"/>
          <w:lang w:val="el-GR"/>
        </w:rPr>
        <w:t xml:space="preserve"> </w:t>
      </w:r>
      <w:r w:rsidRPr="009C3B2A">
        <w:rPr>
          <w:rFonts w:ascii="Times New Roman" w:hAnsi="Times New Roman" w:cs="Times New Roman"/>
          <w:color w:val="000000" w:themeColor="text1"/>
          <w:lang w:val="el-GR"/>
        </w:rPr>
        <w:t>1995, σσ. 608-614.</w:t>
      </w:r>
    </w:p>
  </w:footnote>
  <w:footnote w:id="18">
    <w:p w14:paraId="06DCABB8" w14:textId="5CC701DB" w:rsidR="006B5A05" w:rsidRPr="006B5A05" w:rsidRDefault="006B5A05" w:rsidP="006B5A05">
      <w:pPr>
        <w:spacing w:after="0" w:line="240" w:lineRule="auto"/>
        <w:jc w:val="both"/>
        <w:rPr>
          <w:rFonts w:ascii="Times New Roman" w:hAnsi="Times New Roman" w:cs="Times New Roman"/>
          <w:color w:val="000000" w:themeColor="text1"/>
          <w:sz w:val="20"/>
          <w:szCs w:val="20"/>
          <w:lang w:val="el-GR"/>
        </w:rPr>
      </w:pPr>
      <w:r>
        <w:rPr>
          <w:rStyle w:val="ae"/>
        </w:rPr>
        <w:footnoteRef/>
      </w:r>
      <w:r w:rsidRPr="006A62B5">
        <w:rPr>
          <w:rFonts w:ascii="Times New Roman" w:hAnsi="Times New Roman" w:cs="Times New Roman"/>
          <w:sz w:val="20"/>
          <w:szCs w:val="20"/>
          <w:lang w:val="el-GR"/>
        </w:rPr>
        <w:t xml:space="preserve">Α. </w:t>
      </w:r>
      <w:r w:rsidRPr="006A62B5">
        <w:rPr>
          <w:rFonts w:ascii="Times New Roman" w:hAnsi="Times New Roman" w:cs="Times New Roman"/>
          <w:sz w:val="20"/>
          <w:szCs w:val="20"/>
        </w:rPr>
        <w:t>Παντελίδου,</w:t>
      </w:r>
      <w:r w:rsidRPr="006A62B5">
        <w:rPr>
          <w:rFonts w:ascii="Times New Roman" w:hAnsi="Times New Roman" w:cs="Times New Roman"/>
          <w:sz w:val="20"/>
          <w:szCs w:val="20"/>
          <w:lang w:val="el-GR"/>
        </w:rPr>
        <w:t xml:space="preserve"> Κ. </w:t>
      </w:r>
      <w:r w:rsidRPr="006A62B5">
        <w:rPr>
          <w:rFonts w:ascii="Times New Roman" w:hAnsi="Times New Roman" w:cs="Times New Roman"/>
          <w:sz w:val="20"/>
          <w:szCs w:val="20"/>
        </w:rPr>
        <w:t>Χατζηκωστή</w:t>
      </w:r>
      <w:r w:rsidRPr="006A62B5">
        <w:rPr>
          <w:rFonts w:ascii="Times New Roman" w:hAnsi="Times New Roman" w:cs="Times New Roman"/>
          <w:sz w:val="20"/>
          <w:szCs w:val="20"/>
          <w:lang w:val="el-GR"/>
        </w:rPr>
        <w:t xml:space="preserve">, Χ. </w:t>
      </w:r>
      <w:r w:rsidRPr="006A62B5">
        <w:rPr>
          <w:rFonts w:ascii="Times New Roman" w:hAnsi="Times New Roman" w:cs="Times New Roman"/>
          <w:sz w:val="20"/>
          <w:szCs w:val="20"/>
        </w:rPr>
        <w:t>Σαββίδου</w:t>
      </w:r>
      <w:r w:rsidRPr="006A62B5">
        <w:rPr>
          <w:rFonts w:ascii="Times New Roman" w:hAnsi="Times New Roman" w:cs="Times New Roman"/>
          <w:sz w:val="20"/>
          <w:szCs w:val="20"/>
          <w:lang w:val="el-GR"/>
        </w:rPr>
        <w:t xml:space="preserve"> &amp; Κ. </w:t>
      </w:r>
      <w:r w:rsidRPr="006A62B5">
        <w:rPr>
          <w:rFonts w:ascii="Times New Roman" w:hAnsi="Times New Roman" w:cs="Times New Roman"/>
          <w:sz w:val="20"/>
          <w:szCs w:val="20"/>
        </w:rPr>
        <w:t>Κατσώνη,</w:t>
      </w:r>
      <w:r w:rsidRPr="006A62B5">
        <w:rPr>
          <w:rFonts w:ascii="Times New Roman" w:hAnsi="Times New Roman" w:cs="Times New Roman"/>
          <w:sz w:val="20"/>
          <w:szCs w:val="20"/>
          <w:lang w:val="el-GR"/>
        </w:rPr>
        <w:t xml:space="preserve"> </w:t>
      </w:r>
      <w:r w:rsidRPr="006A62B5">
        <w:rPr>
          <w:rFonts w:ascii="Times New Roman" w:hAnsi="Times New Roman" w:cs="Times New Roman"/>
          <w:i/>
          <w:iCs/>
          <w:sz w:val="20"/>
          <w:szCs w:val="20"/>
        </w:rPr>
        <w:t>Ιστορία της Κύπρου. Μεσαιωνική – Νεότερη (1192-1974)</w:t>
      </w:r>
      <w:r w:rsidRPr="006A62B5">
        <w:rPr>
          <w:rFonts w:ascii="Times New Roman" w:hAnsi="Times New Roman" w:cs="Times New Roman"/>
          <w:sz w:val="20"/>
          <w:szCs w:val="20"/>
        </w:rPr>
        <w:t>, ΥΠΠ-ΥΑΠ</w:t>
      </w:r>
      <w:r w:rsidRPr="006A62B5">
        <w:rPr>
          <w:rFonts w:ascii="Times New Roman" w:hAnsi="Times New Roman" w:cs="Times New Roman"/>
          <w:sz w:val="20"/>
          <w:szCs w:val="20"/>
          <w:lang w:val="el-GR"/>
        </w:rPr>
        <w:t>, Λευκωσία 2002, σσ. 2</w:t>
      </w:r>
      <w:r>
        <w:rPr>
          <w:rFonts w:ascii="Times New Roman" w:hAnsi="Times New Roman" w:cs="Times New Roman"/>
          <w:sz w:val="20"/>
          <w:szCs w:val="20"/>
          <w:lang w:val="el-GR"/>
        </w:rPr>
        <w:t>75-276.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C5E"/>
    <w:multiLevelType w:val="hybridMultilevel"/>
    <w:tmpl w:val="0940363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3A36BA"/>
    <w:multiLevelType w:val="hybridMultilevel"/>
    <w:tmpl w:val="DDBE5E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86529A0"/>
    <w:multiLevelType w:val="hybridMultilevel"/>
    <w:tmpl w:val="280A614C"/>
    <w:lvl w:ilvl="0" w:tplc="2BE440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9654C"/>
    <w:multiLevelType w:val="hybridMultilevel"/>
    <w:tmpl w:val="E9A0621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D412762"/>
    <w:multiLevelType w:val="hybridMultilevel"/>
    <w:tmpl w:val="80468B8E"/>
    <w:lvl w:ilvl="0" w:tplc="0409000F">
      <w:start w:val="1"/>
      <w:numFmt w:val="decimal"/>
      <w:lvlText w:val="%1."/>
      <w:lvlJc w:val="left"/>
      <w:pPr>
        <w:ind w:left="360"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5" w15:restartNumberingAfterBreak="0">
    <w:nsid w:val="0E6034C7"/>
    <w:multiLevelType w:val="hybridMultilevel"/>
    <w:tmpl w:val="75DA87BC"/>
    <w:lvl w:ilvl="0" w:tplc="A770F3A2">
      <w:start w:val="1"/>
      <w:numFmt w:val="decimal"/>
      <w:lvlText w:val="%1."/>
      <w:lvlJc w:val="left"/>
      <w:pPr>
        <w:tabs>
          <w:tab w:val="num" w:pos="720"/>
        </w:tabs>
        <w:ind w:left="720" w:hanging="360"/>
      </w:pPr>
    </w:lvl>
    <w:lvl w:ilvl="1" w:tplc="26561A82" w:tentative="1">
      <w:start w:val="1"/>
      <w:numFmt w:val="decimal"/>
      <w:lvlText w:val="%2."/>
      <w:lvlJc w:val="left"/>
      <w:pPr>
        <w:tabs>
          <w:tab w:val="num" w:pos="1440"/>
        </w:tabs>
        <w:ind w:left="1440" w:hanging="360"/>
      </w:pPr>
    </w:lvl>
    <w:lvl w:ilvl="2" w:tplc="49EC74FE" w:tentative="1">
      <w:start w:val="1"/>
      <w:numFmt w:val="decimal"/>
      <w:lvlText w:val="%3."/>
      <w:lvlJc w:val="left"/>
      <w:pPr>
        <w:tabs>
          <w:tab w:val="num" w:pos="2160"/>
        </w:tabs>
        <w:ind w:left="2160" w:hanging="360"/>
      </w:pPr>
    </w:lvl>
    <w:lvl w:ilvl="3" w:tplc="A3BE449A" w:tentative="1">
      <w:start w:val="1"/>
      <w:numFmt w:val="decimal"/>
      <w:lvlText w:val="%4."/>
      <w:lvlJc w:val="left"/>
      <w:pPr>
        <w:tabs>
          <w:tab w:val="num" w:pos="2880"/>
        </w:tabs>
        <w:ind w:left="2880" w:hanging="360"/>
      </w:pPr>
    </w:lvl>
    <w:lvl w:ilvl="4" w:tplc="417825C0" w:tentative="1">
      <w:start w:val="1"/>
      <w:numFmt w:val="decimal"/>
      <w:lvlText w:val="%5."/>
      <w:lvlJc w:val="left"/>
      <w:pPr>
        <w:tabs>
          <w:tab w:val="num" w:pos="3600"/>
        </w:tabs>
        <w:ind w:left="3600" w:hanging="360"/>
      </w:pPr>
    </w:lvl>
    <w:lvl w:ilvl="5" w:tplc="8E98F9F4" w:tentative="1">
      <w:start w:val="1"/>
      <w:numFmt w:val="decimal"/>
      <w:lvlText w:val="%6."/>
      <w:lvlJc w:val="left"/>
      <w:pPr>
        <w:tabs>
          <w:tab w:val="num" w:pos="4320"/>
        </w:tabs>
        <w:ind w:left="4320" w:hanging="360"/>
      </w:pPr>
    </w:lvl>
    <w:lvl w:ilvl="6" w:tplc="B6E2A0D6" w:tentative="1">
      <w:start w:val="1"/>
      <w:numFmt w:val="decimal"/>
      <w:lvlText w:val="%7."/>
      <w:lvlJc w:val="left"/>
      <w:pPr>
        <w:tabs>
          <w:tab w:val="num" w:pos="5040"/>
        </w:tabs>
        <w:ind w:left="5040" w:hanging="360"/>
      </w:pPr>
    </w:lvl>
    <w:lvl w:ilvl="7" w:tplc="E376CFFA" w:tentative="1">
      <w:start w:val="1"/>
      <w:numFmt w:val="decimal"/>
      <w:lvlText w:val="%8."/>
      <w:lvlJc w:val="left"/>
      <w:pPr>
        <w:tabs>
          <w:tab w:val="num" w:pos="5760"/>
        </w:tabs>
        <w:ind w:left="5760" w:hanging="360"/>
      </w:pPr>
    </w:lvl>
    <w:lvl w:ilvl="8" w:tplc="62AA793C" w:tentative="1">
      <w:start w:val="1"/>
      <w:numFmt w:val="decimal"/>
      <w:lvlText w:val="%9."/>
      <w:lvlJc w:val="left"/>
      <w:pPr>
        <w:tabs>
          <w:tab w:val="num" w:pos="6480"/>
        </w:tabs>
        <w:ind w:left="6480" w:hanging="360"/>
      </w:pPr>
    </w:lvl>
  </w:abstractNum>
  <w:abstractNum w:abstractNumId="6" w15:restartNumberingAfterBreak="0">
    <w:nsid w:val="13183F82"/>
    <w:multiLevelType w:val="hybridMultilevel"/>
    <w:tmpl w:val="6C1E4C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2D5E4E"/>
    <w:multiLevelType w:val="hybridMultilevel"/>
    <w:tmpl w:val="4D4A81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A7E00C0"/>
    <w:multiLevelType w:val="hybridMultilevel"/>
    <w:tmpl w:val="F50EB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834366"/>
    <w:multiLevelType w:val="hybridMultilevel"/>
    <w:tmpl w:val="9B4A0C1A"/>
    <w:lvl w:ilvl="0" w:tplc="2000000F">
      <w:start w:val="1"/>
      <w:numFmt w:val="decimal"/>
      <w:lvlText w:val="%1."/>
      <w:lvlJc w:val="left"/>
      <w:pPr>
        <w:ind w:left="720" w:hanging="360"/>
      </w:pPr>
      <w:rPr>
        <w:rFonts w:cs="Times New Roman" w:hint="default"/>
        <w:b w:val="0"/>
        <w:color w:val="auto"/>
        <w:u w:val="no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BA960B1"/>
    <w:multiLevelType w:val="hybridMultilevel"/>
    <w:tmpl w:val="08DE95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19D4755"/>
    <w:multiLevelType w:val="hybridMultilevel"/>
    <w:tmpl w:val="5860C81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7BD3AEC"/>
    <w:multiLevelType w:val="hybridMultilevel"/>
    <w:tmpl w:val="83D89BF2"/>
    <w:lvl w:ilvl="0" w:tplc="3AFE97B4">
      <w:start w:val="1894"/>
      <w:numFmt w:val="bullet"/>
      <w:lvlText w:val="-"/>
      <w:lvlJc w:val="left"/>
      <w:pPr>
        <w:ind w:left="643" w:hanging="360"/>
      </w:pPr>
      <w:rPr>
        <w:rFonts w:ascii="Times New Roman" w:eastAsiaTheme="minorEastAsia" w:hAnsi="Times New Roman" w:cs="Times New Roman" w:hint="default"/>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13" w15:restartNumberingAfterBreak="0">
    <w:nsid w:val="2BD53B42"/>
    <w:multiLevelType w:val="hybridMultilevel"/>
    <w:tmpl w:val="45CC1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9614A"/>
    <w:multiLevelType w:val="hybridMultilevel"/>
    <w:tmpl w:val="5574CEAA"/>
    <w:lvl w:ilvl="0" w:tplc="D3061738">
      <w:start w:val="1"/>
      <w:numFmt w:val="bullet"/>
      <w:lvlText w:val=""/>
      <w:lvlJc w:val="left"/>
      <w:pPr>
        <w:tabs>
          <w:tab w:val="num" w:pos="720"/>
        </w:tabs>
        <w:ind w:left="720" w:hanging="360"/>
      </w:pPr>
      <w:rPr>
        <w:rFonts w:ascii="Wingdings" w:hAnsi="Wingdings" w:hint="default"/>
      </w:rPr>
    </w:lvl>
    <w:lvl w:ilvl="1" w:tplc="3DDA4E98" w:tentative="1">
      <w:start w:val="1"/>
      <w:numFmt w:val="bullet"/>
      <w:lvlText w:val=""/>
      <w:lvlJc w:val="left"/>
      <w:pPr>
        <w:tabs>
          <w:tab w:val="num" w:pos="1440"/>
        </w:tabs>
        <w:ind w:left="1440" w:hanging="360"/>
      </w:pPr>
      <w:rPr>
        <w:rFonts w:ascii="Wingdings" w:hAnsi="Wingdings" w:hint="default"/>
      </w:rPr>
    </w:lvl>
    <w:lvl w:ilvl="2" w:tplc="AD9A5746" w:tentative="1">
      <w:start w:val="1"/>
      <w:numFmt w:val="bullet"/>
      <w:lvlText w:val=""/>
      <w:lvlJc w:val="left"/>
      <w:pPr>
        <w:tabs>
          <w:tab w:val="num" w:pos="2160"/>
        </w:tabs>
        <w:ind w:left="2160" w:hanging="360"/>
      </w:pPr>
      <w:rPr>
        <w:rFonts w:ascii="Wingdings" w:hAnsi="Wingdings" w:hint="default"/>
      </w:rPr>
    </w:lvl>
    <w:lvl w:ilvl="3" w:tplc="AB7056E0" w:tentative="1">
      <w:start w:val="1"/>
      <w:numFmt w:val="bullet"/>
      <w:lvlText w:val=""/>
      <w:lvlJc w:val="left"/>
      <w:pPr>
        <w:tabs>
          <w:tab w:val="num" w:pos="2880"/>
        </w:tabs>
        <w:ind w:left="2880" w:hanging="360"/>
      </w:pPr>
      <w:rPr>
        <w:rFonts w:ascii="Wingdings" w:hAnsi="Wingdings" w:hint="default"/>
      </w:rPr>
    </w:lvl>
    <w:lvl w:ilvl="4" w:tplc="4BDA416E" w:tentative="1">
      <w:start w:val="1"/>
      <w:numFmt w:val="bullet"/>
      <w:lvlText w:val=""/>
      <w:lvlJc w:val="left"/>
      <w:pPr>
        <w:tabs>
          <w:tab w:val="num" w:pos="3600"/>
        </w:tabs>
        <w:ind w:left="3600" w:hanging="360"/>
      </w:pPr>
      <w:rPr>
        <w:rFonts w:ascii="Wingdings" w:hAnsi="Wingdings" w:hint="default"/>
      </w:rPr>
    </w:lvl>
    <w:lvl w:ilvl="5" w:tplc="99FCD9EC" w:tentative="1">
      <w:start w:val="1"/>
      <w:numFmt w:val="bullet"/>
      <w:lvlText w:val=""/>
      <w:lvlJc w:val="left"/>
      <w:pPr>
        <w:tabs>
          <w:tab w:val="num" w:pos="4320"/>
        </w:tabs>
        <w:ind w:left="4320" w:hanging="360"/>
      </w:pPr>
      <w:rPr>
        <w:rFonts w:ascii="Wingdings" w:hAnsi="Wingdings" w:hint="default"/>
      </w:rPr>
    </w:lvl>
    <w:lvl w:ilvl="6" w:tplc="C8AE5096" w:tentative="1">
      <w:start w:val="1"/>
      <w:numFmt w:val="bullet"/>
      <w:lvlText w:val=""/>
      <w:lvlJc w:val="left"/>
      <w:pPr>
        <w:tabs>
          <w:tab w:val="num" w:pos="5040"/>
        </w:tabs>
        <w:ind w:left="5040" w:hanging="360"/>
      </w:pPr>
      <w:rPr>
        <w:rFonts w:ascii="Wingdings" w:hAnsi="Wingdings" w:hint="default"/>
      </w:rPr>
    </w:lvl>
    <w:lvl w:ilvl="7" w:tplc="DA381AF6" w:tentative="1">
      <w:start w:val="1"/>
      <w:numFmt w:val="bullet"/>
      <w:lvlText w:val=""/>
      <w:lvlJc w:val="left"/>
      <w:pPr>
        <w:tabs>
          <w:tab w:val="num" w:pos="5760"/>
        </w:tabs>
        <w:ind w:left="5760" w:hanging="360"/>
      </w:pPr>
      <w:rPr>
        <w:rFonts w:ascii="Wingdings" w:hAnsi="Wingdings" w:hint="default"/>
      </w:rPr>
    </w:lvl>
    <w:lvl w:ilvl="8" w:tplc="BBB23C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FA17CE"/>
    <w:multiLevelType w:val="hybridMultilevel"/>
    <w:tmpl w:val="F800B5F6"/>
    <w:lvl w:ilvl="0" w:tplc="51EC3CFA">
      <w:start w:val="1"/>
      <w:numFmt w:val="bullet"/>
      <w:lvlText w:val=""/>
      <w:lvlJc w:val="left"/>
      <w:pPr>
        <w:tabs>
          <w:tab w:val="num" w:pos="720"/>
        </w:tabs>
        <w:ind w:left="720" w:hanging="360"/>
      </w:pPr>
      <w:rPr>
        <w:rFonts w:ascii="Wingdings" w:hAnsi="Wingdings" w:hint="default"/>
      </w:rPr>
    </w:lvl>
    <w:lvl w:ilvl="1" w:tplc="B0B45AA4" w:tentative="1">
      <w:start w:val="1"/>
      <w:numFmt w:val="bullet"/>
      <w:lvlText w:val=""/>
      <w:lvlJc w:val="left"/>
      <w:pPr>
        <w:tabs>
          <w:tab w:val="num" w:pos="1440"/>
        </w:tabs>
        <w:ind w:left="1440" w:hanging="360"/>
      </w:pPr>
      <w:rPr>
        <w:rFonts w:ascii="Wingdings" w:hAnsi="Wingdings" w:hint="default"/>
      </w:rPr>
    </w:lvl>
    <w:lvl w:ilvl="2" w:tplc="C2B079E6" w:tentative="1">
      <w:start w:val="1"/>
      <w:numFmt w:val="bullet"/>
      <w:lvlText w:val=""/>
      <w:lvlJc w:val="left"/>
      <w:pPr>
        <w:tabs>
          <w:tab w:val="num" w:pos="2160"/>
        </w:tabs>
        <w:ind w:left="2160" w:hanging="360"/>
      </w:pPr>
      <w:rPr>
        <w:rFonts w:ascii="Wingdings" w:hAnsi="Wingdings" w:hint="default"/>
      </w:rPr>
    </w:lvl>
    <w:lvl w:ilvl="3" w:tplc="D54AF020" w:tentative="1">
      <w:start w:val="1"/>
      <w:numFmt w:val="bullet"/>
      <w:lvlText w:val=""/>
      <w:lvlJc w:val="left"/>
      <w:pPr>
        <w:tabs>
          <w:tab w:val="num" w:pos="2880"/>
        </w:tabs>
        <w:ind w:left="2880" w:hanging="360"/>
      </w:pPr>
      <w:rPr>
        <w:rFonts w:ascii="Wingdings" w:hAnsi="Wingdings" w:hint="default"/>
      </w:rPr>
    </w:lvl>
    <w:lvl w:ilvl="4" w:tplc="B41621DA" w:tentative="1">
      <w:start w:val="1"/>
      <w:numFmt w:val="bullet"/>
      <w:lvlText w:val=""/>
      <w:lvlJc w:val="left"/>
      <w:pPr>
        <w:tabs>
          <w:tab w:val="num" w:pos="3600"/>
        </w:tabs>
        <w:ind w:left="3600" w:hanging="360"/>
      </w:pPr>
      <w:rPr>
        <w:rFonts w:ascii="Wingdings" w:hAnsi="Wingdings" w:hint="default"/>
      </w:rPr>
    </w:lvl>
    <w:lvl w:ilvl="5" w:tplc="1C822FD0" w:tentative="1">
      <w:start w:val="1"/>
      <w:numFmt w:val="bullet"/>
      <w:lvlText w:val=""/>
      <w:lvlJc w:val="left"/>
      <w:pPr>
        <w:tabs>
          <w:tab w:val="num" w:pos="4320"/>
        </w:tabs>
        <w:ind w:left="4320" w:hanging="360"/>
      </w:pPr>
      <w:rPr>
        <w:rFonts w:ascii="Wingdings" w:hAnsi="Wingdings" w:hint="default"/>
      </w:rPr>
    </w:lvl>
    <w:lvl w:ilvl="6" w:tplc="8A44C794" w:tentative="1">
      <w:start w:val="1"/>
      <w:numFmt w:val="bullet"/>
      <w:lvlText w:val=""/>
      <w:lvlJc w:val="left"/>
      <w:pPr>
        <w:tabs>
          <w:tab w:val="num" w:pos="5040"/>
        </w:tabs>
        <w:ind w:left="5040" w:hanging="360"/>
      </w:pPr>
      <w:rPr>
        <w:rFonts w:ascii="Wingdings" w:hAnsi="Wingdings" w:hint="default"/>
      </w:rPr>
    </w:lvl>
    <w:lvl w:ilvl="7" w:tplc="0AD283F0" w:tentative="1">
      <w:start w:val="1"/>
      <w:numFmt w:val="bullet"/>
      <w:lvlText w:val=""/>
      <w:lvlJc w:val="left"/>
      <w:pPr>
        <w:tabs>
          <w:tab w:val="num" w:pos="5760"/>
        </w:tabs>
        <w:ind w:left="5760" w:hanging="360"/>
      </w:pPr>
      <w:rPr>
        <w:rFonts w:ascii="Wingdings" w:hAnsi="Wingdings" w:hint="default"/>
      </w:rPr>
    </w:lvl>
    <w:lvl w:ilvl="8" w:tplc="F356E1C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AA7E8B"/>
    <w:multiLevelType w:val="hybridMultilevel"/>
    <w:tmpl w:val="CB760C88"/>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7" w15:restartNumberingAfterBreak="0">
    <w:nsid w:val="30B36F84"/>
    <w:multiLevelType w:val="hybridMultilevel"/>
    <w:tmpl w:val="2FAE796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F30C8D"/>
    <w:multiLevelType w:val="hybridMultilevel"/>
    <w:tmpl w:val="59B038B8"/>
    <w:lvl w:ilvl="0" w:tplc="4926942E">
      <w:start w:val="1"/>
      <w:numFmt w:val="bullet"/>
      <w:lvlText w:val=""/>
      <w:lvlJc w:val="left"/>
      <w:pPr>
        <w:tabs>
          <w:tab w:val="num" w:pos="720"/>
        </w:tabs>
        <w:ind w:left="720" w:hanging="360"/>
      </w:pPr>
      <w:rPr>
        <w:rFonts w:ascii="Wingdings" w:hAnsi="Wingdings" w:hint="default"/>
      </w:rPr>
    </w:lvl>
    <w:lvl w:ilvl="1" w:tplc="3F46E26E" w:tentative="1">
      <w:start w:val="1"/>
      <w:numFmt w:val="bullet"/>
      <w:lvlText w:val=""/>
      <w:lvlJc w:val="left"/>
      <w:pPr>
        <w:tabs>
          <w:tab w:val="num" w:pos="1440"/>
        </w:tabs>
        <w:ind w:left="1440" w:hanging="360"/>
      </w:pPr>
      <w:rPr>
        <w:rFonts w:ascii="Wingdings" w:hAnsi="Wingdings" w:hint="default"/>
      </w:rPr>
    </w:lvl>
    <w:lvl w:ilvl="2" w:tplc="2F202536" w:tentative="1">
      <w:start w:val="1"/>
      <w:numFmt w:val="bullet"/>
      <w:lvlText w:val=""/>
      <w:lvlJc w:val="left"/>
      <w:pPr>
        <w:tabs>
          <w:tab w:val="num" w:pos="2160"/>
        </w:tabs>
        <w:ind w:left="2160" w:hanging="360"/>
      </w:pPr>
      <w:rPr>
        <w:rFonts w:ascii="Wingdings" w:hAnsi="Wingdings" w:hint="default"/>
      </w:rPr>
    </w:lvl>
    <w:lvl w:ilvl="3" w:tplc="EE689D2A" w:tentative="1">
      <w:start w:val="1"/>
      <w:numFmt w:val="bullet"/>
      <w:lvlText w:val=""/>
      <w:lvlJc w:val="left"/>
      <w:pPr>
        <w:tabs>
          <w:tab w:val="num" w:pos="2880"/>
        </w:tabs>
        <w:ind w:left="2880" w:hanging="360"/>
      </w:pPr>
      <w:rPr>
        <w:rFonts w:ascii="Wingdings" w:hAnsi="Wingdings" w:hint="default"/>
      </w:rPr>
    </w:lvl>
    <w:lvl w:ilvl="4" w:tplc="E71A6640" w:tentative="1">
      <w:start w:val="1"/>
      <w:numFmt w:val="bullet"/>
      <w:lvlText w:val=""/>
      <w:lvlJc w:val="left"/>
      <w:pPr>
        <w:tabs>
          <w:tab w:val="num" w:pos="3600"/>
        </w:tabs>
        <w:ind w:left="3600" w:hanging="360"/>
      </w:pPr>
      <w:rPr>
        <w:rFonts w:ascii="Wingdings" w:hAnsi="Wingdings" w:hint="default"/>
      </w:rPr>
    </w:lvl>
    <w:lvl w:ilvl="5" w:tplc="21E4A772" w:tentative="1">
      <w:start w:val="1"/>
      <w:numFmt w:val="bullet"/>
      <w:lvlText w:val=""/>
      <w:lvlJc w:val="left"/>
      <w:pPr>
        <w:tabs>
          <w:tab w:val="num" w:pos="4320"/>
        </w:tabs>
        <w:ind w:left="4320" w:hanging="360"/>
      </w:pPr>
      <w:rPr>
        <w:rFonts w:ascii="Wingdings" w:hAnsi="Wingdings" w:hint="default"/>
      </w:rPr>
    </w:lvl>
    <w:lvl w:ilvl="6" w:tplc="658C11D8" w:tentative="1">
      <w:start w:val="1"/>
      <w:numFmt w:val="bullet"/>
      <w:lvlText w:val=""/>
      <w:lvlJc w:val="left"/>
      <w:pPr>
        <w:tabs>
          <w:tab w:val="num" w:pos="5040"/>
        </w:tabs>
        <w:ind w:left="5040" w:hanging="360"/>
      </w:pPr>
      <w:rPr>
        <w:rFonts w:ascii="Wingdings" w:hAnsi="Wingdings" w:hint="default"/>
      </w:rPr>
    </w:lvl>
    <w:lvl w:ilvl="7" w:tplc="09B486E4" w:tentative="1">
      <w:start w:val="1"/>
      <w:numFmt w:val="bullet"/>
      <w:lvlText w:val=""/>
      <w:lvlJc w:val="left"/>
      <w:pPr>
        <w:tabs>
          <w:tab w:val="num" w:pos="5760"/>
        </w:tabs>
        <w:ind w:left="5760" w:hanging="360"/>
      </w:pPr>
      <w:rPr>
        <w:rFonts w:ascii="Wingdings" w:hAnsi="Wingdings" w:hint="default"/>
      </w:rPr>
    </w:lvl>
    <w:lvl w:ilvl="8" w:tplc="621AE73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90F04"/>
    <w:multiLevelType w:val="hybridMultilevel"/>
    <w:tmpl w:val="2B6425E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46C839AC"/>
    <w:multiLevelType w:val="hybridMultilevel"/>
    <w:tmpl w:val="80469F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41942"/>
    <w:multiLevelType w:val="hybridMultilevel"/>
    <w:tmpl w:val="82A8DA04"/>
    <w:lvl w:ilvl="0" w:tplc="4E50AC0A">
      <w:start w:val="1"/>
      <w:numFmt w:val="bullet"/>
      <w:lvlText w:val="•"/>
      <w:lvlJc w:val="left"/>
      <w:pPr>
        <w:tabs>
          <w:tab w:val="num" w:pos="720"/>
        </w:tabs>
        <w:ind w:left="720" w:hanging="360"/>
      </w:pPr>
      <w:rPr>
        <w:rFonts w:ascii="Arial" w:hAnsi="Arial" w:hint="default"/>
      </w:rPr>
    </w:lvl>
    <w:lvl w:ilvl="1" w:tplc="6F0CC020" w:tentative="1">
      <w:start w:val="1"/>
      <w:numFmt w:val="bullet"/>
      <w:lvlText w:val="•"/>
      <w:lvlJc w:val="left"/>
      <w:pPr>
        <w:tabs>
          <w:tab w:val="num" w:pos="1440"/>
        </w:tabs>
        <w:ind w:left="1440" w:hanging="360"/>
      </w:pPr>
      <w:rPr>
        <w:rFonts w:ascii="Arial" w:hAnsi="Arial" w:hint="default"/>
      </w:rPr>
    </w:lvl>
    <w:lvl w:ilvl="2" w:tplc="1FDECF78" w:tentative="1">
      <w:start w:val="1"/>
      <w:numFmt w:val="bullet"/>
      <w:lvlText w:val="•"/>
      <w:lvlJc w:val="left"/>
      <w:pPr>
        <w:tabs>
          <w:tab w:val="num" w:pos="2160"/>
        </w:tabs>
        <w:ind w:left="2160" w:hanging="360"/>
      </w:pPr>
      <w:rPr>
        <w:rFonts w:ascii="Arial" w:hAnsi="Arial" w:hint="default"/>
      </w:rPr>
    </w:lvl>
    <w:lvl w:ilvl="3" w:tplc="CBECB172" w:tentative="1">
      <w:start w:val="1"/>
      <w:numFmt w:val="bullet"/>
      <w:lvlText w:val="•"/>
      <w:lvlJc w:val="left"/>
      <w:pPr>
        <w:tabs>
          <w:tab w:val="num" w:pos="2880"/>
        </w:tabs>
        <w:ind w:left="2880" w:hanging="360"/>
      </w:pPr>
      <w:rPr>
        <w:rFonts w:ascii="Arial" w:hAnsi="Arial" w:hint="default"/>
      </w:rPr>
    </w:lvl>
    <w:lvl w:ilvl="4" w:tplc="E7CAC862" w:tentative="1">
      <w:start w:val="1"/>
      <w:numFmt w:val="bullet"/>
      <w:lvlText w:val="•"/>
      <w:lvlJc w:val="left"/>
      <w:pPr>
        <w:tabs>
          <w:tab w:val="num" w:pos="3600"/>
        </w:tabs>
        <w:ind w:left="3600" w:hanging="360"/>
      </w:pPr>
      <w:rPr>
        <w:rFonts w:ascii="Arial" w:hAnsi="Arial" w:hint="default"/>
      </w:rPr>
    </w:lvl>
    <w:lvl w:ilvl="5" w:tplc="094CFC48" w:tentative="1">
      <w:start w:val="1"/>
      <w:numFmt w:val="bullet"/>
      <w:lvlText w:val="•"/>
      <w:lvlJc w:val="left"/>
      <w:pPr>
        <w:tabs>
          <w:tab w:val="num" w:pos="4320"/>
        </w:tabs>
        <w:ind w:left="4320" w:hanging="360"/>
      </w:pPr>
      <w:rPr>
        <w:rFonts w:ascii="Arial" w:hAnsi="Arial" w:hint="default"/>
      </w:rPr>
    </w:lvl>
    <w:lvl w:ilvl="6" w:tplc="E870CEB6" w:tentative="1">
      <w:start w:val="1"/>
      <w:numFmt w:val="bullet"/>
      <w:lvlText w:val="•"/>
      <w:lvlJc w:val="left"/>
      <w:pPr>
        <w:tabs>
          <w:tab w:val="num" w:pos="5040"/>
        </w:tabs>
        <w:ind w:left="5040" w:hanging="360"/>
      </w:pPr>
      <w:rPr>
        <w:rFonts w:ascii="Arial" w:hAnsi="Arial" w:hint="default"/>
      </w:rPr>
    </w:lvl>
    <w:lvl w:ilvl="7" w:tplc="DB48FBAC" w:tentative="1">
      <w:start w:val="1"/>
      <w:numFmt w:val="bullet"/>
      <w:lvlText w:val="•"/>
      <w:lvlJc w:val="left"/>
      <w:pPr>
        <w:tabs>
          <w:tab w:val="num" w:pos="5760"/>
        </w:tabs>
        <w:ind w:left="5760" w:hanging="360"/>
      </w:pPr>
      <w:rPr>
        <w:rFonts w:ascii="Arial" w:hAnsi="Arial" w:hint="default"/>
      </w:rPr>
    </w:lvl>
    <w:lvl w:ilvl="8" w:tplc="A36CF4F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8AC78BB"/>
    <w:multiLevelType w:val="hybridMultilevel"/>
    <w:tmpl w:val="5A2A927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E50662D"/>
    <w:multiLevelType w:val="hybridMultilevel"/>
    <w:tmpl w:val="29F4F8C6"/>
    <w:lvl w:ilvl="0" w:tplc="61BCDC4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634800C8"/>
    <w:multiLevelType w:val="hybridMultilevel"/>
    <w:tmpl w:val="405A13FE"/>
    <w:lvl w:ilvl="0" w:tplc="52E45F74">
      <w:start w:val="1"/>
      <w:numFmt w:val="decimal"/>
      <w:lvlText w:val="%1."/>
      <w:lvlJc w:val="left"/>
      <w:pPr>
        <w:tabs>
          <w:tab w:val="num" w:pos="720"/>
        </w:tabs>
        <w:ind w:left="720" w:hanging="360"/>
      </w:pPr>
    </w:lvl>
    <w:lvl w:ilvl="1" w:tplc="7C3A400C" w:tentative="1">
      <w:start w:val="1"/>
      <w:numFmt w:val="decimal"/>
      <w:lvlText w:val="%2."/>
      <w:lvlJc w:val="left"/>
      <w:pPr>
        <w:tabs>
          <w:tab w:val="num" w:pos="1440"/>
        </w:tabs>
        <w:ind w:left="1440" w:hanging="360"/>
      </w:pPr>
    </w:lvl>
    <w:lvl w:ilvl="2" w:tplc="77661F12" w:tentative="1">
      <w:start w:val="1"/>
      <w:numFmt w:val="decimal"/>
      <w:lvlText w:val="%3."/>
      <w:lvlJc w:val="left"/>
      <w:pPr>
        <w:tabs>
          <w:tab w:val="num" w:pos="2160"/>
        </w:tabs>
        <w:ind w:left="2160" w:hanging="360"/>
      </w:pPr>
    </w:lvl>
    <w:lvl w:ilvl="3" w:tplc="351CF38C" w:tentative="1">
      <w:start w:val="1"/>
      <w:numFmt w:val="decimal"/>
      <w:lvlText w:val="%4."/>
      <w:lvlJc w:val="left"/>
      <w:pPr>
        <w:tabs>
          <w:tab w:val="num" w:pos="2880"/>
        </w:tabs>
        <w:ind w:left="2880" w:hanging="360"/>
      </w:pPr>
    </w:lvl>
    <w:lvl w:ilvl="4" w:tplc="0A8A9B90" w:tentative="1">
      <w:start w:val="1"/>
      <w:numFmt w:val="decimal"/>
      <w:lvlText w:val="%5."/>
      <w:lvlJc w:val="left"/>
      <w:pPr>
        <w:tabs>
          <w:tab w:val="num" w:pos="3600"/>
        </w:tabs>
        <w:ind w:left="3600" w:hanging="360"/>
      </w:pPr>
    </w:lvl>
    <w:lvl w:ilvl="5" w:tplc="4A16B4B2" w:tentative="1">
      <w:start w:val="1"/>
      <w:numFmt w:val="decimal"/>
      <w:lvlText w:val="%6."/>
      <w:lvlJc w:val="left"/>
      <w:pPr>
        <w:tabs>
          <w:tab w:val="num" w:pos="4320"/>
        </w:tabs>
        <w:ind w:left="4320" w:hanging="360"/>
      </w:pPr>
    </w:lvl>
    <w:lvl w:ilvl="6" w:tplc="91783236" w:tentative="1">
      <w:start w:val="1"/>
      <w:numFmt w:val="decimal"/>
      <w:lvlText w:val="%7."/>
      <w:lvlJc w:val="left"/>
      <w:pPr>
        <w:tabs>
          <w:tab w:val="num" w:pos="5040"/>
        </w:tabs>
        <w:ind w:left="5040" w:hanging="360"/>
      </w:pPr>
    </w:lvl>
    <w:lvl w:ilvl="7" w:tplc="A8F44AA8" w:tentative="1">
      <w:start w:val="1"/>
      <w:numFmt w:val="decimal"/>
      <w:lvlText w:val="%8."/>
      <w:lvlJc w:val="left"/>
      <w:pPr>
        <w:tabs>
          <w:tab w:val="num" w:pos="5760"/>
        </w:tabs>
        <w:ind w:left="5760" w:hanging="360"/>
      </w:pPr>
    </w:lvl>
    <w:lvl w:ilvl="8" w:tplc="A352156E" w:tentative="1">
      <w:start w:val="1"/>
      <w:numFmt w:val="decimal"/>
      <w:lvlText w:val="%9."/>
      <w:lvlJc w:val="left"/>
      <w:pPr>
        <w:tabs>
          <w:tab w:val="num" w:pos="6480"/>
        </w:tabs>
        <w:ind w:left="6480" w:hanging="360"/>
      </w:pPr>
    </w:lvl>
  </w:abstractNum>
  <w:abstractNum w:abstractNumId="25" w15:restartNumberingAfterBreak="0">
    <w:nsid w:val="647402AE"/>
    <w:multiLevelType w:val="hybridMultilevel"/>
    <w:tmpl w:val="1A0A759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E5C1921"/>
    <w:multiLevelType w:val="hybridMultilevel"/>
    <w:tmpl w:val="7BCEF51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F23555A"/>
    <w:multiLevelType w:val="hybridMultilevel"/>
    <w:tmpl w:val="4654866A"/>
    <w:lvl w:ilvl="0" w:tplc="05DE8214">
      <w:start w:val="1"/>
      <w:numFmt w:val="bullet"/>
      <w:lvlText w:val=""/>
      <w:lvlJc w:val="left"/>
      <w:pPr>
        <w:tabs>
          <w:tab w:val="num" w:pos="720"/>
        </w:tabs>
        <w:ind w:left="720" w:hanging="360"/>
      </w:pPr>
      <w:rPr>
        <w:rFonts w:ascii="Wingdings" w:hAnsi="Wingdings" w:hint="default"/>
      </w:rPr>
    </w:lvl>
    <w:lvl w:ilvl="1" w:tplc="CFC201AE" w:tentative="1">
      <w:start w:val="1"/>
      <w:numFmt w:val="bullet"/>
      <w:lvlText w:val=""/>
      <w:lvlJc w:val="left"/>
      <w:pPr>
        <w:tabs>
          <w:tab w:val="num" w:pos="1440"/>
        </w:tabs>
        <w:ind w:left="1440" w:hanging="360"/>
      </w:pPr>
      <w:rPr>
        <w:rFonts w:ascii="Wingdings" w:hAnsi="Wingdings" w:hint="default"/>
      </w:rPr>
    </w:lvl>
    <w:lvl w:ilvl="2" w:tplc="C19ADD22" w:tentative="1">
      <w:start w:val="1"/>
      <w:numFmt w:val="bullet"/>
      <w:lvlText w:val=""/>
      <w:lvlJc w:val="left"/>
      <w:pPr>
        <w:tabs>
          <w:tab w:val="num" w:pos="2160"/>
        </w:tabs>
        <w:ind w:left="2160" w:hanging="360"/>
      </w:pPr>
      <w:rPr>
        <w:rFonts w:ascii="Wingdings" w:hAnsi="Wingdings" w:hint="default"/>
      </w:rPr>
    </w:lvl>
    <w:lvl w:ilvl="3" w:tplc="DEC60562" w:tentative="1">
      <w:start w:val="1"/>
      <w:numFmt w:val="bullet"/>
      <w:lvlText w:val=""/>
      <w:lvlJc w:val="left"/>
      <w:pPr>
        <w:tabs>
          <w:tab w:val="num" w:pos="2880"/>
        </w:tabs>
        <w:ind w:left="2880" w:hanging="360"/>
      </w:pPr>
      <w:rPr>
        <w:rFonts w:ascii="Wingdings" w:hAnsi="Wingdings" w:hint="default"/>
      </w:rPr>
    </w:lvl>
    <w:lvl w:ilvl="4" w:tplc="EB04BBD0" w:tentative="1">
      <w:start w:val="1"/>
      <w:numFmt w:val="bullet"/>
      <w:lvlText w:val=""/>
      <w:lvlJc w:val="left"/>
      <w:pPr>
        <w:tabs>
          <w:tab w:val="num" w:pos="3600"/>
        </w:tabs>
        <w:ind w:left="3600" w:hanging="360"/>
      </w:pPr>
      <w:rPr>
        <w:rFonts w:ascii="Wingdings" w:hAnsi="Wingdings" w:hint="default"/>
      </w:rPr>
    </w:lvl>
    <w:lvl w:ilvl="5" w:tplc="D0D04F8E" w:tentative="1">
      <w:start w:val="1"/>
      <w:numFmt w:val="bullet"/>
      <w:lvlText w:val=""/>
      <w:lvlJc w:val="left"/>
      <w:pPr>
        <w:tabs>
          <w:tab w:val="num" w:pos="4320"/>
        </w:tabs>
        <w:ind w:left="4320" w:hanging="360"/>
      </w:pPr>
      <w:rPr>
        <w:rFonts w:ascii="Wingdings" w:hAnsi="Wingdings" w:hint="default"/>
      </w:rPr>
    </w:lvl>
    <w:lvl w:ilvl="6" w:tplc="6A301DE8" w:tentative="1">
      <w:start w:val="1"/>
      <w:numFmt w:val="bullet"/>
      <w:lvlText w:val=""/>
      <w:lvlJc w:val="left"/>
      <w:pPr>
        <w:tabs>
          <w:tab w:val="num" w:pos="5040"/>
        </w:tabs>
        <w:ind w:left="5040" w:hanging="360"/>
      </w:pPr>
      <w:rPr>
        <w:rFonts w:ascii="Wingdings" w:hAnsi="Wingdings" w:hint="default"/>
      </w:rPr>
    </w:lvl>
    <w:lvl w:ilvl="7" w:tplc="B21EC5C8" w:tentative="1">
      <w:start w:val="1"/>
      <w:numFmt w:val="bullet"/>
      <w:lvlText w:val=""/>
      <w:lvlJc w:val="left"/>
      <w:pPr>
        <w:tabs>
          <w:tab w:val="num" w:pos="5760"/>
        </w:tabs>
        <w:ind w:left="5760" w:hanging="360"/>
      </w:pPr>
      <w:rPr>
        <w:rFonts w:ascii="Wingdings" w:hAnsi="Wingdings" w:hint="default"/>
      </w:rPr>
    </w:lvl>
    <w:lvl w:ilvl="8" w:tplc="3E162AB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6F0C61"/>
    <w:multiLevelType w:val="hybridMultilevel"/>
    <w:tmpl w:val="E33AEB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53A7316"/>
    <w:multiLevelType w:val="hybridMultilevel"/>
    <w:tmpl w:val="B614D130"/>
    <w:lvl w:ilvl="0" w:tplc="CAE2B344">
      <w:start w:val="1"/>
      <w:numFmt w:val="bullet"/>
      <w:lvlText w:val=""/>
      <w:lvlJc w:val="left"/>
      <w:pPr>
        <w:tabs>
          <w:tab w:val="num" w:pos="720"/>
        </w:tabs>
        <w:ind w:left="720" w:hanging="360"/>
      </w:pPr>
      <w:rPr>
        <w:rFonts w:ascii="Wingdings" w:hAnsi="Wingdings" w:hint="default"/>
      </w:rPr>
    </w:lvl>
    <w:lvl w:ilvl="1" w:tplc="DFE283EC" w:tentative="1">
      <w:start w:val="1"/>
      <w:numFmt w:val="bullet"/>
      <w:lvlText w:val=""/>
      <w:lvlJc w:val="left"/>
      <w:pPr>
        <w:tabs>
          <w:tab w:val="num" w:pos="1440"/>
        </w:tabs>
        <w:ind w:left="1440" w:hanging="360"/>
      </w:pPr>
      <w:rPr>
        <w:rFonts w:ascii="Wingdings" w:hAnsi="Wingdings" w:hint="default"/>
      </w:rPr>
    </w:lvl>
    <w:lvl w:ilvl="2" w:tplc="55AE8640" w:tentative="1">
      <w:start w:val="1"/>
      <w:numFmt w:val="bullet"/>
      <w:lvlText w:val=""/>
      <w:lvlJc w:val="left"/>
      <w:pPr>
        <w:tabs>
          <w:tab w:val="num" w:pos="2160"/>
        </w:tabs>
        <w:ind w:left="2160" w:hanging="360"/>
      </w:pPr>
      <w:rPr>
        <w:rFonts w:ascii="Wingdings" w:hAnsi="Wingdings" w:hint="default"/>
      </w:rPr>
    </w:lvl>
    <w:lvl w:ilvl="3" w:tplc="D65AF182" w:tentative="1">
      <w:start w:val="1"/>
      <w:numFmt w:val="bullet"/>
      <w:lvlText w:val=""/>
      <w:lvlJc w:val="left"/>
      <w:pPr>
        <w:tabs>
          <w:tab w:val="num" w:pos="2880"/>
        </w:tabs>
        <w:ind w:left="2880" w:hanging="360"/>
      </w:pPr>
      <w:rPr>
        <w:rFonts w:ascii="Wingdings" w:hAnsi="Wingdings" w:hint="default"/>
      </w:rPr>
    </w:lvl>
    <w:lvl w:ilvl="4" w:tplc="90B634AE" w:tentative="1">
      <w:start w:val="1"/>
      <w:numFmt w:val="bullet"/>
      <w:lvlText w:val=""/>
      <w:lvlJc w:val="left"/>
      <w:pPr>
        <w:tabs>
          <w:tab w:val="num" w:pos="3600"/>
        </w:tabs>
        <w:ind w:left="3600" w:hanging="360"/>
      </w:pPr>
      <w:rPr>
        <w:rFonts w:ascii="Wingdings" w:hAnsi="Wingdings" w:hint="default"/>
      </w:rPr>
    </w:lvl>
    <w:lvl w:ilvl="5" w:tplc="84F66FA0" w:tentative="1">
      <w:start w:val="1"/>
      <w:numFmt w:val="bullet"/>
      <w:lvlText w:val=""/>
      <w:lvlJc w:val="left"/>
      <w:pPr>
        <w:tabs>
          <w:tab w:val="num" w:pos="4320"/>
        </w:tabs>
        <w:ind w:left="4320" w:hanging="360"/>
      </w:pPr>
      <w:rPr>
        <w:rFonts w:ascii="Wingdings" w:hAnsi="Wingdings" w:hint="default"/>
      </w:rPr>
    </w:lvl>
    <w:lvl w:ilvl="6" w:tplc="CC5A54EA" w:tentative="1">
      <w:start w:val="1"/>
      <w:numFmt w:val="bullet"/>
      <w:lvlText w:val=""/>
      <w:lvlJc w:val="left"/>
      <w:pPr>
        <w:tabs>
          <w:tab w:val="num" w:pos="5040"/>
        </w:tabs>
        <w:ind w:left="5040" w:hanging="360"/>
      </w:pPr>
      <w:rPr>
        <w:rFonts w:ascii="Wingdings" w:hAnsi="Wingdings" w:hint="default"/>
      </w:rPr>
    </w:lvl>
    <w:lvl w:ilvl="7" w:tplc="FD52F4A2" w:tentative="1">
      <w:start w:val="1"/>
      <w:numFmt w:val="bullet"/>
      <w:lvlText w:val=""/>
      <w:lvlJc w:val="left"/>
      <w:pPr>
        <w:tabs>
          <w:tab w:val="num" w:pos="5760"/>
        </w:tabs>
        <w:ind w:left="5760" w:hanging="360"/>
      </w:pPr>
      <w:rPr>
        <w:rFonts w:ascii="Wingdings" w:hAnsi="Wingdings" w:hint="default"/>
      </w:rPr>
    </w:lvl>
    <w:lvl w:ilvl="8" w:tplc="9D682FD0"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986D59"/>
    <w:multiLevelType w:val="hybridMultilevel"/>
    <w:tmpl w:val="9C9C8690"/>
    <w:lvl w:ilvl="0" w:tplc="FDE047B0">
      <w:start w:val="1"/>
      <w:numFmt w:val="decimal"/>
      <w:lvlText w:val="%1."/>
      <w:lvlJc w:val="left"/>
      <w:pPr>
        <w:ind w:left="720" w:hanging="360"/>
      </w:pPr>
      <w:rPr>
        <w:rFonts w:hint="default"/>
        <w:color w:val="000000" w:themeColor="text1"/>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7CC55A76"/>
    <w:multiLevelType w:val="hybridMultilevel"/>
    <w:tmpl w:val="76147C3A"/>
    <w:lvl w:ilvl="0" w:tplc="37E22C96">
      <w:start w:val="1"/>
      <w:numFmt w:val="bullet"/>
      <w:lvlText w:val=""/>
      <w:lvlJc w:val="left"/>
      <w:pPr>
        <w:tabs>
          <w:tab w:val="num" w:pos="720"/>
        </w:tabs>
        <w:ind w:left="720" w:hanging="360"/>
      </w:pPr>
      <w:rPr>
        <w:rFonts w:ascii="Wingdings" w:hAnsi="Wingdings" w:hint="default"/>
      </w:rPr>
    </w:lvl>
    <w:lvl w:ilvl="1" w:tplc="D88C1E62" w:tentative="1">
      <w:start w:val="1"/>
      <w:numFmt w:val="bullet"/>
      <w:lvlText w:val=""/>
      <w:lvlJc w:val="left"/>
      <w:pPr>
        <w:tabs>
          <w:tab w:val="num" w:pos="1440"/>
        </w:tabs>
        <w:ind w:left="1440" w:hanging="360"/>
      </w:pPr>
      <w:rPr>
        <w:rFonts w:ascii="Wingdings" w:hAnsi="Wingdings" w:hint="default"/>
      </w:rPr>
    </w:lvl>
    <w:lvl w:ilvl="2" w:tplc="1A160878" w:tentative="1">
      <w:start w:val="1"/>
      <w:numFmt w:val="bullet"/>
      <w:lvlText w:val=""/>
      <w:lvlJc w:val="left"/>
      <w:pPr>
        <w:tabs>
          <w:tab w:val="num" w:pos="2160"/>
        </w:tabs>
        <w:ind w:left="2160" w:hanging="360"/>
      </w:pPr>
      <w:rPr>
        <w:rFonts w:ascii="Wingdings" w:hAnsi="Wingdings" w:hint="default"/>
      </w:rPr>
    </w:lvl>
    <w:lvl w:ilvl="3" w:tplc="2C60B556" w:tentative="1">
      <w:start w:val="1"/>
      <w:numFmt w:val="bullet"/>
      <w:lvlText w:val=""/>
      <w:lvlJc w:val="left"/>
      <w:pPr>
        <w:tabs>
          <w:tab w:val="num" w:pos="2880"/>
        </w:tabs>
        <w:ind w:left="2880" w:hanging="360"/>
      </w:pPr>
      <w:rPr>
        <w:rFonts w:ascii="Wingdings" w:hAnsi="Wingdings" w:hint="default"/>
      </w:rPr>
    </w:lvl>
    <w:lvl w:ilvl="4" w:tplc="16309130" w:tentative="1">
      <w:start w:val="1"/>
      <w:numFmt w:val="bullet"/>
      <w:lvlText w:val=""/>
      <w:lvlJc w:val="left"/>
      <w:pPr>
        <w:tabs>
          <w:tab w:val="num" w:pos="3600"/>
        </w:tabs>
        <w:ind w:left="3600" w:hanging="360"/>
      </w:pPr>
      <w:rPr>
        <w:rFonts w:ascii="Wingdings" w:hAnsi="Wingdings" w:hint="default"/>
      </w:rPr>
    </w:lvl>
    <w:lvl w:ilvl="5" w:tplc="61C6615A" w:tentative="1">
      <w:start w:val="1"/>
      <w:numFmt w:val="bullet"/>
      <w:lvlText w:val=""/>
      <w:lvlJc w:val="left"/>
      <w:pPr>
        <w:tabs>
          <w:tab w:val="num" w:pos="4320"/>
        </w:tabs>
        <w:ind w:left="4320" w:hanging="360"/>
      </w:pPr>
      <w:rPr>
        <w:rFonts w:ascii="Wingdings" w:hAnsi="Wingdings" w:hint="default"/>
      </w:rPr>
    </w:lvl>
    <w:lvl w:ilvl="6" w:tplc="4A6A1F0E" w:tentative="1">
      <w:start w:val="1"/>
      <w:numFmt w:val="bullet"/>
      <w:lvlText w:val=""/>
      <w:lvlJc w:val="left"/>
      <w:pPr>
        <w:tabs>
          <w:tab w:val="num" w:pos="5040"/>
        </w:tabs>
        <w:ind w:left="5040" w:hanging="360"/>
      </w:pPr>
      <w:rPr>
        <w:rFonts w:ascii="Wingdings" w:hAnsi="Wingdings" w:hint="default"/>
      </w:rPr>
    </w:lvl>
    <w:lvl w:ilvl="7" w:tplc="DCD809E8" w:tentative="1">
      <w:start w:val="1"/>
      <w:numFmt w:val="bullet"/>
      <w:lvlText w:val=""/>
      <w:lvlJc w:val="left"/>
      <w:pPr>
        <w:tabs>
          <w:tab w:val="num" w:pos="5760"/>
        </w:tabs>
        <w:ind w:left="5760" w:hanging="360"/>
      </w:pPr>
      <w:rPr>
        <w:rFonts w:ascii="Wingdings" w:hAnsi="Wingdings" w:hint="default"/>
      </w:rPr>
    </w:lvl>
    <w:lvl w:ilvl="8" w:tplc="722EB0C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6A228C"/>
    <w:multiLevelType w:val="hybridMultilevel"/>
    <w:tmpl w:val="2ECA55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7E6A0F97"/>
    <w:multiLevelType w:val="hybridMultilevel"/>
    <w:tmpl w:val="A762F53C"/>
    <w:lvl w:ilvl="0" w:tplc="B3BCCB58">
      <w:start w:val="1"/>
      <w:numFmt w:val="bullet"/>
      <w:lvlText w:val=""/>
      <w:lvlJc w:val="left"/>
      <w:pPr>
        <w:tabs>
          <w:tab w:val="num" w:pos="720"/>
        </w:tabs>
        <w:ind w:left="720" w:hanging="360"/>
      </w:pPr>
      <w:rPr>
        <w:rFonts w:ascii="Wingdings" w:hAnsi="Wingdings" w:hint="default"/>
      </w:rPr>
    </w:lvl>
    <w:lvl w:ilvl="1" w:tplc="A1CA58AE" w:tentative="1">
      <w:start w:val="1"/>
      <w:numFmt w:val="bullet"/>
      <w:lvlText w:val=""/>
      <w:lvlJc w:val="left"/>
      <w:pPr>
        <w:tabs>
          <w:tab w:val="num" w:pos="1440"/>
        </w:tabs>
        <w:ind w:left="1440" w:hanging="360"/>
      </w:pPr>
      <w:rPr>
        <w:rFonts w:ascii="Wingdings" w:hAnsi="Wingdings" w:hint="default"/>
      </w:rPr>
    </w:lvl>
    <w:lvl w:ilvl="2" w:tplc="6A5475BA" w:tentative="1">
      <w:start w:val="1"/>
      <w:numFmt w:val="bullet"/>
      <w:lvlText w:val=""/>
      <w:lvlJc w:val="left"/>
      <w:pPr>
        <w:tabs>
          <w:tab w:val="num" w:pos="2160"/>
        </w:tabs>
        <w:ind w:left="2160" w:hanging="360"/>
      </w:pPr>
      <w:rPr>
        <w:rFonts w:ascii="Wingdings" w:hAnsi="Wingdings" w:hint="default"/>
      </w:rPr>
    </w:lvl>
    <w:lvl w:ilvl="3" w:tplc="DA603E9A" w:tentative="1">
      <w:start w:val="1"/>
      <w:numFmt w:val="bullet"/>
      <w:lvlText w:val=""/>
      <w:lvlJc w:val="left"/>
      <w:pPr>
        <w:tabs>
          <w:tab w:val="num" w:pos="2880"/>
        </w:tabs>
        <w:ind w:left="2880" w:hanging="360"/>
      </w:pPr>
      <w:rPr>
        <w:rFonts w:ascii="Wingdings" w:hAnsi="Wingdings" w:hint="default"/>
      </w:rPr>
    </w:lvl>
    <w:lvl w:ilvl="4" w:tplc="15F6F294" w:tentative="1">
      <w:start w:val="1"/>
      <w:numFmt w:val="bullet"/>
      <w:lvlText w:val=""/>
      <w:lvlJc w:val="left"/>
      <w:pPr>
        <w:tabs>
          <w:tab w:val="num" w:pos="3600"/>
        </w:tabs>
        <w:ind w:left="3600" w:hanging="360"/>
      </w:pPr>
      <w:rPr>
        <w:rFonts w:ascii="Wingdings" w:hAnsi="Wingdings" w:hint="default"/>
      </w:rPr>
    </w:lvl>
    <w:lvl w:ilvl="5" w:tplc="B05424F6" w:tentative="1">
      <w:start w:val="1"/>
      <w:numFmt w:val="bullet"/>
      <w:lvlText w:val=""/>
      <w:lvlJc w:val="left"/>
      <w:pPr>
        <w:tabs>
          <w:tab w:val="num" w:pos="4320"/>
        </w:tabs>
        <w:ind w:left="4320" w:hanging="360"/>
      </w:pPr>
      <w:rPr>
        <w:rFonts w:ascii="Wingdings" w:hAnsi="Wingdings" w:hint="default"/>
      </w:rPr>
    </w:lvl>
    <w:lvl w:ilvl="6" w:tplc="3E3E500C" w:tentative="1">
      <w:start w:val="1"/>
      <w:numFmt w:val="bullet"/>
      <w:lvlText w:val=""/>
      <w:lvlJc w:val="left"/>
      <w:pPr>
        <w:tabs>
          <w:tab w:val="num" w:pos="5040"/>
        </w:tabs>
        <w:ind w:left="5040" w:hanging="360"/>
      </w:pPr>
      <w:rPr>
        <w:rFonts w:ascii="Wingdings" w:hAnsi="Wingdings" w:hint="default"/>
      </w:rPr>
    </w:lvl>
    <w:lvl w:ilvl="7" w:tplc="3D682DDC" w:tentative="1">
      <w:start w:val="1"/>
      <w:numFmt w:val="bullet"/>
      <w:lvlText w:val=""/>
      <w:lvlJc w:val="left"/>
      <w:pPr>
        <w:tabs>
          <w:tab w:val="num" w:pos="5760"/>
        </w:tabs>
        <w:ind w:left="5760" w:hanging="360"/>
      </w:pPr>
      <w:rPr>
        <w:rFonts w:ascii="Wingdings" w:hAnsi="Wingdings" w:hint="default"/>
      </w:rPr>
    </w:lvl>
    <w:lvl w:ilvl="8" w:tplc="DFFECA10"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5F375E"/>
    <w:multiLevelType w:val="hybridMultilevel"/>
    <w:tmpl w:val="A010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80881"/>
    <w:multiLevelType w:val="hybridMultilevel"/>
    <w:tmpl w:val="C0842AC0"/>
    <w:lvl w:ilvl="0" w:tplc="5FBC1B50">
      <w:start w:val="1"/>
      <w:numFmt w:val="bullet"/>
      <w:lvlText w:val=""/>
      <w:lvlJc w:val="left"/>
      <w:pPr>
        <w:tabs>
          <w:tab w:val="num" w:pos="720"/>
        </w:tabs>
        <w:ind w:left="720" w:hanging="360"/>
      </w:pPr>
      <w:rPr>
        <w:rFonts w:ascii="Wingdings" w:hAnsi="Wingdings" w:hint="default"/>
      </w:rPr>
    </w:lvl>
    <w:lvl w:ilvl="1" w:tplc="292867A6" w:tentative="1">
      <w:start w:val="1"/>
      <w:numFmt w:val="bullet"/>
      <w:lvlText w:val=""/>
      <w:lvlJc w:val="left"/>
      <w:pPr>
        <w:tabs>
          <w:tab w:val="num" w:pos="1440"/>
        </w:tabs>
        <w:ind w:left="1440" w:hanging="360"/>
      </w:pPr>
      <w:rPr>
        <w:rFonts w:ascii="Wingdings" w:hAnsi="Wingdings" w:hint="default"/>
      </w:rPr>
    </w:lvl>
    <w:lvl w:ilvl="2" w:tplc="C79C4AD2" w:tentative="1">
      <w:start w:val="1"/>
      <w:numFmt w:val="bullet"/>
      <w:lvlText w:val=""/>
      <w:lvlJc w:val="left"/>
      <w:pPr>
        <w:tabs>
          <w:tab w:val="num" w:pos="2160"/>
        </w:tabs>
        <w:ind w:left="2160" w:hanging="360"/>
      </w:pPr>
      <w:rPr>
        <w:rFonts w:ascii="Wingdings" w:hAnsi="Wingdings" w:hint="default"/>
      </w:rPr>
    </w:lvl>
    <w:lvl w:ilvl="3" w:tplc="C688FB66" w:tentative="1">
      <w:start w:val="1"/>
      <w:numFmt w:val="bullet"/>
      <w:lvlText w:val=""/>
      <w:lvlJc w:val="left"/>
      <w:pPr>
        <w:tabs>
          <w:tab w:val="num" w:pos="2880"/>
        </w:tabs>
        <w:ind w:left="2880" w:hanging="360"/>
      </w:pPr>
      <w:rPr>
        <w:rFonts w:ascii="Wingdings" w:hAnsi="Wingdings" w:hint="default"/>
      </w:rPr>
    </w:lvl>
    <w:lvl w:ilvl="4" w:tplc="39420F78" w:tentative="1">
      <w:start w:val="1"/>
      <w:numFmt w:val="bullet"/>
      <w:lvlText w:val=""/>
      <w:lvlJc w:val="left"/>
      <w:pPr>
        <w:tabs>
          <w:tab w:val="num" w:pos="3600"/>
        </w:tabs>
        <w:ind w:left="3600" w:hanging="360"/>
      </w:pPr>
      <w:rPr>
        <w:rFonts w:ascii="Wingdings" w:hAnsi="Wingdings" w:hint="default"/>
      </w:rPr>
    </w:lvl>
    <w:lvl w:ilvl="5" w:tplc="D044551C" w:tentative="1">
      <w:start w:val="1"/>
      <w:numFmt w:val="bullet"/>
      <w:lvlText w:val=""/>
      <w:lvlJc w:val="left"/>
      <w:pPr>
        <w:tabs>
          <w:tab w:val="num" w:pos="4320"/>
        </w:tabs>
        <w:ind w:left="4320" w:hanging="360"/>
      </w:pPr>
      <w:rPr>
        <w:rFonts w:ascii="Wingdings" w:hAnsi="Wingdings" w:hint="default"/>
      </w:rPr>
    </w:lvl>
    <w:lvl w:ilvl="6" w:tplc="6EE6059E" w:tentative="1">
      <w:start w:val="1"/>
      <w:numFmt w:val="bullet"/>
      <w:lvlText w:val=""/>
      <w:lvlJc w:val="left"/>
      <w:pPr>
        <w:tabs>
          <w:tab w:val="num" w:pos="5040"/>
        </w:tabs>
        <w:ind w:left="5040" w:hanging="360"/>
      </w:pPr>
      <w:rPr>
        <w:rFonts w:ascii="Wingdings" w:hAnsi="Wingdings" w:hint="default"/>
      </w:rPr>
    </w:lvl>
    <w:lvl w:ilvl="7" w:tplc="E5A69444" w:tentative="1">
      <w:start w:val="1"/>
      <w:numFmt w:val="bullet"/>
      <w:lvlText w:val=""/>
      <w:lvlJc w:val="left"/>
      <w:pPr>
        <w:tabs>
          <w:tab w:val="num" w:pos="5760"/>
        </w:tabs>
        <w:ind w:left="5760" w:hanging="360"/>
      </w:pPr>
      <w:rPr>
        <w:rFonts w:ascii="Wingdings" w:hAnsi="Wingdings" w:hint="default"/>
      </w:rPr>
    </w:lvl>
    <w:lvl w:ilvl="8" w:tplc="793A304C" w:tentative="1">
      <w:start w:val="1"/>
      <w:numFmt w:val="bullet"/>
      <w:lvlText w:val=""/>
      <w:lvlJc w:val="left"/>
      <w:pPr>
        <w:tabs>
          <w:tab w:val="num" w:pos="6480"/>
        </w:tabs>
        <w:ind w:left="6480" w:hanging="360"/>
      </w:pPr>
      <w:rPr>
        <w:rFonts w:ascii="Wingdings" w:hAnsi="Wingdings" w:hint="default"/>
      </w:rPr>
    </w:lvl>
  </w:abstractNum>
  <w:num w:numId="1" w16cid:durableId="1413044984">
    <w:abstractNumId w:val="6"/>
  </w:num>
  <w:num w:numId="2" w16cid:durableId="958608167">
    <w:abstractNumId w:val="11"/>
  </w:num>
  <w:num w:numId="3" w16cid:durableId="490607299">
    <w:abstractNumId w:val="3"/>
  </w:num>
  <w:num w:numId="4" w16cid:durableId="863664609">
    <w:abstractNumId w:val="4"/>
  </w:num>
  <w:num w:numId="5" w16cid:durableId="642202436">
    <w:abstractNumId w:val="23"/>
  </w:num>
  <w:num w:numId="6" w16cid:durableId="1261059988">
    <w:abstractNumId w:val="2"/>
  </w:num>
  <w:num w:numId="7" w16cid:durableId="1478911805">
    <w:abstractNumId w:val="21"/>
  </w:num>
  <w:num w:numId="8" w16cid:durableId="1837071535">
    <w:abstractNumId w:val="33"/>
  </w:num>
  <w:num w:numId="9" w16cid:durableId="1466582503">
    <w:abstractNumId w:val="27"/>
  </w:num>
  <w:num w:numId="10" w16cid:durableId="1906334098">
    <w:abstractNumId w:val="25"/>
  </w:num>
  <w:num w:numId="11" w16cid:durableId="865482699">
    <w:abstractNumId w:val="32"/>
  </w:num>
  <w:num w:numId="12" w16cid:durableId="1710569449">
    <w:abstractNumId w:val="17"/>
  </w:num>
  <w:num w:numId="13" w16cid:durableId="1963417974">
    <w:abstractNumId w:val="7"/>
  </w:num>
  <w:num w:numId="14" w16cid:durableId="610817047">
    <w:abstractNumId w:val="15"/>
  </w:num>
  <w:num w:numId="15" w16cid:durableId="77210967">
    <w:abstractNumId w:val="14"/>
  </w:num>
  <w:num w:numId="16" w16cid:durableId="443502246">
    <w:abstractNumId w:val="18"/>
  </w:num>
  <w:num w:numId="17" w16cid:durableId="339242601">
    <w:abstractNumId w:val="29"/>
  </w:num>
  <w:num w:numId="18" w16cid:durableId="825437405">
    <w:abstractNumId w:val="35"/>
  </w:num>
  <w:num w:numId="19" w16cid:durableId="1604461634">
    <w:abstractNumId w:val="26"/>
  </w:num>
  <w:num w:numId="20" w16cid:durableId="236594769">
    <w:abstractNumId w:val="22"/>
  </w:num>
  <w:num w:numId="21" w16cid:durableId="1092749778">
    <w:abstractNumId w:val="30"/>
  </w:num>
  <w:num w:numId="22" w16cid:durableId="1815369703">
    <w:abstractNumId w:val="10"/>
  </w:num>
  <w:num w:numId="23" w16cid:durableId="1826243787">
    <w:abstractNumId w:val="1"/>
  </w:num>
  <w:num w:numId="24" w16cid:durableId="1376271136">
    <w:abstractNumId w:val="28"/>
  </w:num>
  <w:num w:numId="25" w16cid:durableId="1477214036">
    <w:abstractNumId w:val="0"/>
  </w:num>
  <w:num w:numId="26" w16cid:durableId="1026712603">
    <w:abstractNumId w:val="12"/>
  </w:num>
  <w:num w:numId="27" w16cid:durableId="17057857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9292491">
    <w:abstractNumId w:val="16"/>
  </w:num>
  <w:num w:numId="29" w16cid:durableId="838423208">
    <w:abstractNumId w:val="31"/>
  </w:num>
  <w:num w:numId="30" w16cid:durableId="296836630">
    <w:abstractNumId w:val="5"/>
  </w:num>
  <w:num w:numId="31" w16cid:durableId="1980301467">
    <w:abstractNumId w:val="24"/>
  </w:num>
  <w:num w:numId="32" w16cid:durableId="418255731">
    <w:abstractNumId w:val="9"/>
  </w:num>
  <w:num w:numId="33" w16cid:durableId="1246262966">
    <w:abstractNumId w:val="13"/>
  </w:num>
  <w:num w:numId="34" w16cid:durableId="1096247826">
    <w:abstractNumId w:val="8"/>
  </w:num>
  <w:num w:numId="35" w16cid:durableId="1743285716">
    <w:abstractNumId w:val="34"/>
  </w:num>
  <w:num w:numId="36" w16cid:durableId="118885201">
    <w:abstractNumId w:val="20"/>
  </w:num>
  <w:num w:numId="37" w16cid:durableId="1345277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DA3"/>
    <w:rsid w:val="00003BAA"/>
    <w:rsid w:val="00006174"/>
    <w:rsid w:val="000119EA"/>
    <w:rsid w:val="000175D6"/>
    <w:rsid w:val="00026E40"/>
    <w:rsid w:val="00033E1F"/>
    <w:rsid w:val="00036622"/>
    <w:rsid w:val="000473F2"/>
    <w:rsid w:val="00053B3D"/>
    <w:rsid w:val="00054542"/>
    <w:rsid w:val="00057A94"/>
    <w:rsid w:val="00057D6F"/>
    <w:rsid w:val="000604A5"/>
    <w:rsid w:val="00061EB9"/>
    <w:rsid w:val="00061F60"/>
    <w:rsid w:val="00062C75"/>
    <w:rsid w:val="000659DA"/>
    <w:rsid w:val="000803BF"/>
    <w:rsid w:val="0008545D"/>
    <w:rsid w:val="00087100"/>
    <w:rsid w:val="00087A33"/>
    <w:rsid w:val="00087E38"/>
    <w:rsid w:val="000913DD"/>
    <w:rsid w:val="00091993"/>
    <w:rsid w:val="00091B8A"/>
    <w:rsid w:val="00096486"/>
    <w:rsid w:val="000A0C87"/>
    <w:rsid w:val="000A51F2"/>
    <w:rsid w:val="000A6283"/>
    <w:rsid w:val="000A6482"/>
    <w:rsid w:val="000B2A5C"/>
    <w:rsid w:val="000C17F6"/>
    <w:rsid w:val="000C3727"/>
    <w:rsid w:val="000C44C8"/>
    <w:rsid w:val="000C4DA3"/>
    <w:rsid w:val="000D1567"/>
    <w:rsid w:val="000D748D"/>
    <w:rsid w:val="000D7B7D"/>
    <w:rsid w:val="000E020D"/>
    <w:rsid w:val="000E4EC0"/>
    <w:rsid w:val="000F3798"/>
    <w:rsid w:val="000F469F"/>
    <w:rsid w:val="000F5659"/>
    <w:rsid w:val="00102116"/>
    <w:rsid w:val="0010286A"/>
    <w:rsid w:val="00102A9A"/>
    <w:rsid w:val="001045DE"/>
    <w:rsid w:val="00112045"/>
    <w:rsid w:val="00113E59"/>
    <w:rsid w:val="00126412"/>
    <w:rsid w:val="00131A23"/>
    <w:rsid w:val="00136B61"/>
    <w:rsid w:val="001435B6"/>
    <w:rsid w:val="00150458"/>
    <w:rsid w:val="00150EBA"/>
    <w:rsid w:val="00154FCC"/>
    <w:rsid w:val="001557C5"/>
    <w:rsid w:val="001625B0"/>
    <w:rsid w:val="00165917"/>
    <w:rsid w:val="001816D8"/>
    <w:rsid w:val="00181A8C"/>
    <w:rsid w:val="00182654"/>
    <w:rsid w:val="00183C7A"/>
    <w:rsid w:val="00185EC8"/>
    <w:rsid w:val="00190099"/>
    <w:rsid w:val="00193C7A"/>
    <w:rsid w:val="001973A1"/>
    <w:rsid w:val="001A0857"/>
    <w:rsid w:val="001A56CE"/>
    <w:rsid w:val="001C2BCE"/>
    <w:rsid w:val="001C58EA"/>
    <w:rsid w:val="001C7F13"/>
    <w:rsid w:val="001D0AA5"/>
    <w:rsid w:val="001D403F"/>
    <w:rsid w:val="001D725C"/>
    <w:rsid w:val="001E1D82"/>
    <w:rsid w:val="001E2AA5"/>
    <w:rsid w:val="001E603B"/>
    <w:rsid w:val="001F1E95"/>
    <w:rsid w:val="001F56A7"/>
    <w:rsid w:val="00202242"/>
    <w:rsid w:val="0020273E"/>
    <w:rsid w:val="0020673F"/>
    <w:rsid w:val="002109A2"/>
    <w:rsid w:val="00211477"/>
    <w:rsid w:val="00217590"/>
    <w:rsid w:val="002254DF"/>
    <w:rsid w:val="00225FBD"/>
    <w:rsid w:val="00226F1A"/>
    <w:rsid w:val="002319F6"/>
    <w:rsid w:val="00233BE0"/>
    <w:rsid w:val="002354A1"/>
    <w:rsid w:val="002374A3"/>
    <w:rsid w:val="002402B1"/>
    <w:rsid w:val="00240B58"/>
    <w:rsid w:val="002435EC"/>
    <w:rsid w:val="00245464"/>
    <w:rsid w:val="00251D03"/>
    <w:rsid w:val="002520A3"/>
    <w:rsid w:val="002521EE"/>
    <w:rsid w:val="002532AF"/>
    <w:rsid w:val="00253F73"/>
    <w:rsid w:val="00261669"/>
    <w:rsid w:val="00261891"/>
    <w:rsid w:val="00262269"/>
    <w:rsid w:val="002631DE"/>
    <w:rsid w:val="002639CA"/>
    <w:rsid w:val="00264937"/>
    <w:rsid w:val="00265B82"/>
    <w:rsid w:val="0026631E"/>
    <w:rsid w:val="002735B0"/>
    <w:rsid w:val="0028563E"/>
    <w:rsid w:val="002949E1"/>
    <w:rsid w:val="002965DD"/>
    <w:rsid w:val="002A1186"/>
    <w:rsid w:val="002B38B6"/>
    <w:rsid w:val="002B40F2"/>
    <w:rsid w:val="002C4994"/>
    <w:rsid w:val="002D2208"/>
    <w:rsid w:val="002D2E57"/>
    <w:rsid w:val="002E23AE"/>
    <w:rsid w:val="002E5643"/>
    <w:rsid w:val="002F0470"/>
    <w:rsid w:val="002F3603"/>
    <w:rsid w:val="002F4423"/>
    <w:rsid w:val="00301C24"/>
    <w:rsid w:val="00306D1B"/>
    <w:rsid w:val="00314758"/>
    <w:rsid w:val="00315984"/>
    <w:rsid w:val="00315BB7"/>
    <w:rsid w:val="00325698"/>
    <w:rsid w:val="00326D70"/>
    <w:rsid w:val="00327D93"/>
    <w:rsid w:val="00330441"/>
    <w:rsid w:val="00331857"/>
    <w:rsid w:val="00333B84"/>
    <w:rsid w:val="00333CB7"/>
    <w:rsid w:val="003357F5"/>
    <w:rsid w:val="00336109"/>
    <w:rsid w:val="003414BA"/>
    <w:rsid w:val="00346FEE"/>
    <w:rsid w:val="003476C3"/>
    <w:rsid w:val="00350223"/>
    <w:rsid w:val="00350C20"/>
    <w:rsid w:val="00353683"/>
    <w:rsid w:val="00353842"/>
    <w:rsid w:val="003557B6"/>
    <w:rsid w:val="00355FCF"/>
    <w:rsid w:val="00356AAF"/>
    <w:rsid w:val="00360D86"/>
    <w:rsid w:val="003625FA"/>
    <w:rsid w:val="003626D0"/>
    <w:rsid w:val="0036667F"/>
    <w:rsid w:val="003741C3"/>
    <w:rsid w:val="0038263C"/>
    <w:rsid w:val="00391384"/>
    <w:rsid w:val="003A322C"/>
    <w:rsid w:val="003A3EEA"/>
    <w:rsid w:val="003A4588"/>
    <w:rsid w:val="003A4721"/>
    <w:rsid w:val="003A524C"/>
    <w:rsid w:val="003B1947"/>
    <w:rsid w:val="003B439C"/>
    <w:rsid w:val="003B4717"/>
    <w:rsid w:val="003B5B4F"/>
    <w:rsid w:val="003B7111"/>
    <w:rsid w:val="003C2BFE"/>
    <w:rsid w:val="003C3C67"/>
    <w:rsid w:val="003C3E2B"/>
    <w:rsid w:val="003C7589"/>
    <w:rsid w:val="003E23BB"/>
    <w:rsid w:val="003E69C9"/>
    <w:rsid w:val="003E6F8E"/>
    <w:rsid w:val="003F5B3D"/>
    <w:rsid w:val="00400A4E"/>
    <w:rsid w:val="00400EB5"/>
    <w:rsid w:val="00417748"/>
    <w:rsid w:val="0041792D"/>
    <w:rsid w:val="004201B2"/>
    <w:rsid w:val="00424903"/>
    <w:rsid w:val="00432BF5"/>
    <w:rsid w:val="0043350E"/>
    <w:rsid w:val="00434E6E"/>
    <w:rsid w:val="00435021"/>
    <w:rsid w:val="0043724B"/>
    <w:rsid w:val="004379A7"/>
    <w:rsid w:val="00441767"/>
    <w:rsid w:val="00450637"/>
    <w:rsid w:val="00454B59"/>
    <w:rsid w:val="00454DBF"/>
    <w:rsid w:val="00462172"/>
    <w:rsid w:val="00462177"/>
    <w:rsid w:val="00464A5D"/>
    <w:rsid w:val="004664D1"/>
    <w:rsid w:val="00471B09"/>
    <w:rsid w:val="00472A05"/>
    <w:rsid w:val="00472BD1"/>
    <w:rsid w:val="004752A7"/>
    <w:rsid w:val="004760B5"/>
    <w:rsid w:val="00476F50"/>
    <w:rsid w:val="00477715"/>
    <w:rsid w:val="00493FDA"/>
    <w:rsid w:val="004967E7"/>
    <w:rsid w:val="004A4DA9"/>
    <w:rsid w:val="004A774B"/>
    <w:rsid w:val="004A78AE"/>
    <w:rsid w:val="004B26EB"/>
    <w:rsid w:val="004C151E"/>
    <w:rsid w:val="004C2D7B"/>
    <w:rsid w:val="004C42E5"/>
    <w:rsid w:val="004D2619"/>
    <w:rsid w:val="004D2C1B"/>
    <w:rsid w:val="004D3695"/>
    <w:rsid w:val="004D4AD0"/>
    <w:rsid w:val="004E12CC"/>
    <w:rsid w:val="004E2578"/>
    <w:rsid w:val="004E5979"/>
    <w:rsid w:val="004F0C0C"/>
    <w:rsid w:val="004F420F"/>
    <w:rsid w:val="00503813"/>
    <w:rsid w:val="00504CBF"/>
    <w:rsid w:val="00507494"/>
    <w:rsid w:val="00515748"/>
    <w:rsid w:val="00516986"/>
    <w:rsid w:val="0051706E"/>
    <w:rsid w:val="005220C2"/>
    <w:rsid w:val="005249B0"/>
    <w:rsid w:val="00526E65"/>
    <w:rsid w:val="00531F2C"/>
    <w:rsid w:val="00532817"/>
    <w:rsid w:val="0053517B"/>
    <w:rsid w:val="005467BE"/>
    <w:rsid w:val="005477D0"/>
    <w:rsid w:val="00553D59"/>
    <w:rsid w:val="00555AE0"/>
    <w:rsid w:val="0056332E"/>
    <w:rsid w:val="00566D16"/>
    <w:rsid w:val="00566F3F"/>
    <w:rsid w:val="00571861"/>
    <w:rsid w:val="00583C02"/>
    <w:rsid w:val="00583E4C"/>
    <w:rsid w:val="005864E1"/>
    <w:rsid w:val="00586806"/>
    <w:rsid w:val="00586F56"/>
    <w:rsid w:val="005950F1"/>
    <w:rsid w:val="00595999"/>
    <w:rsid w:val="00595A07"/>
    <w:rsid w:val="00595DFC"/>
    <w:rsid w:val="005A4C4F"/>
    <w:rsid w:val="005A5017"/>
    <w:rsid w:val="005A682A"/>
    <w:rsid w:val="005B1707"/>
    <w:rsid w:val="005B5A90"/>
    <w:rsid w:val="005B7060"/>
    <w:rsid w:val="005C1D3C"/>
    <w:rsid w:val="005C5FDB"/>
    <w:rsid w:val="005D1585"/>
    <w:rsid w:val="005D2785"/>
    <w:rsid w:val="005D4916"/>
    <w:rsid w:val="005D7F55"/>
    <w:rsid w:val="005E3DA0"/>
    <w:rsid w:val="005E71B5"/>
    <w:rsid w:val="005F1A04"/>
    <w:rsid w:val="005F2401"/>
    <w:rsid w:val="005F63A7"/>
    <w:rsid w:val="00604A61"/>
    <w:rsid w:val="00606A5B"/>
    <w:rsid w:val="00610A32"/>
    <w:rsid w:val="00612366"/>
    <w:rsid w:val="00612B12"/>
    <w:rsid w:val="006131B7"/>
    <w:rsid w:val="00613741"/>
    <w:rsid w:val="006163C5"/>
    <w:rsid w:val="0061652A"/>
    <w:rsid w:val="00621FFC"/>
    <w:rsid w:val="00626790"/>
    <w:rsid w:val="0062679B"/>
    <w:rsid w:val="00633C26"/>
    <w:rsid w:val="006361CD"/>
    <w:rsid w:val="00642BB6"/>
    <w:rsid w:val="00650CEB"/>
    <w:rsid w:val="006516E9"/>
    <w:rsid w:val="00654666"/>
    <w:rsid w:val="00656525"/>
    <w:rsid w:val="00656C4E"/>
    <w:rsid w:val="00656DC3"/>
    <w:rsid w:val="006605AC"/>
    <w:rsid w:val="00662254"/>
    <w:rsid w:val="00663274"/>
    <w:rsid w:val="00664CE3"/>
    <w:rsid w:val="0067283A"/>
    <w:rsid w:val="00672950"/>
    <w:rsid w:val="006826CE"/>
    <w:rsid w:val="00685D04"/>
    <w:rsid w:val="00687CFA"/>
    <w:rsid w:val="00690F62"/>
    <w:rsid w:val="0069247B"/>
    <w:rsid w:val="006A753E"/>
    <w:rsid w:val="006A7FF5"/>
    <w:rsid w:val="006B07EB"/>
    <w:rsid w:val="006B5A05"/>
    <w:rsid w:val="006B5C64"/>
    <w:rsid w:val="006C0E83"/>
    <w:rsid w:val="006D5735"/>
    <w:rsid w:val="006E37A3"/>
    <w:rsid w:val="006E3EA2"/>
    <w:rsid w:val="006E3EB8"/>
    <w:rsid w:val="006E5BCB"/>
    <w:rsid w:val="006E5CCF"/>
    <w:rsid w:val="006E5F06"/>
    <w:rsid w:val="006E6AD9"/>
    <w:rsid w:val="006F040D"/>
    <w:rsid w:val="006F6D49"/>
    <w:rsid w:val="00701126"/>
    <w:rsid w:val="00705C4B"/>
    <w:rsid w:val="00711267"/>
    <w:rsid w:val="00721705"/>
    <w:rsid w:val="007249B5"/>
    <w:rsid w:val="00725F97"/>
    <w:rsid w:val="00735C11"/>
    <w:rsid w:val="00737875"/>
    <w:rsid w:val="00747083"/>
    <w:rsid w:val="007507C8"/>
    <w:rsid w:val="00760C32"/>
    <w:rsid w:val="00761D14"/>
    <w:rsid w:val="0076246A"/>
    <w:rsid w:val="00764E92"/>
    <w:rsid w:val="00767D8E"/>
    <w:rsid w:val="007729F6"/>
    <w:rsid w:val="007823CA"/>
    <w:rsid w:val="007842C4"/>
    <w:rsid w:val="00791078"/>
    <w:rsid w:val="0079269D"/>
    <w:rsid w:val="00795104"/>
    <w:rsid w:val="00795567"/>
    <w:rsid w:val="007A4A0B"/>
    <w:rsid w:val="007B3895"/>
    <w:rsid w:val="007B77EF"/>
    <w:rsid w:val="007C123F"/>
    <w:rsid w:val="007C1AD3"/>
    <w:rsid w:val="007C3EA2"/>
    <w:rsid w:val="007C5B7C"/>
    <w:rsid w:val="007D0066"/>
    <w:rsid w:val="007D301A"/>
    <w:rsid w:val="007D4A02"/>
    <w:rsid w:val="007D544E"/>
    <w:rsid w:val="007D6CC3"/>
    <w:rsid w:val="007D7243"/>
    <w:rsid w:val="007E1743"/>
    <w:rsid w:val="007E29F5"/>
    <w:rsid w:val="007F0066"/>
    <w:rsid w:val="008009A9"/>
    <w:rsid w:val="00800FEA"/>
    <w:rsid w:val="0080203E"/>
    <w:rsid w:val="00802DCD"/>
    <w:rsid w:val="00805C19"/>
    <w:rsid w:val="00807838"/>
    <w:rsid w:val="00814AB2"/>
    <w:rsid w:val="008169B6"/>
    <w:rsid w:val="00821C31"/>
    <w:rsid w:val="00826ECB"/>
    <w:rsid w:val="0083254C"/>
    <w:rsid w:val="00832908"/>
    <w:rsid w:val="00832F97"/>
    <w:rsid w:val="00842CF4"/>
    <w:rsid w:val="00846295"/>
    <w:rsid w:val="00850C8B"/>
    <w:rsid w:val="008514C8"/>
    <w:rsid w:val="0085338E"/>
    <w:rsid w:val="00853B07"/>
    <w:rsid w:val="0085473C"/>
    <w:rsid w:val="008547F9"/>
    <w:rsid w:val="00855A61"/>
    <w:rsid w:val="00856519"/>
    <w:rsid w:val="00857957"/>
    <w:rsid w:val="00861FF0"/>
    <w:rsid w:val="00864E43"/>
    <w:rsid w:val="00867336"/>
    <w:rsid w:val="00867428"/>
    <w:rsid w:val="00872E48"/>
    <w:rsid w:val="00873B87"/>
    <w:rsid w:val="0088447F"/>
    <w:rsid w:val="00890E04"/>
    <w:rsid w:val="0089193F"/>
    <w:rsid w:val="00896337"/>
    <w:rsid w:val="00896720"/>
    <w:rsid w:val="008A070D"/>
    <w:rsid w:val="008A5ED4"/>
    <w:rsid w:val="008B0991"/>
    <w:rsid w:val="008B2C10"/>
    <w:rsid w:val="008B4F19"/>
    <w:rsid w:val="008D1D06"/>
    <w:rsid w:val="008D442A"/>
    <w:rsid w:val="008D78AA"/>
    <w:rsid w:val="008E5528"/>
    <w:rsid w:val="008F2B72"/>
    <w:rsid w:val="008F5A7A"/>
    <w:rsid w:val="008F73F8"/>
    <w:rsid w:val="009002E7"/>
    <w:rsid w:val="00901AB6"/>
    <w:rsid w:val="00902301"/>
    <w:rsid w:val="0091223A"/>
    <w:rsid w:val="009219E0"/>
    <w:rsid w:val="00923FE7"/>
    <w:rsid w:val="0092520E"/>
    <w:rsid w:val="0092678A"/>
    <w:rsid w:val="009368DE"/>
    <w:rsid w:val="00940FB9"/>
    <w:rsid w:val="00945551"/>
    <w:rsid w:val="00945568"/>
    <w:rsid w:val="00945742"/>
    <w:rsid w:val="00946C43"/>
    <w:rsid w:val="0094733D"/>
    <w:rsid w:val="009606C8"/>
    <w:rsid w:val="00961B30"/>
    <w:rsid w:val="00963E7D"/>
    <w:rsid w:val="0096650B"/>
    <w:rsid w:val="00966D7B"/>
    <w:rsid w:val="00967D3D"/>
    <w:rsid w:val="009724AD"/>
    <w:rsid w:val="00972E6C"/>
    <w:rsid w:val="0097628C"/>
    <w:rsid w:val="0098266A"/>
    <w:rsid w:val="00983391"/>
    <w:rsid w:val="00984983"/>
    <w:rsid w:val="009869BD"/>
    <w:rsid w:val="009A0A64"/>
    <w:rsid w:val="009A239D"/>
    <w:rsid w:val="009A3309"/>
    <w:rsid w:val="009A4D42"/>
    <w:rsid w:val="009B3028"/>
    <w:rsid w:val="009C5DF0"/>
    <w:rsid w:val="009C7581"/>
    <w:rsid w:val="009D1B4F"/>
    <w:rsid w:val="009D51C9"/>
    <w:rsid w:val="009E1684"/>
    <w:rsid w:val="009E1891"/>
    <w:rsid w:val="009E2C7A"/>
    <w:rsid w:val="009E3005"/>
    <w:rsid w:val="009E49F5"/>
    <w:rsid w:val="009E5121"/>
    <w:rsid w:val="009F475E"/>
    <w:rsid w:val="00A02EB8"/>
    <w:rsid w:val="00A0394A"/>
    <w:rsid w:val="00A03F4E"/>
    <w:rsid w:val="00A07FAB"/>
    <w:rsid w:val="00A1026A"/>
    <w:rsid w:val="00A110A7"/>
    <w:rsid w:val="00A11810"/>
    <w:rsid w:val="00A1235A"/>
    <w:rsid w:val="00A14C9F"/>
    <w:rsid w:val="00A16CF0"/>
    <w:rsid w:val="00A20790"/>
    <w:rsid w:val="00A2584D"/>
    <w:rsid w:val="00A278D6"/>
    <w:rsid w:val="00A27B37"/>
    <w:rsid w:val="00A30E70"/>
    <w:rsid w:val="00A32F61"/>
    <w:rsid w:val="00A33AB6"/>
    <w:rsid w:val="00A364AC"/>
    <w:rsid w:val="00A403B3"/>
    <w:rsid w:val="00A4063F"/>
    <w:rsid w:val="00A41C23"/>
    <w:rsid w:val="00A42012"/>
    <w:rsid w:val="00A43B93"/>
    <w:rsid w:val="00A460ED"/>
    <w:rsid w:val="00A47B1E"/>
    <w:rsid w:val="00A52AAA"/>
    <w:rsid w:val="00A65D22"/>
    <w:rsid w:val="00A73909"/>
    <w:rsid w:val="00A73E77"/>
    <w:rsid w:val="00A7422A"/>
    <w:rsid w:val="00A75D79"/>
    <w:rsid w:val="00A7701C"/>
    <w:rsid w:val="00A81F84"/>
    <w:rsid w:val="00A9251E"/>
    <w:rsid w:val="00A92C2F"/>
    <w:rsid w:val="00A93C70"/>
    <w:rsid w:val="00AA2F55"/>
    <w:rsid w:val="00AA3DB3"/>
    <w:rsid w:val="00AB28B2"/>
    <w:rsid w:val="00AB2A82"/>
    <w:rsid w:val="00AB3D33"/>
    <w:rsid w:val="00AB46B1"/>
    <w:rsid w:val="00AB6CDC"/>
    <w:rsid w:val="00AB7102"/>
    <w:rsid w:val="00AC3C68"/>
    <w:rsid w:val="00AC6727"/>
    <w:rsid w:val="00AC6F23"/>
    <w:rsid w:val="00AC77DE"/>
    <w:rsid w:val="00AD478D"/>
    <w:rsid w:val="00AD540F"/>
    <w:rsid w:val="00AD6085"/>
    <w:rsid w:val="00AD7554"/>
    <w:rsid w:val="00AE1642"/>
    <w:rsid w:val="00AE1856"/>
    <w:rsid w:val="00AE7D50"/>
    <w:rsid w:val="00AF4CA7"/>
    <w:rsid w:val="00B065BB"/>
    <w:rsid w:val="00B06E7C"/>
    <w:rsid w:val="00B13EAA"/>
    <w:rsid w:val="00B14645"/>
    <w:rsid w:val="00B2180D"/>
    <w:rsid w:val="00B34E40"/>
    <w:rsid w:val="00B37673"/>
    <w:rsid w:val="00B4105B"/>
    <w:rsid w:val="00B4611F"/>
    <w:rsid w:val="00B46D94"/>
    <w:rsid w:val="00B613BB"/>
    <w:rsid w:val="00B74EE7"/>
    <w:rsid w:val="00B75991"/>
    <w:rsid w:val="00B819F6"/>
    <w:rsid w:val="00B83261"/>
    <w:rsid w:val="00B84F6E"/>
    <w:rsid w:val="00B91EBB"/>
    <w:rsid w:val="00BA13F2"/>
    <w:rsid w:val="00BB23A8"/>
    <w:rsid w:val="00BB35C0"/>
    <w:rsid w:val="00BC1434"/>
    <w:rsid w:val="00BC446C"/>
    <w:rsid w:val="00BC47B2"/>
    <w:rsid w:val="00BC5760"/>
    <w:rsid w:val="00BC5E1C"/>
    <w:rsid w:val="00BC6020"/>
    <w:rsid w:val="00BC7ECD"/>
    <w:rsid w:val="00BD36DE"/>
    <w:rsid w:val="00BD5EDA"/>
    <w:rsid w:val="00BD6455"/>
    <w:rsid w:val="00BE2586"/>
    <w:rsid w:val="00BF286F"/>
    <w:rsid w:val="00C04A81"/>
    <w:rsid w:val="00C11507"/>
    <w:rsid w:val="00C11DB4"/>
    <w:rsid w:val="00C15362"/>
    <w:rsid w:val="00C209EE"/>
    <w:rsid w:val="00C21C12"/>
    <w:rsid w:val="00C21C4B"/>
    <w:rsid w:val="00C2356E"/>
    <w:rsid w:val="00C356EF"/>
    <w:rsid w:val="00C35D67"/>
    <w:rsid w:val="00C37444"/>
    <w:rsid w:val="00C423E3"/>
    <w:rsid w:val="00C451E0"/>
    <w:rsid w:val="00C52625"/>
    <w:rsid w:val="00C55741"/>
    <w:rsid w:val="00C57757"/>
    <w:rsid w:val="00C60121"/>
    <w:rsid w:val="00C6216A"/>
    <w:rsid w:val="00C630E9"/>
    <w:rsid w:val="00C671F0"/>
    <w:rsid w:val="00C67D00"/>
    <w:rsid w:val="00C71A3D"/>
    <w:rsid w:val="00C76BA7"/>
    <w:rsid w:val="00C811FE"/>
    <w:rsid w:val="00C82C3F"/>
    <w:rsid w:val="00C82D84"/>
    <w:rsid w:val="00C87FD4"/>
    <w:rsid w:val="00C9135C"/>
    <w:rsid w:val="00C926F5"/>
    <w:rsid w:val="00C9527A"/>
    <w:rsid w:val="00C97D9A"/>
    <w:rsid w:val="00CA0550"/>
    <w:rsid w:val="00CA76A6"/>
    <w:rsid w:val="00CB13C2"/>
    <w:rsid w:val="00CB383B"/>
    <w:rsid w:val="00CB61A0"/>
    <w:rsid w:val="00CB6692"/>
    <w:rsid w:val="00CB7C7C"/>
    <w:rsid w:val="00CC0834"/>
    <w:rsid w:val="00CC4123"/>
    <w:rsid w:val="00CC429A"/>
    <w:rsid w:val="00CD34A8"/>
    <w:rsid w:val="00CD35E5"/>
    <w:rsid w:val="00CE00E3"/>
    <w:rsid w:val="00CE08BB"/>
    <w:rsid w:val="00CE0E99"/>
    <w:rsid w:val="00CE1241"/>
    <w:rsid w:val="00CE3B3D"/>
    <w:rsid w:val="00CE48AD"/>
    <w:rsid w:val="00CE56FF"/>
    <w:rsid w:val="00CF46F4"/>
    <w:rsid w:val="00CF5C0A"/>
    <w:rsid w:val="00CF6D55"/>
    <w:rsid w:val="00D020B6"/>
    <w:rsid w:val="00D02365"/>
    <w:rsid w:val="00D05E7B"/>
    <w:rsid w:val="00D07B8C"/>
    <w:rsid w:val="00D118C4"/>
    <w:rsid w:val="00D17BF8"/>
    <w:rsid w:val="00D222E1"/>
    <w:rsid w:val="00D22706"/>
    <w:rsid w:val="00D2290F"/>
    <w:rsid w:val="00D24620"/>
    <w:rsid w:val="00D30804"/>
    <w:rsid w:val="00D31E6D"/>
    <w:rsid w:val="00D31F60"/>
    <w:rsid w:val="00D32574"/>
    <w:rsid w:val="00D3271F"/>
    <w:rsid w:val="00D408F2"/>
    <w:rsid w:val="00D42C70"/>
    <w:rsid w:val="00D44F99"/>
    <w:rsid w:val="00D51B66"/>
    <w:rsid w:val="00D60FC9"/>
    <w:rsid w:val="00D63262"/>
    <w:rsid w:val="00D63782"/>
    <w:rsid w:val="00D639EA"/>
    <w:rsid w:val="00D64805"/>
    <w:rsid w:val="00D67F78"/>
    <w:rsid w:val="00D72479"/>
    <w:rsid w:val="00D74938"/>
    <w:rsid w:val="00D85456"/>
    <w:rsid w:val="00D861C0"/>
    <w:rsid w:val="00D861E1"/>
    <w:rsid w:val="00D91500"/>
    <w:rsid w:val="00D93568"/>
    <w:rsid w:val="00D95377"/>
    <w:rsid w:val="00D97D60"/>
    <w:rsid w:val="00DB001B"/>
    <w:rsid w:val="00DB2F96"/>
    <w:rsid w:val="00DC1582"/>
    <w:rsid w:val="00DC1CE9"/>
    <w:rsid w:val="00DC22F9"/>
    <w:rsid w:val="00DC6738"/>
    <w:rsid w:val="00DD24A5"/>
    <w:rsid w:val="00DD40A1"/>
    <w:rsid w:val="00DF7884"/>
    <w:rsid w:val="00DF799E"/>
    <w:rsid w:val="00E0160F"/>
    <w:rsid w:val="00E01BF9"/>
    <w:rsid w:val="00E040F4"/>
    <w:rsid w:val="00E06808"/>
    <w:rsid w:val="00E07543"/>
    <w:rsid w:val="00E13EB6"/>
    <w:rsid w:val="00E15827"/>
    <w:rsid w:val="00E20AD2"/>
    <w:rsid w:val="00E2139B"/>
    <w:rsid w:val="00E22745"/>
    <w:rsid w:val="00E2377B"/>
    <w:rsid w:val="00E23AB8"/>
    <w:rsid w:val="00E30F90"/>
    <w:rsid w:val="00E36BA2"/>
    <w:rsid w:val="00E44F22"/>
    <w:rsid w:val="00E60777"/>
    <w:rsid w:val="00E636D0"/>
    <w:rsid w:val="00E65A58"/>
    <w:rsid w:val="00E67580"/>
    <w:rsid w:val="00E7314E"/>
    <w:rsid w:val="00E756F9"/>
    <w:rsid w:val="00E774F0"/>
    <w:rsid w:val="00E86DB6"/>
    <w:rsid w:val="00E8781F"/>
    <w:rsid w:val="00E90388"/>
    <w:rsid w:val="00E945F1"/>
    <w:rsid w:val="00EA08B5"/>
    <w:rsid w:val="00EA5D8F"/>
    <w:rsid w:val="00EB1A99"/>
    <w:rsid w:val="00EB6590"/>
    <w:rsid w:val="00EB6650"/>
    <w:rsid w:val="00EC49AA"/>
    <w:rsid w:val="00ED1B34"/>
    <w:rsid w:val="00ED2EA6"/>
    <w:rsid w:val="00EE05D7"/>
    <w:rsid w:val="00EE522C"/>
    <w:rsid w:val="00EF5ED9"/>
    <w:rsid w:val="00F016C5"/>
    <w:rsid w:val="00F02D30"/>
    <w:rsid w:val="00F102BA"/>
    <w:rsid w:val="00F104DF"/>
    <w:rsid w:val="00F13B5C"/>
    <w:rsid w:val="00F14EEB"/>
    <w:rsid w:val="00F165DF"/>
    <w:rsid w:val="00F217BE"/>
    <w:rsid w:val="00F2596E"/>
    <w:rsid w:val="00F344E1"/>
    <w:rsid w:val="00F37461"/>
    <w:rsid w:val="00F41998"/>
    <w:rsid w:val="00F554A8"/>
    <w:rsid w:val="00F5601F"/>
    <w:rsid w:val="00F622AC"/>
    <w:rsid w:val="00F640B3"/>
    <w:rsid w:val="00F70021"/>
    <w:rsid w:val="00F719E2"/>
    <w:rsid w:val="00F75B94"/>
    <w:rsid w:val="00F75E30"/>
    <w:rsid w:val="00F773E2"/>
    <w:rsid w:val="00F7777A"/>
    <w:rsid w:val="00F82903"/>
    <w:rsid w:val="00F856FA"/>
    <w:rsid w:val="00F863F2"/>
    <w:rsid w:val="00F911EC"/>
    <w:rsid w:val="00F95757"/>
    <w:rsid w:val="00F96A1E"/>
    <w:rsid w:val="00FA31AF"/>
    <w:rsid w:val="00FB037D"/>
    <w:rsid w:val="00FB1836"/>
    <w:rsid w:val="00FB1940"/>
    <w:rsid w:val="00FB3969"/>
    <w:rsid w:val="00FB6617"/>
    <w:rsid w:val="00FC0AC7"/>
    <w:rsid w:val="00FC276E"/>
    <w:rsid w:val="00FC4B20"/>
    <w:rsid w:val="00FD0CF2"/>
    <w:rsid w:val="00FD156E"/>
    <w:rsid w:val="00FD1BD8"/>
    <w:rsid w:val="00FD353B"/>
    <w:rsid w:val="00FD4C92"/>
    <w:rsid w:val="00FD5266"/>
    <w:rsid w:val="00FD5A2B"/>
    <w:rsid w:val="00FD63B8"/>
    <w:rsid w:val="00FE36E9"/>
    <w:rsid w:val="00FE3886"/>
    <w:rsid w:val="00FE5530"/>
    <w:rsid w:val="00FF762C"/>
  </w:rsids>
  <m:mathPr>
    <m:mathFont m:val="Cambria Math"/>
    <m:brkBin m:val="before"/>
    <m:brkBinSub m:val="--"/>
    <m:smallFrac m:val="0"/>
    <m:dispDef/>
    <m:lMargin m:val="0"/>
    <m:rMargin m:val="0"/>
    <m:defJc m:val="centerGroup"/>
    <m:wrapIndent m:val="1440"/>
    <m:intLim m:val="subSup"/>
    <m:naryLim m:val="undOvr"/>
  </m:mathPr>
  <w:themeFontLang w:val="el-C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6D70"/>
  <w15:chartTrackingRefBased/>
  <w15:docId w15:val="{B2C076F1-49D2-4152-9E69-75A95FFD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C4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C4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0C4D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C4D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C4D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C4D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C4D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C4D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C4D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C4D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C4D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0C4D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C4D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C4D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C4D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C4D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C4D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C4DA3"/>
    <w:rPr>
      <w:rFonts w:eastAsiaTheme="majorEastAsia" w:cstheme="majorBidi"/>
      <w:color w:val="272727" w:themeColor="text1" w:themeTint="D8"/>
    </w:rPr>
  </w:style>
  <w:style w:type="paragraph" w:styleId="a3">
    <w:name w:val="Title"/>
    <w:basedOn w:val="a"/>
    <w:next w:val="a"/>
    <w:link w:val="Char"/>
    <w:uiPriority w:val="10"/>
    <w:qFormat/>
    <w:rsid w:val="000C4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C4D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C4D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C4D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C4DA3"/>
    <w:pPr>
      <w:spacing w:before="160"/>
      <w:jc w:val="center"/>
    </w:pPr>
    <w:rPr>
      <w:i/>
      <w:iCs/>
      <w:color w:val="404040" w:themeColor="text1" w:themeTint="BF"/>
    </w:rPr>
  </w:style>
  <w:style w:type="character" w:customStyle="1" w:styleId="Char1">
    <w:name w:val="Απόσπασμα Char"/>
    <w:basedOn w:val="a0"/>
    <w:link w:val="a5"/>
    <w:uiPriority w:val="29"/>
    <w:rsid w:val="000C4DA3"/>
    <w:rPr>
      <w:i/>
      <w:iCs/>
      <w:color w:val="404040" w:themeColor="text1" w:themeTint="BF"/>
    </w:rPr>
  </w:style>
  <w:style w:type="paragraph" w:styleId="a6">
    <w:name w:val="List Paragraph"/>
    <w:basedOn w:val="a"/>
    <w:uiPriority w:val="34"/>
    <w:qFormat/>
    <w:rsid w:val="000C4DA3"/>
    <w:pPr>
      <w:ind w:left="720"/>
      <w:contextualSpacing/>
    </w:pPr>
  </w:style>
  <w:style w:type="character" w:styleId="a7">
    <w:name w:val="Intense Emphasis"/>
    <w:basedOn w:val="a0"/>
    <w:uiPriority w:val="21"/>
    <w:qFormat/>
    <w:rsid w:val="000C4DA3"/>
    <w:rPr>
      <w:i/>
      <w:iCs/>
      <w:color w:val="0F4761" w:themeColor="accent1" w:themeShade="BF"/>
    </w:rPr>
  </w:style>
  <w:style w:type="paragraph" w:styleId="a8">
    <w:name w:val="Intense Quote"/>
    <w:basedOn w:val="a"/>
    <w:next w:val="a"/>
    <w:link w:val="Char2"/>
    <w:uiPriority w:val="30"/>
    <w:qFormat/>
    <w:rsid w:val="000C4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C4DA3"/>
    <w:rPr>
      <w:i/>
      <w:iCs/>
      <w:color w:val="0F4761" w:themeColor="accent1" w:themeShade="BF"/>
    </w:rPr>
  </w:style>
  <w:style w:type="character" w:styleId="a9">
    <w:name w:val="Intense Reference"/>
    <w:basedOn w:val="a0"/>
    <w:uiPriority w:val="32"/>
    <w:qFormat/>
    <w:rsid w:val="000C4DA3"/>
    <w:rPr>
      <w:b/>
      <w:bCs/>
      <w:smallCaps/>
      <w:color w:val="0F4761" w:themeColor="accent1" w:themeShade="BF"/>
      <w:spacing w:val="5"/>
    </w:rPr>
  </w:style>
  <w:style w:type="table" w:styleId="aa">
    <w:name w:val="Table Grid"/>
    <w:basedOn w:val="a1"/>
    <w:uiPriority w:val="59"/>
    <w:rsid w:val="00391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E636D0"/>
    <w:rPr>
      <w:b/>
      <w:bCs/>
    </w:rPr>
  </w:style>
  <w:style w:type="character" w:styleId="ac">
    <w:name w:val="Emphasis"/>
    <w:basedOn w:val="a0"/>
    <w:uiPriority w:val="20"/>
    <w:qFormat/>
    <w:rsid w:val="008B0991"/>
    <w:rPr>
      <w:i/>
      <w:iCs/>
    </w:rPr>
  </w:style>
  <w:style w:type="character" w:styleId="-">
    <w:name w:val="Hyperlink"/>
    <w:uiPriority w:val="99"/>
    <w:unhideWhenUsed/>
    <w:rsid w:val="00113E59"/>
    <w:rPr>
      <w:strike w:val="0"/>
      <w:dstrike w:val="0"/>
      <w:color w:val="0076B2"/>
      <w:u w:val="none"/>
      <w:effect w:val="none"/>
    </w:rPr>
  </w:style>
  <w:style w:type="paragraph" w:styleId="ad">
    <w:name w:val="footnote text"/>
    <w:basedOn w:val="a"/>
    <w:link w:val="Char3"/>
    <w:uiPriority w:val="99"/>
    <w:unhideWhenUsed/>
    <w:rsid w:val="00F856FA"/>
    <w:pPr>
      <w:spacing w:after="0" w:line="240" w:lineRule="auto"/>
    </w:pPr>
    <w:rPr>
      <w:sz w:val="20"/>
      <w:szCs w:val="20"/>
    </w:rPr>
  </w:style>
  <w:style w:type="character" w:customStyle="1" w:styleId="Char3">
    <w:name w:val="Κείμενο υποσημείωσης Char"/>
    <w:basedOn w:val="a0"/>
    <w:link w:val="ad"/>
    <w:uiPriority w:val="99"/>
    <w:rsid w:val="00F856FA"/>
    <w:rPr>
      <w:sz w:val="20"/>
      <w:szCs w:val="20"/>
    </w:rPr>
  </w:style>
  <w:style w:type="character" w:styleId="ae">
    <w:name w:val="footnote reference"/>
    <w:basedOn w:val="a0"/>
    <w:uiPriority w:val="99"/>
    <w:semiHidden/>
    <w:unhideWhenUsed/>
    <w:rsid w:val="00F856FA"/>
    <w:rPr>
      <w:vertAlign w:val="superscript"/>
    </w:rPr>
  </w:style>
  <w:style w:type="paragraph" w:styleId="Web">
    <w:name w:val="Normal (Web)"/>
    <w:basedOn w:val="a"/>
    <w:uiPriority w:val="99"/>
    <w:unhideWhenUsed/>
    <w:rsid w:val="00F856FA"/>
    <w:pPr>
      <w:spacing w:before="100" w:beforeAutospacing="1" w:after="100" w:afterAutospacing="1" w:line="240" w:lineRule="auto"/>
    </w:pPr>
    <w:rPr>
      <w:rFonts w:ascii="Times New Roman" w:eastAsia="Times New Roman" w:hAnsi="Times New Roman" w:cs="Times New Roman"/>
      <w:kern w:val="0"/>
      <w:sz w:val="24"/>
      <w:szCs w:val="24"/>
      <w:lang w:eastAsia="el-CY"/>
      <w14:ligatures w14:val="none"/>
    </w:rPr>
  </w:style>
  <w:style w:type="paragraph" w:customStyle="1" w:styleId="Default">
    <w:name w:val="Default"/>
    <w:rsid w:val="00F856FA"/>
    <w:pPr>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character" w:customStyle="1" w:styleId="apple-converted-space">
    <w:name w:val="apple-converted-space"/>
    <w:basedOn w:val="a0"/>
    <w:rsid w:val="007C1AD3"/>
  </w:style>
  <w:style w:type="character" w:customStyle="1" w:styleId="breaker-breaker">
    <w:name w:val="breaker-breaker"/>
    <w:basedOn w:val="a0"/>
    <w:rsid w:val="00AB7102"/>
  </w:style>
  <w:style w:type="paragraph" w:styleId="af">
    <w:name w:val="header"/>
    <w:basedOn w:val="a"/>
    <w:link w:val="Char4"/>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4">
    <w:name w:val="Κεφαλίδα Char"/>
    <w:basedOn w:val="a0"/>
    <w:link w:val="af"/>
    <w:uiPriority w:val="99"/>
    <w:rsid w:val="00555AE0"/>
    <w:rPr>
      <w:rFonts w:eastAsiaTheme="minorEastAsia"/>
      <w:kern w:val="0"/>
      <w:lang w:val="en-US"/>
      <w14:ligatures w14:val="none"/>
    </w:rPr>
  </w:style>
  <w:style w:type="paragraph" w:styleId="af0">
    <w:name w:val="footer"/>
    <w:basedOn w:val="a"/>
    <w:link w:val="Char5"/>
    <w:uiPriority w:val="99"/>
    <w:unhideWhenUsed/>
    <w:rsid w:val="00555AE0"/>
    <w:pPr>
      <w:tabs>
        <w:tab w:val="center" w:pos="4680"/>
        <w:tab w:val="right" w:pos="9360"/>
      </w:tabs>
      <w:spacing w:after="0" w:line="240" w:lineRule="auto"/>
    </w:pPr>
    <w:rPr>
      <w:rFonts w:eastAsiaTheme="minorEastAsia"/>
      <w:kern w:val="0"/>
      <w:lang w:val="en-US"/>
      <w14:ligatures w14:val="none"/>
    </w:rPr>
  </w:style>
  <w:style w:type="character" w:customStyle="1" w:styleId="Char5">
    <w:name w:val="Υποσέλιδο Char"/>
    <w:basedOn w:val="a0"/>
    <w:link w:val="af0"/>
    <w:uiPriority w:val="99"/>
    <w:rsid w:val="00555AE0"/>
    <w:rPr>
      <w:rFonts w:eastAsiaTheme="minorEastAsia"/>
      <w:kern w:val="0"/>
      <w:lang w:val="en-US"/>
      <w14:ligatures w14:val="none"/>
    </w:rPr>
  </w:style>
  <w:style w:type="paragraph" w:styleId="af1">
    <w:name w:val="No Spacing"/>
    <w:link w:val="Char6"/>
    <w:uiPriority w:val="1"/>
    <w:qFormat/>
    <w:rsid w:val="00555AE0"/>
    <w:pPr>
      <w:spacing w:after="0" w:line="240" w:lineRule="auto"/>
    </w:pPr>
    <w:rPr>
      <w:rFonts w:eastAsiaTheme="minorEastAsia"/>
      <w:kern w:val="0"/>
      <w:lang w:val="el-GR"/>
      <w14:ligatures w14:val="none"/>
    </w:rPr>
  </w:style>
  <w:style w:type="character" w:customStyle="1" w:styleId="Char6">
    <w:name w:val="Χωρίς διάστιχο Char"/>
    <w:basedOn w:val="a0"/>
    <w:link w:val="af1"/>
    <w:uiPriority w:val="1"/>
    <w:rsid w:val="00555AE0"/>
    <w:rPr>
      <w:rFonts w:eastAsiaTheme="minorEastAsia"/>
      <w:kern w:val="0"/>
      <w:lang w:val="el-GR"/>
      <w14:ligatures w14:val="none"/>
    </w:rPr>
  </w:style>
  <w:style w:type="paragraph" w:styleId="af2">
    <w:name w:val="Balloon Text"/>
    <w:basedOn w:val="a"/>
    <w:link w:val="Char7"/>
    <w:uiPriority w:val="99"/>
    <w:semiHidden/>
    <w:unhideWhenUsed/>
    <w:rsid w:val="00555AE0"/>
    <w:pPr>
      <w:spacing w:after="0" w:line="240" w:lineRule="auto"/>
    </w:pPr>
    <w:rPr>
      <w:rFonts w:ascii="Tahoma" w:eastAsiaTheme="minorEastAsia" w:hAnsi="Tahoma" w:cs="Tahoma"/>
      <w:kern w:val="0"/>
      <w:sz w:val="16"/>
      <w:szCs w:val="16"/>
      <w:lang w:val="en-US"/>
      <w14:ligatures w14:val="none"/>
    </w:rPr>
  </w:style>
  <w:style w:type="character" w:customStyle="1" w:styleId="Char7">
    <w:name w:val="Κείμενο πλαισίου Char"/>
    <w:basedOn w:val="a0"/>
    <w:link w:val="af2"/>
    <w:uiPriority w:val="99"/>
    <w:semiHidden/>
    <w:rsid w:val="00555AE0"/>
    <w:rPr>
      <w:rFonts w:ascii="Tahoma" w:eastAsiaTheme="minorEastAsia" w:hAnsi="Tahoma" w:cs="Tahoma"/>
      <w:kern w:val="0"/>
      <w:sz w:val="16"/>
      <w:szCs w:val="16"/>
      <w:lang w:val="en-US"/>
      <w14:ligatures w14:val="none"/>
    </w:rPr>
  </w:style>
  <w:style w:type="character" w:styleId="-0">
    <w:name w:val="FollowedHyperlink"/>
    <w:basedOn w:val="a0"/>
    <w:uiPriority w:val="99"/>
    <w:semiHidden/>
    <w:unhideWhenUsed/>
    <w:rsid w:val="00555AE0"/>
    <w:rPr>
      <w:color w:val="96607D" w:themeColor="followedHyperlink"/>
      <w:u w:val="single"/>
    </w:rPr>
  </w:style>
  <w:style w:type="character" w:customStyle="1" w:styleId="sr-only">
    <w:name w:val="sr-only"/>
    <w:basedOn w:val="a0"/>
    <w:rsid w:val="00555AE0"/>
  </w:style>
  <w:style w:type="character" w:customStyle="1" w:styleId="st1">
    <w:name w:val="st1"/>
    <w:basedOn w:val="a0"/>
    <w:rsid w:val="00555AE0"/>
  </w:style>
  <w:style w:type="character" w:customStyle="1" w:styleId="resultssummary3">
    <w:name w:val="results_summary3"/>
    <w:basedOn w:val="a0"/>
    <w:rsid w:val="00555AE0"/>
    <w:rPr>
      <w:vanish w:val="0"/>
      <w:webHidden w:val="0"/>
      <w:color w:val="707070"/>
      <w:sz w:val="20"/>
      <w:szCs w:val="20"/>
      <w:specVanish w:val="0"/>
    </w:rPr>
  </w:style>
  <w:style w:type="character" w:customStyle="1" w:styleId="shorttext">
    <w:name w:val="short_text"/>
    <w:basedOn w:val="a0"/>
    <w:rsid w:val="00555AE0"/>
  </w:style>
  <w:style w:type="character" w:styleId="af3">
    <w:name w:val="Placeholder Text"/>
    <w:basedOn w:val="a0"/>
    <w:uiPriority w:val="99"/>
    <w:semiHidden/>
    <w:rsid w:val="00555AE0"/>
    <w:rPr>
      <w:color w:val="808080"/>
    </w:rPr>
  </w:style>
  <w:style w:type="paragraph" w:styleId="-HTML">
    <w:name w:val="HTML Preformatted"/>
    <w:basedOn w:val="a"/>
    <w:link w:val="-HTMLChar"/>
    <w:uiPriority w:val="99"/>
    <w:unhideWhenUsed/>
    <w:rsid w:val="00555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Char">
    <w:name w:val="Προ-διαμορφωμένο HTML Char"/>
    <w:basedOn w:val="a0"/>
    <w:link w:val="-HTML"/>
    <w:uiPriority w:val="99"/>
    <w:rsid w:val="00555AE0"/>
    <w:rPr>
      <w:rFonts w:ascii="Courier New" w:eastAsia="Times New Roman" w:hAnsi="Courier New" w:cs="Courier New"/>
      <w:kern w:val="0"/>
      <w:sz w:val="20"/>
      <w:szCs w:val="20"/>
      <w:lang w:val="en-US"/>
      <w14:ligatures w14:val="none"/>
    </w:rPr>
  </w:style>
  <w:style w:type="character" w:customStyle="1" w:styleId="y2iqfc">
    <w:name w:val="y2iqfc"/>
    <w:basedOn w:val="a0"/>
    <w:rsid w:val="00555AE0"/>
  </w:style>
  <w:style w:type="character" w:customStyle="1" w:styleId="label">
    <w:name w:val="label"/>
    <w:basedOn w:val="a0"/>
    <w:rsid w:val="00CF5C0A"/>
  </w:style>
  <w:style w:type="character" w:customStyle="1" w:styleId="value">
    <w:name w:val="value"/>
    <w:basedOn w:val="a0"/>
    <w:rsid w:val="00CF5C0A"/>
  </w:style>
  <w:style w:type="paragraph" w:styleId="af4">
    <w:name w:val="annotation text"/>
    <w:basedOn w:val="a"/>
    <w:link w:val="Char8"/>
    <w:uiPriority w:val="99"/>
    <w:unhideWhenUsed/>
    <w:rsid w:val="00454B59"/>
    <w:pPr>
      <w:spacing w:line="240" w:lineRule="auto"/>
    </w:pPr>
    <w:rPr>
      <w:rFonts w:ascii="Calibri" w:eastAsia="Times New Roman" w:hAnsi="Calibri" w:cs="Times New Roman"/>
      <w:kern w:val="0"/>
      <w:sz w:val="20"/>
      <w:szCs w:val="20"/>
      <w:lang w:val="x-none" w:eastAsia="x-none"/>
      <w14:ligatures w14:val="none"/>
    </w:rPr>
  </w:style>
  <w:style w:type="character" w:customStyle="1" w:styleId="Char8">
    <w:name w:val="Κείμενο σχολίου Char"/>
    <w:basedOn w:val="a0"/>
    <w:link w:val="af4"/>
    <w:uiPriority w:val="99"/>
    <w:rsid w:val="00454B59"/>
    <w:rPr>
      <w:rFonts w:ascii="Calibri" w:eastAsia="Times New Roman" w:hAnsi="Calibri" w:cs="Times New Roman"/>
      <w:kern w:val="0"/>
      <w:sz w:val="20"/>
      <w:szCs w:val="20"/>
      <w:lang w:val="x-none" w:eastAsia="x-none"/>
      <w14:ligatures w14:val="none"/>
    </w:rPr>
  </w:style>
  <w:style w:type="character" w:customStyle="1" w:styleId="term1">
    <w:name w:val="term1"/>
    <w:rsid w:val="007E29F5"/>
    <w:rPr>
      <w:color w:val="990000"/>
      <w:shd w:val="clear" w:color="auto" w:fill="FFFFCC"/>
    </w:rPr>
  </w:style>
  <w:style w:type="paragraph" w:customStyle="1" w:styleId="Normal2">
    <w:name w:val="Normal+2"/>
    <w:basedOn w:val="Default"/>
    <w:next w:val="Default"/>
    <w:uiPriority w:val="99"/>
    <w:rsid w:val="00FB3969"/>
    <w:rPr>
      <w:rFonts w:ascii="Times New Roman" w:eastAsiaTheme="minorHAnsi" w:hAnsi="Times New Roman" w:cs="Times New Roman"/>
      <w:color w:val="auto"/>
    </w:rPr>
  </w:style>
  <w:style w:type="character" w:customStyle="1" w:styleId="reference-text">
    <w:name w:val="reference-text"/>
    <w:rsid w:val="001F56A7"/>
  </w:style>
  <w:style w:type="character" w:customStyle="1" w:styleId="resultssummary">
    <w:name w:val="results_summary"/>
    <w:basedOn w:val="a0"/>
    <w:rsid w:val="00E07543"/>
  </w:style>
  <w:style w:type="character" w:customStyle="1" w:styleId="relatorcode">
    <w:name w:val="relatorcode"/>
    <w:basedOn w:val="a0"/>
    <w:rsid w:val="00E07543"/>
  </w:style>
  <w:style w:type="character" w:customStyle="1" w:styleId="term">
    <w:name w:val="term"/>
    <w:basedOn w:val="a0"/>
    <w:rsid w:val="00E07543"/>
  </w:style>
  <w:style w:type="character" w:customStyle="1" w:styleId="contact-webpage">
    <w:name w:val="contact-webpage"/>
    <w:basedOn w:val="a0"/>
    <w:rsid w:val="00E0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298712">
      <w:bodyDiv w:val="1"/>
      <w:marLeft w:val="0"/>
      <w:marRight w:val="0"/>
      <w:marTop w:val="0"/>
      <w:marBottom w:val="0"/>
      <w:divBdr>
        <w:top w:val="none" w:sz="0" w:space="0" w:color="auto"/>
        <w:left w:val="none" w:sz="0" w:space="0" w:color="auto"/>
        <w:bottom w:val="none" w:sz="0" w:space="0" w:color="auto"/>
        <w:right w:val="none" w:sz="0" w:space="0" w:color="auto"/>
      </w:divBdr>
    </w:div>
    <w:div w:id="196615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ypruslibraries.ac.cy/search~S2*gre?/X%7bu03BF%7d+%7bu03B8%7d%7bu03AC%7d%7bu03BD%7d%7bu03B1%7d%7bu03C4%7d%7bu03BF%7d%7bu03C2%7d&amp;searchscope=2&amp;SORT=D/X%7bu03BF%7d+%7bu03B8%7d%7bu03AC%7d%7bu03BD%7d%7bu03B1%7d%7bu03C4%7d%7bu03BF%7d%7bu03C2%7d&amp;searchscope=2&amp;SORT=D&amp;SUBKEY=%CE%BF+%CE%B8%CE%AC%CE%BD%CE%B1%CF%84%CE%BF%CF%82/1%2C202%2C202%2CB/frameset&amp;FF=X%7bu03BF%7d+%7bu03B8%7d%7bu03AC%7d%7bu03BD%7d%7bu03B1%7d%7bu03C4%7d%7bu03BF%7d%7bu03C2%7d&amp;searchscope=2&amp;SORT=D&amp;4%2C4%2C"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F1B41-FC7C-458B-A711-EF4A0B81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7</Pages>
  <Words>2454</Words>
  <Characters>13992</Characters>
  <Application>Microsoft Office Word</Application>
  <DocSecurity>0</DocSecurity>
  <Lines>116</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Charalambous</dc:creator>
  <cp:keywords/>
  <dc:description/>
  <cp:lastModifiedBy>ΕΛΕΝΗ ΧΑΡΑΛΑΜΠΟΥΣ</cp:lastModifiedBy>
  <cp:revision>419</cp:revision>
  <dcterms:created xsi:type="dcterms:W3CDTF">2024-12-28T17:42:00Z</dcterms:created>
  <dcterms:modified xsi:type="dcterms:W3CDTF">2025-11-09T04:45:00Z</dcterms:modified>
</cp:coreProperties>
</file>