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89AD" w14:textId="77777777" w:rsidR="004A1574" w:rsidRPr="004A1574" w:rsidRDefault="004A1574" w:rsidP="004A1574">
      <w:pPr>
        <w:pStyle w:val="3"/>
        <w:spacing w:before="0" w:after="0" w:line="240" w:lineRule="auto"/>
        <w:ind w:left="2160" w:firstLine="720"/>
        <w:rPr>
          <w:rFonts w:ascii="Times New Roman" w:hAnsi="Times New Roman" w:cs="Times New Roman"/>
          <w:color w:val="000000" w:themeColor="text1"/>
          <w:sz w:val="24"/>
          <w:szCs w:val="24"/>
        </w:rPr>
      </w:pPr>
      <w:r w:rsidRPr="004A1574">
        <w:rPr>
          <w:rFonts w:ascii="Times New Roman" w:hAnsi="Times New Roman" w:cs="Times New Roman"/>
          <w:color w:val="000000" w:themeColor="text1"/>
          <w:sz w:val="24"/>
          <w:szCs w:val="24"/>
        </w:rPr>
        <w:t xml:space="preserve">ΠΑΝΕΠΙΣΤΗΜΙΟ ΚΥΠΡΟΥ </w:t>
      </w:r>
    </w:p>
    <w:p w14:paraId="6F2622A5" w14:textId="77777777" w:rsidR="004A1574" w:rsidRDefault="004A1574" w:rsidP="004A1574">
      <w:pPr>
        <w:pStyle w:val="3"/>
        <w:spacing w:before="0" w:after="0" w:line="240" w:lineRule="auto"/>
        <w:rPr>
          <w:rFonts w:ascii="Times New Roman" w:hAnsi="Times New Roman" w:cs="Times New Roman"/>
          <w:color w:val="000000" w:themeColor="text1"/>
          <w:sz w:val="24"/>
          <w:szCs w:val="24"/>
        </w:rPr>
      </w:pPr>
    </w:p>
    <w:p w14:paraId="5A372F27" w14:textId="77777777" w:rsidR="004A1574" w:rsidRDefault="004A1574" w:rsidP="004A1574">
      <w:pPr>
        <w:pStyle w:val="3"/>
        <w:spacing w:before="0" w:after="0" w:line="240" w:lineRule="auto"/>
        <w:rPr>
          <w:rFonts w:ascii="Times New Roman" w:hAnsi="Times New Roman" w:cs="Times New Roman"/>
          <w:color w:val="000000" w:themeColor="text1"/>
          <w:sz w:val="24"/>
          <w:szCs w:val="24"/>
        </w:rPr>
      </w:pPr>
    </w:p>
    <w:p w14:paraId="5FBA1C50" w14:textId="77777777" w:rsidR="004A1574" w:rsidRDefault="004A1574" w:rsidP="004A1574">
      <w:pPr>
        <w:pStyle w:val="3"/>
        <w:spacing w:before="0" w:after="0" w:line="240" w:lineRule="auto"/>
        <w:rPr>
          <w:rFonts w:ascii="Times New Roman" w:hAnsi="Times New Roman" w:cs="Times New Roman"/>
          <w:color w:val="000000" w:themeColor="text1"/>
          <w:sz w:val="24"/>
          <w:szCs w:val="24"/>
        </w:rPr>
      </w:pPr>
    </w:p>
    <w:p w14:paraId="3F3A8920" w14:textId="77777777" w:rsidR="004A1574" w:rsidRPr="004A1574" w:rsidRDefault="004A1574" w:rsidP="004A1574">
      <w:pPr>
        <w:jc w:val="center"/>
        <w:rPr>
          <w:b/>
          <w:color w:val="000000" w:themeColor="text1"/>
          <w:highlight w:val="yellow"/>
          <w:u w:val="single"/>
        </w:rPr>
      </w:pPr>
    </w:p>
    <w:p w14:paraId="43AB67EB" w14:textId="77777777" w:rsidR="004A1574" w:rsidRPr="004A1574" w:rsidRDefault="004A1574" w:rsidP="004A1574">
      <w:pPr>
        <w:jc w:val="center"/>
        <w:rPr>
          <w:b/>
          <w:color w:val="000000" w:themeColor="text1"/>
          <w:highlight w:val="yellow"/>
          <w:u w:val="single"/>
        </w:rPr>
      </w:pPr>
    </w:p>
    <w:p w14:paraId="21BE6D4D" w14:textId="77777777" w:rsidR="004A1574" w:rsidRPr="004A1574" w:rsidRDefault="004A1574" w:rsidP="004A1574">
      <w:pPr>
        <w:tabs>
          <w:tab w:val="left" w:pos="4320"/>
        </w:tabs>
        <w:rPr>
          <w:b/>
          <w:color w:val="000000" w:themeColor="text1"/>
          <w:highlight w:val="yellow"/>
          <w:u w:val="single"/>
        </w:rPr>
      </w:pPr>
      <w:r w:rsidRPr="004A1574">
        <w:rPr>
          <w:color w:val="000000" w:themeColor="text1"/>
        </w:rPr>
        <w:t xml:space="preserve">   </w:t>
      </w:r>
    </w:p>
    <w:p w14:paraId="2173EF07" w14:textId="77777777" w:rsidR="004A1574" w:rsidRPr="004A1574" w:rsidRDefault="004A1574" w:rsidP="004A1574">
      <w:pPr>
        <w:pStyle w:val="2"/>
        <w:spacing w:before="0" w:after="0" w:line="240" w:lineRule="auto"/>
        <w:rPr>
          <w:rFonts w:ascii="Times New Roman" w:hAnsi="Times New Roman" w:cs="Times New Roman"/>
          <w:color w:val="000000" w:themeColor="text1"/>
          <w:sz w:val="24"/>
          <w:szCs w:val="24"/>
        </w:rPr>
      </w:pPr>
    </w:p>
    <w:p w14:paraId="77A5A107" w14:textId="77777777" w:rsidR="004A1574" w:rsidRPr="004A1574" w:rsidRDefault="004A1574" w:rsidP="004A1574">
      <w:pPr>
        <w:pStyle w:val="2"/>
        <w:spacing w:before="0" w:after="0" w:line="240" w:lineRule="auto"/>
        <w:rPr>
          <w:rFonts w:ascii="Times New Roman" w:hAnsi="Times New Roman" w:cs="Times New Roman"/>
          <w:color w:val="000000" w:themeColor="text1"/>
          <w:sz w:val="24"/>
          <w:szCs w:val="24"/>
        </w:rPr>
      </w:pPr>
    </w:p>
    <w:p w14:paraId="5B8A066D" w14:textId="77777777" w:rsidR="004A1574" w:rsidRDefault="004A1574" w:rsidP="004A1574">
      <w:pPr>
        <w:jc w:val="center"/>
        <w:rPr>
          <w:b/>
          <w:color w:val="000000" w:themeColor="text1"/>
        </w:rPr>
      </w:pPr>
    </w:p>
    <w:p w14:paraId="4E3EB24D" w14:textId="77777777" w:rsidR="004A1574" w:rsidRPr="004A1574" w:rsidRDefault="004A1574" w:rsidP="004A1574">
      <w:pPr>
        <w:jc w:val="center"/>
        <w:rPr>
          <w:b/>
          <w:color w:val="000000" w:themeColor="text1"/>
        </w:rPr>
      </w:pPr>
    </w:p>
    <w:p w14:paraId="5925787C" w14:textId="77777777" w:rsidR="004A1574" w:rsidRPr="00D45E06" w:rsidRDefault="004A1574" w:rsidP="004A1574">
      <w:pPr>
        <w:jc w:val="center"/>
        <w:rPr>
          <w:b/>
          <w:color w:val="000000" w:themeColor="text1"/>
          <w:sz w:val="48"/>
          <w:szCs w:val="48"/>
        </w:rPr>
      </w:pPr>
      <w:r w:rsidRPr="00D45E06">
        <w:rPr>
          <w:b/>
          <w:color w:val="000000" w:themeColor="text1"/>
          <w:sz w:val="48"/>
          <w:szCs w:val="48"/>
        </w:rPr>
        <w:t>Εμπορική και οικονομική κατάσταση της</w:t>
      </w:r>
    </w:p>
    <w:p w14:paraId="0D8C14AD" w14:textId="564B06C4" w:rsidR="004A1574" w:rsidRPr="00D45E06" w:rsidRDefault="004A1574" w:rsidP="004A1574">
      <w:pPr>
        <w:jc w:val="center"/>
        <w:rPr>
          <w:b/>
          <w:color w:val="000000" w:themeColor="text1"/>
          <w:sz w:val="48"/>
          <w:szCs w:val="48"/>
        </w:rPr>
      </w:pPr>
      <w:r w:rsidRPr="00D45E06">
        <w:rPr>
          <w:b/>
          <w:color w:val="000000" w:themeColor="text1"/>
          <w:sz w:val="48"/>
          <w:szCs w:val="48"/>
        </w:rPr>
        <w:t>Τουρκοκρατούμενης Ελλάδας στον 18</w:t>
      </w:r>
      <w:r w:rsidRPr="00D45E06">
        <w:rPr>
          <w:b/>
          <w:color w:val="000000" w:themeColor="text1"/>
          <w:sz w:val="48"/>
          <w:szCs w:val="48"/>
          <w:vertAlign w:val="superscript"/>
        </w:rPr>
        <w:t>ο</w:t>
      </w:r>
      <w:r w:rsidRPr="00D45E06">
        <w:rPr>
          <w:b/>
          <w:color w:val="000000" w:themeColor="text1"/>
          <w:sz w:val="48"/>
          <w:szCs w:val="48"/>
        </w:rPr>
        <w:t xml:space="preserve"> αιώνα</w:t>
      </w:r>
    </w:p>
    <w:p w14:paraId="5201EC57" w14:textId="77777777" w:rsidR="004A1574" w:rsidRPr="00D45E06" w:rsidRDefault="004A1574" w:rsidP="004A1574">
      <w:pPr>
        <w:rPr>
          <w:b/>
          <w:color w:val="000000" w:themeColor="text1"/>
          <w:sz w:val="48"/>
          <w:szCs w:val="48"/>
          <w:u w:val="single"/>
        </w:rPr>
      </w:pPr>
    </w:p>
    <w:p w14:paraId="2ED4A7FD" w14:textId="77777777" w:rsidR="004A1574" w:rsidRPr="00D45E06" w:rsidRDefault="004A1574" w:rsidP="004A1574">
      <w:pPr>
        <w:pStyle w:val="4"/>
        <w:spacing w:before="0" w:after="0" w:line="240" w:lineRule="auto"/>
        <w:jc w:val="center"/>
        <w:rPr>
          <w:rFonts w:ascii="Times New Roman" w:hAnsi="Times New Roman" w:cs="Times New Roman"/>
          <w:b/>
          <w:bCs/>
          <w:i w:val="0"/>
          <w:iCs w:val="0"/>
          <w:color w:val="000000" w:themeColor="text1"/>
          <w:sz w:val="48"/>
          <w:szCs w:val="48"/>
        </w:rPr>
      </w:pPr>
      <w:r w:rsidRPr="00D45E06">
        <w:rPr>
          <w:rFonts w:ascii="Times New Roman" w:hAnsi="Times New Roman" w:cs="Times New Roman"/>
          <w:b/>
          <w:bCs/>
          <w:i w:val="0"/>
          <w:iCs w:val="0"/>
          <w:color w:val="000000" w:themeColor="text1"/>
          <w:sz w:val="48"/>
          <w:szCs w:val="48"/>
        </w:rPr>
        <w:t>Ελένη Χαραλάμπους</w:t>
      </w:r>
    </w:p>
    <w:p w14:paraId="19F864BC" w14:textId="77777777" w:rsidR="004A1574" w:rsidRPr="00D45E06" w:rsidRDefault="004A1574" w:rsidP="004A1574">
      <w:pPr>
        <w:rPr>
          <w:sz w:val="48"/>
          <w:szCs w:val="48"/>
        </w:rPr>
      </w:pPr>
    </w:p>
    <w:p w14:paraId="604A1376" w14:textId="77777777" w:rsidR="004A1574" w:rsidRDefault="004A1574" w:rsidP="004A1574"/>
    <w:p w14:paraId="791A30D2" w14:textId="77777777" w:rsidR="004A1574" w:rsidRDefault="004A1574" w:rsidP="004A1574"/>
    <w:p w14:paraId="4FD1D30A" w14:textId="77777777" w:rsidR="004A1574" w:rsidRPr="004A1574" w:rsidRDefault="004A1574" w:rsidP="004A1574"/>
    <w:p w14:paraId="6E1D22E7" w14:textId="77777777" w:rsidR="004A1574" w:rsidRDefault="004A1574" w:rsidP="004A1574"/>
    <w:p w14:paraId="121C731D" w14:textId="77777777" w:rsidR="004A1574" w:rsidRDefault="004A1574" w:rsidP="004A1574">
      <w:pPr>
        <w:ind w:left="3600"/>
      </w:pPr>
    </w:p>
    <w:p w14:paraId="017A06C7" w14:textId="77777777" w:rsidR="004A1574" w:rsidRDefault="004A1574" w:rsidP="004A1574">
      <w:pPr>
        <w:ind w:left="3600"/>
      </w:pPr>
    </w:p>
    <w:p w14:paraId="041E4CA8" w14:textId="77777777" w:rsidR="004A1574" w:rsidRDefault="004A1574" w:rsidP="004A1574">
      <w:pPr>
        <w:ind w:left="3600"/>
      </w:pPr>
    </w:p>
    <w:p w14:paraId="632E0E3C" w14:textId="77777777" w:rsidR="004A1574" w:rsidRDefault="004A1574" w:rsidP="004A1574">
      <w:pPr>
        <w:ind w:left="3600"/>
      </w:pPr>
    </w:p>
    <w:p w14:paraId="059688B0" w14:textId="77777777" w:rsidR="004A1574" w:rsidRDefault="004A1574" w:rsidP="004A1574">
      <w:pPr>
        <w:ind w:left="3600"/>
      </w:pPr>
    </w:p>
    <w:p w14:paraId="417771AA" w14:textId="77777777" w:rsidR="004A1574" w:rsidRDefault="004A1574" w:rsidP="004A1574">
      <w:pPr>
        <w:ind w:left="3600"/>
      </w:pPr>
    </w:p>
    <w:p w14:paraId="0CB91DB5" w14:textId="77777777" w:rsidR="004A1574" w:rsidRDefault="004A1574" w:rsidP="004A1574">
      <w:pPr>
        <w:ind w:left="3600"/>
      </w:pPr>
    </w:p>
    <w:p w14:paraId="2AE56906" w14:textId="77777777" w:rsidR="004A1574" w:rsidRDefault="004A1574" w:rsidP="004A1574">
      <w:pPr>
        <w:ind w:left="3600"/>
      </w:pPr>
    </w:p>
    <w:p w14:paraId="5A7EE186" w14:textId="77777777" w:rsidR="004A1574" w:rsidRDefault="004A1574" w:rsidP="004A1574">
      <w:pPr>
        <w:ind w:left="3600"/>
      </w:pPr>
    </w:p>
    <w:p w14:paraId="76936C08" w14:textId="77777777" w:rsidR="004A1574" w:rsidRDefault="004A1574" w:rsidP="004A1574">
      <w:pPr>
        <w:ind w:left="3600"/>
      </w:pPr>
    </w:p>
    <w:p w14:paraId="0D58ED2B" w14:textId="77777777" w:rsidR="004A1574" w:rsidRDefault="004A1574" w:rsidP="004A1574">
      <w:pPr>
        <w:ind w:left="3600"/>
      </w:pPr>
    </w:p>
    <w:p w14:paraId="53E9693A" w14:textId="77777777" w:rsidR="004A1574" w:rsidRDefault="004A1574" w:rsidP="00D45E06"/>
    <w:p w14:paraId="3360ABA0" w14:textId="77777777" w:rsidR="004A1574" w:rsidRDefault="004A1574" w:rsidP="004A1574">
      <w:pPr>
        <w:ind w:left="3600"/>
      </w:pPr>
    </w:p>
    <w:p w14:paraId="353E2B1E" w14:textId="77777777" w:rsidR="004A1574" w:rsidRDefault="004A1574" w:rsidP="004A1574">
      <w:pPr>
        <w:ind w:left="3600"/>
      </w:pPr>
    </w:p>
    <w:p w14:paraId="480A0DE4" w14:textId="77777777" w:rsidR="004A1574" w:rsidRDefault="004A1574" w:rsidP="004A1574">
      <w:pPr>
        <w:ind w:left="3600"/>
      </w:pPr>
    </w:p>
    <w:p w14:paraId="225BF14C" w14:textId="77777777" w:rsidR="004A1574" w:rsidRDefault="004A1574" w:rsidP="004A1574">
      <w:pPr>
        <w:ind w:left="3600"/>
      </w:pPr>
    </w:p>
    <w:p w14:paraId="344004A9" w14:textId="77777777" w:rsidR="004A1574" w:rsidRDefault="004A1574" w:rsidP="004A1574">
      <w:pPr>
        <w:ind w:left="3600"/>
      </w:pPr>
    </w:p>
    <w:p w14:paraId="6594A697" w14:textId="77777777" w:rsidR="004A1574" w:rsidRDefault="004A1574" w:rsidP="004A1574">
      <w:pPr>
        <w:ind w:left="3600"/>
      </w:pPr>
    </w:p>
    <w:p w14:paraId="195EF8D1" w14:textId="77777777" w:rsidR="004A1574" w:rsidRDefault="004A1574" w:rsidP="004A1574">
      <w:pPr>
        <w:ind w:left="3600"/>
      </w:pPr>
    </w:p>
    <w:p w14:paraId="14837E74" w14:textId="77777777" w:rsidR="004A1574" w:rsidRDefault="004A1574" w:rsidP="004A1574">
      <w:pPr>
        <w:ind w:left="3600"/>
      </w:pPr>
    </w:p>
    <w:p w14:paraId="5D64C1B4" w14:textId="22A42535" w:rsidR="004A1574" w:rsidRPr="004A1574" w:rsidRDefault="004A1574" w:rsidP="004A1574">
      <w:pPr>
        <w:ind w:left="3600"/>
      </w:pPr>
      <w:r>
        <w:t>2008</w:t>
      </w:r>
    </w:p>
    <w:p w14:paraId="6FF01291" w14:textId="77777777" w:rsidR="004A1574" w:rsidRPr="004A1574" w:rsidRDefault="004A1574" w:rsidP="004A1574">
      <w:pPr>
        <w:rPr>
          <w:b/>
          <w:color w:val="000000" w:themeColor="text1"/>
          <w:u w:val="single"/>
        </w:rPr>
      </w:pPr>
      <w:r w:rsidRPr="004A1574">
        <w:rPr>
          <w:b/>
          <w:color w:val="000000" w:themeColor="text1"/>
          <w:u w:val="single"/>
        </w:rPr>
        <w:lastRenderedPageBreak/>
        <w:t xml:space="preserve">ΠΕΡΙΕΧΟΜΕΝΑ </w:t>
      </w:r>
    </w:p>
    <w:p w14:paraId="68054148" w14:textId="77777777" w:rsidR="004A1574" w:rsidRPr="004A1574" w:rsidRDefault="004A1574" w:rsidP="004A1574">
      <w:pPr>
        <w:jc w:val="center"/>
        <w:rPr>
          <w:bCs/>
          <w:color w:val="000000" w:themeColor="text1"/>
        </w:rPr>
      </w:pPr>
    </w:p>
    <w:p w14:paraId="2CA643B2" w14:textId="261E8636" w:rsidR="004A1574" w:rsidRPr="004A1574" w:rsidRDefault="004A1574" w:rsidP="004A1574">
      <w:pPr>
        <w:rPr>
          <w:bCs/>
          <w:color w:val="000000" w:themeColor="text1"/>
        </w:rPr>
      </w:pPr>
      <w:r w:rsidRPr="004A1574">
        <w:rPr>
          <w:bCs/>
          <w:color w:val="000000" w:themeColor="text1"/>
        </w:rPr>
        <w:t xml:space="preserve">Πρόλογος </w:t>
      </w:r>
      <w:r>
        <w:rPr>
          <w:bCs/>
          <w:color w:val="000000" w:themeColor="text1"/>
        </w:rPr>
        <w:t>:</w:t>
      </w:r>
      <w:r w:rsidRPr="004A1574">
        <w:rPr>
          <w:bCs/>
          <w:color w:val="000000" w:themeColor="text1"/>
        </w:rPr>
        <w:t xml:space="preserve"> Η </w:t>
      </w:r>
      <w:r w:rsidR="00113291">
        <w:rPr>
          <w:bCs/>
          <w:color w:val="000000" w:themeColor="text1"/>
        </w:rPr>
        <w:t>Τ</w:t>
      </w:r>
      <w:r w:rsidRPr="004A1574">
        <w:rPr>
          <w:bCs/>
          <w:color w:val="000000" w:themeColor="text1"/>
        </w:rPr>
        <w:t>ουρκοκρατούμενη Ελλάδα του 18</w:t>
      </w:r>
      <w:r w:rsidRPr="004A1574">
        <w:rPr>
          <w:bCs/>
          <w:color w:val="000000" w:themeColor="text1"/>
          <w:vertAlign w:val="superscript"/>
        </w:rPr>
        <w:t>ου</w:t>
      </w:r>
      <w:r w:rsidRPr="004A1574">
        <w:rPr>
          <w:bCs/>
          <w:color w:val="000000" w:themeColor="text1"/>
        </w:rPr>
        <w:t xml:space="preserve"> αιώνα </w:t>
      </w:r>
    </w:p>
    <w:p w14:paraId="017FC3A8" w14:textId="77777777" w:rsidR="004A1574" w:rsidRPr="004A1574" w:rsidRDefault="004A1574" w:rsidP="004A1574">
      <w:pPr>
        <w:rPr>
          <w:bCs/>
          <w:color w:val="000000" w:themeColor="text1"/>
        </w:rPr>
      </w:pPr>
    </w:p>
    <w:p w14:paraId="1D81BC28" w14:textId="77777777" w:rsidR="004A1574" w:rsidRPr="004A1574" w:rsidRDefault="004A1574" w:rsidP="004A1574">
      <w:pPr>
        <w:pStyle w:val="5"/>
        <w:spacing w:before="0" w:after="0" w:line="240" w:lineRule="auto"/>
        <w:rPr>
          <w:rFonts w:ascii="Times New Roman" w:hAnsi="Times New Roman" w:cs="Times New Roman"/>
          <w:color w:val="000000" w:themeColor="text1"/>
        </w:rPr>
      </w:pPr>
      <w:r w:rsidRPr="004A1574">
        <w:rPr>
          <w:rFonts w:ascii="Times New Roman" w:hAnsi="Times New Roman" w:cs="Times New Roman"/>
          <w:color w:val="000000" w:themeColor="text1"/>
        </w:rPr>
        <w:t>ΜΕΡΟΣ Α΄</w:t>
      </w:r>
    </w:p>
    <w:p w14:paraId="151BFFE2" w14:textId="77777777" w:rsidR="004A1574" w:rsidRPr="004A1574" w:rsidRDefault="004A1574" w:rsidP="004A1574">
      <w:pPr>
        <w:rPr>
          <w:color w:val="000000" w:themeColor="text1"/>
        </w:rPr>
      </w:pPr>
    </w:p>
    <w:p w14:paraId="6E344CAA" w14:textId="7DA765B5" w:rsidR="004A1574" w:rsidRPr="004A1574" w:rsidRDefault="004A1574" w:rsidP="004A1574">
      <w:pPr>
        <w:rPr>
          <w:bCs/>
          <w:color w:val="000000" w:themeColor="text1"/>
        </w:rPr>
      </w:pPr>
      <w:r>
        <w:rPr>
          <w:bCs/>
          <w:color w:val="000000" w:themeColor="text1"/>
        </w:rPr>
        <w:t>Ι.</w:t>
      </w:r>
      <w:r w:rsidR="00415E65">
        <w:rPr>
          <w:bCs/>
          <w:color w:val="000000" w:themeColor="text1"/>
        </w:rPr>
        <w:t xml:space="preserve"> </w:t>
      </w:r>
      <w:r w:rsidR="00D923B1">
        <w:rPr>
          <w:bCs/>
          <w:color w:val="000000" w:themeColor="text1"/>
        </w:rPr>
        <w:t>Η π</w:t>
      </w:r>
      <w:r w:rsidRPr="004A1574">
        <w:rPr>
          <w:bCs/>
          <w:color w:val="000000" w:themeColor="text1"/>
        </w:rPr>
        <w:t xml:space="preserve">αραγωγική </w:t>
      </w:r>
      <w:r w:rsidR="005F7D1A">
        <w:rPr>
          <w:bCs/>
          <w:color w:val="000000" w:themeColor="text1"/>
        </w:rPr>
        <w:t xml:space="preserve">δυναμικότητα </w:t>
      </w:r>
      <w:r w:rsidRPr="004A1574">
        <w:rPr>
          <w:bCs/>
          <w:color w:val="000000" w:themeColor="text1"/>
        </w:rPr>
        <w:t xml:space="preserve">της  </w:t>
      </w:r>
      <w:r w:rsidR="00113291">
        <w:rPr>
          <w:bCs/>
          <w:color w:val="000000" w:themeColor="text1"/>
        </w:rPr>
        <w:t>Τ</w:t>
      </w:r>
      <w:r w:rsidR="00D923B1">
        <w:rPr>
          <w:bCs/>
          <w:color w:val="000000" w:themeColor="text1"/>
        </w:rPr>
        <w:t xml:space="preserve">ουρκοκρατούμενης </w:t>
      </w:r>
      <w:r w:rsidRPr="004A1574">
        <w:rPr>
          <w:bCs/>
          <w:color w:val="000000" w:themeColor="text1"/>
        </w:rPr>
        <w:t>Ελλάδας</w:t>
      </w:r>
    </w:p>
    <w:p w14:paraId="676E09DB" w14:textId="074B0FE7" w:rsidR="004A1574" w:rsidRPr="004A1574" w:rsidRDefault="004A1574" w:rsidP="004A1574">
      <w:pPr>
        <w:rPr>
          <w:bCs/>
          <w:color w:val="000000" w:themeColor="text1"/>
        </w:rPr>
      </w:pPr>
      <w:r>
        <w:rPr>
          <w:bCs/>
          <w:color w:val="000000" w:themeColor="text1"/>
        </w:rPr>
        <w:t>ΙΙ.</w:t>
      </w:r>
      <w:r w:rsidR="00B258DB">
        <w:rPr>
          <w:bCs/>
          <w:color w:val="000000" w:themeColor="text1"/>
        </w:rPr>
        <w:t xml:space="preserve"> </w:t>
      </w:r>
      <w:r w:rsidRPr="004A1574">
        <w:rPr>
          <w:bCs/>
          <w:color w:val="000000" w:themeColor="text1"/>
        </w:rPr>
        <w:t>Τι</w:t>
      </w:r>
      <w:r>
        <w:rPr>
          <w:bCs/>
          <w:color w:val="000000" w:themeColor="text1"/>
        </w:rPr>
        <w:t>μές</w:t>
      </w:r>
      <w:r w:rsidR="003A44CC">
        <w:rPr>
          <w:bCs/>
          <w:color w:val="000000" w:themeColor="text1"/>
        </w:rPr>
        <w:t xml:space="preserve"> προϊόντων </w:t>
      </w:r>
    </w:p>
    <w:p w14:paraId="037D14F7" w14:textId="478112B4" w:rsidR="004A1574" w:rsidRPr="004A1574" w:rsidRDefault="004A1574" w:rsidP="004A1574">
      <w:pPr>
        <w:rPr>
          <w:b/>
          <w:color w:val="000000" w:themeColor="text1"/>
          <w:u w:val="single"/>
        </w:rPr>
      </w:pPr>
      <w:r>
        <w:rPr>
          <w:bCs/>
          <w:color w:val="000000" w:themeColor="text1"/>
        </w:rPr>
        <w:t xml:space="preserve">ΙΙΙ. </w:t>
      </w:r>
      <w:r w:rsidR="00DF22EB">
        <w:t>Ο</w:t>
      </w:r>
      <w:r w:rsidR="00DF22EB" w:rsidRPr="00A37807">
        <w:t xml:space="preserve"> ρόλο</w:t>
      </w:r>
      <w:r w:rsidR="00DF22EB">
        <w:t>ς</w:t>
      </w:r>
      <w:r w:rsidR="00DF22EB" w:rsidRPr="00A37807">
        <w:t xml:space="preserve"> των γυναικών, των παιδιών και των ηλικιωμένων</w:t>
      </w:r>
    </w:p>
    <w:p w14:paraId="709A0B9D" w14:textId="5C409FF8" w:rsidR="004A1574" w:rsidRPr="00B33745" w:rsidRDefault="004A1574" w:rsidP="004A1574">
      <w:pPr>
        <w:rPr>
          <w:bCs/>
          <w:color w:val="000000" w:themeColor="text1"/>
        </w:rPr>
      </w:pPr>
      <w:r>
        <w:rPr>
          <w:bCs/>
          <w:color w:val="000000" w:themeColor="text1"/>
          <w:lang w:val="en-US"/>
        </w:rPr>
        <w:t>IV</w:t>
      </w:r>
      <w:r w:rsidRPr="004A1574">
        <w:rPr>
          <w:bCs/>
          <w:color w:val="000000" w:themeColor="text1"/>
        </w:rPr>
        <w:t>. Προβλήματα στην παραγωγική διαδικασία</w:t>
      </w:r>
    </w:p>
    <w:p w14:paraId="60BC759A" w14:textId="1BF6D36A" w:rsidR="004A1574" w:rsidRPr="00B33745" w:rsidRDefault="00B33745" w:rsidP="004A1574">
      <w:pPr>
        <w:rPr>
          <w:bCs/>
          <w:color w:val="000000" w:themeColor="text1"/>
        </w:rPr>
      </w:pPr>
      <w:r>
        <w:rPr>
          <w:bCs/>
          <w:color w:val="000000" w:themeColor="text1"/>
          <w:lang w:val="en-US"/>
        </w:rPr>
        <w:t>IV</w:t>
      </w:r>
      <w:r w:rsidR="004A1574" w:rsidRPr="00B33745">
        <w:rPr>
          <w:bCs/>
          <w:color w:val="000000" w:themeColor="text1"/>
        </w:rPr>
        <w:t>.</w:t>
      </w:r>
      <w:r>
        <w:rPr>
          <w:bCs/>
          <w:color w:val="000000" w:themeColor="text1"/>
          <w:lang w:val="en-US"/>
        </w:rPr>
        <w:t>I</w:t>
      </w:r>
      <w:r w:rsidRPr="00B33745">
        <w:rPr>
          <w:bCs/>
          <w:color w:val="000000" w:themeColor="text1"/>
        </w:rPr>
        <w:t>.</w:t>
      </w:r>
      <w:r w:rsidR="004A1574" w:rsidRPr="00B33745">
        <w:rPr>
          <w:bCs/>
          <w:color w:val="000000" w:themeColor="text1"/>
        </w:rPr>
        <w:t xml:space="preserve"> </w:t>
      </w:r>
      <w:r w:rsidR="004A1574" w:rsidRPr="004A1574">
        <w:rPr>
          <w:bCs/>
          <w:color w:val="000000" w:themeColor="text1"/>
        </w:rPr>
        <w:t xml:space="preserve">Μέθοδοι καλλιέργειας </w:t>
      </w:r>
    </w:p>
    <w:p w14:paraId="38F8809E" w14:textId="3014257B" w:rsidR="004A1574" w:rsidRPr="00B33745" w:rsidRDefault="00B33745" w:rsidP="004A1574">
      <w:pPr>
        <w:rPr>
          <w:bCs/>
          <w:color w:val="000000" w:themeColor="text1"/>
        </w:rPr>
      </w:pPr>
      <w:r>
        <w:rPr>
          <w:bCs/>
          <w:color w:val="000000" w:themeColor="text1"/>
          <w:lang w:val="en-US"/>
        </w:rPr>
        <w:t>IV</w:t>
      </w:r>
      <w:r w:rsidRPr="00B33745">
        <w:rPr>
          <w:bCs/>
          <w:color w:val="000000" w:themeColor="text1"/>
        </w:rPr>
        <w:t>.</w:t>
      </w:r>
      <w:r>
        <w:rPr>
          <w:bCs/>
          <w:color w:val="000000" w:themeColor="text1"/>
          <w:lang w:val="en-US"/>
        </w:rPr>
        <w:t>II</w:t>
      </w:r>
      <w:r w:rsidR="004A1574" w:rsidRPr="00B33745">
        <w:rPr>
          <w:bCs/>
          <w:color w:val="000000" w:themeColor="text1"/>
        </w:rPr>
        <w:t xml:space="preserve">. </w:t>
      </w:r>
      <w:r w:rsidR="004A1574" w:rsidRPr="004A1574">
        <w:rPr>
          <w:bCs/>
          <w:color w:val="000000" w:themeColor="text1"/>
        </w:rPr>
        <w:t>Αγοραπωλησίες</w:t>
      </w:r>
    </w:p>
    <w:p w14:paraId="306B07EA" w14:textId="60C17B07" w:rsidR="004A1574" w:rsidRPr="00B33745" w:rsidRDefault="00B33745" w:rsidP="004A1574">
      <w:pPr>
        <w:rPr>
          <w:bCs/>
          <w:color w:val="000000" w:themeColor="text1"/>
        </w:rPr>
      </w:pPr>
      <w:r>
        <w:rPr>
          <w:bCs/>
          <w:color w:val="000000" w:themeColor="text1"/>
          <w:lang w:val="en-US"/>
        </w:rPr>
        <w:t>IV</w:t>
      </w:r>
      <w:r w:rsidR="004A1574" w:rsidRPr="00B33745">
        <w:rPr>
          <w:bCs/>
          <w:color w:val="000000" w:themeColor="text1"/>
        </w:rPr>
        <w:t>.</w:t>
      </w:r>
      <w:r>
        <w:rPr>
          <w:bCs/>
          <w:color w:val="000000" w:themeColor="text1"/>
          <w:lang w:val="en-US"/>
        </w:rPr>
        <w:t>III</w:t>
      </w:r>
      <w:r w:rsidRPr="00B33745">
        <w:rPr>
          <w:bCs/>
          <w:color w:val="000000" w:themeColor="text1"/>
        </w:rPr>
        <w:t>.</w:t>
      </w:r>
      <w:r w:rsidR="004A1574" w:rsidRPr="00B33745">
        <w:rPr>
          <w:bCs/>
          <w:color w:val="000000" w:themeColor="text1"/>
        </w:rPr>
        <w:t xml:space="preserve"> </w:t>
      </w:r>
      <w:r w:rsidR="004A1574" w:rsidRPr="004A1574">
        <w:rPr>
          <w:bCs/>
          <w:color w:val="000000" w:themeColor="text1"/>
        </w:rPr>
        <w:t>Φορολογία</w:t>
      </w:r>
    </w:p>
    <w:p w14:paraId="151B5FAC" w14:textId="0F716ABE" w:rsidR="004A1574" w:rsidRPr="00B33745" w:rsidRDefault="00B33745" w:rsidP="004A1574">
      <w:pPr>
        <w:rPr>
          <w:bCs/>
          <w:color w:val="000000" w:themeColor="text1"/>
        </w:rPr>
      </w:pPr>
      <w:r>
        <w:rPr>
          <w:bCs/>
          <w:color w:val="000000" w:themeColor="text1"/>
          <w:lang w:val="en-US"/>
        </w:rPr>
        <w:t>IV</w:t>
      </w:r>
      <w:r w:rsidRPr="00B33745">
        <w:rPr>
          <w:bCs/>
          <w:color w:val="000000" w:themeColor="text1"/>
        </w:rPr>
        <w:t>.</w:t>
      </w:r>
      <w:r>
        <w:rPr>
          <w:bCs/>
          <w:color w:val="000000" w:themeColor="text1"/>
          <w:lang w:val="en-US"/>
        </w:rPr>
        <w:t>IV</w:t>
      </w:r>
      <w:r w:rsidR="004A1574" w:rsidRPr="00B33745">
        <w:rPr>
          <w:bCs/>
          <w:color w:val="000000" w:themeColor="text1"/>
        </w:rPr>
        <w:t xml:space="preserve">. </w:t>
      </w:r>
      <w:r w:rsidR="004A1574" w:rsidRPr="004A1574">
        <w:rPr>
          <w:bCs/>
          <w:color w:val="000000" w:themeColor="text1"/>
        </w:rPr>
        <w:t>Τελωνείο</w:t>
      </w:r>
    </w:p>
    <w:p w14:paraId="5631FDC9" w14:textId="19AC0A39" w:rsidR="004A1574" w:rsidRPr="00B33745" w:rsidRDefault="00B33745" w:rsidP="004A1574">
      <w:pPr>
        <w:rPr>
          <w:bCs/>
          <w:color w:val="000000" w:themeColor="text1"/>
        </w:rPr>
      </w:pPr>
      <w:r>
        <w:rPr>
          <w:bCs/>
          <w:color w:val="000000" w:themeColor="text1"/>
          <w:lang w:val="en-US"/>
        </w:rPr>
        <w:t>IV</w:t>
      </w:r>
      <w:r w:rsidRPr="00B33745">
        <w:rPr>
          <w:bCs/>
          <w:color w:val="000000" w:themeColor="text1"/>
        </w:rPr>
        <w:t>.</w:t>
      </w:r>
      <w:r>
        <w:rPr>
          <w:bCs/>
          <w:color w:val="000000" w:themeColor="text1"/>
          <w:lang w:val="en-US"/>
        </w:rPr>
        <w:t>V</w:t>
      </w:r>
      <w:r w:rsidR="004A1574" w:rsidRPr="00B33745">
        <w:rPr>
          <w:bCs/>
          <w:color w:val="000000" w:themeColor="text1"/>
        </w:rPr>
        <w:t xml:space="preserve">. </w:t>
      </w:r>
      <w:r w:rsidR="004A1574" w:rsidRPr="004A1574">
        <w:rPr>
          <w:bCs/>
          <w:color w:val="000000" w:themeColor="text1"/>
        </w:rPr>
        <w:t>Έξοδα</w:t>
      </w:r>
    </w:p>
    <w:p w14:paraId="56E1D99E" w14:textId="09AAE743" w:rsidR="004A1574" w:rsidRPr="00B33745" w:rsidRDefault="00B33745" w:rsidP="004A1574">
      <w:pPr>
        <w:rPr>
          <w:bCs/>
          <w:color w:val="000000" w:themeColor="text1"/>
        </w:rPr>
      </w:pPr>
      <w:r>
        <w:rPr>
          <w:bCs/>
          <w:color w:val="000000" w:themeColor="text1"/>
          <w:lang w:val="en-US"/>
        </w:rPr>
        <w:t>IV</w:t>
      </w:r>
      <w:r w:rsidRPr="00B33745">
        <w:rPr>
          <w:bCs/>
          <w:color w:val="000000" w:themeColor="text1"/>
        </w:rPr>
        <w:t>.</w:t>
      </w:r>
      <w:r>
        <w:rPr>
          <w:bCs/>
          <w:color w:val="000000" w:themeColor="text1"/>
          <w:lang w:val="en-US"/>
        </w:rPr>
        <w:t>VI</w:t>
      </w:r>
      <w:r w:rsidRPr="00B33745">
        <w:rPr>
          <w:bCs/>
          <w:color w:val="000000" w:themeColor="text1"/>
        </w:rPr>
        <w:t>.</w:t>
      </w:r>
      <w:r w:rsidR="004A1574" w:rsidRPr="00B33745">
        <w:rPr>
          <w:bCs/>
          <w:color w:val="000000" w:themeColor="text1"/>
        </w:rPr>
        <w:t xml:space="preserve"> </w:t>
      </w:r>
      <w:r w:rsidR="004A1574" w:rsidRPr="004A1574">
        <w:rPr>
          <w:bCs/>
          <w:color w:val="000000" w:themeColor="text1"/>
        </w:rPr>
        <w:t>Μεταφορές</w:t>
      </w:r>
    </w:p>
    <w:p w14:paraId="316654D2" w14:textId="2C5F4581" w:rsidR="004A1574" w:rsidRPr="00B33745" w:rsidRDefault="00B33745" w:rsidP="004A1574">
      <w:pPr>
        <w:rPr>
          <w:bCs/>
          <w:color w:val="000000" w:themeColor="text1"/>
        </w:rPr>
      </w:pPr>
      <w:r>
        <w:rPr>
          <w:bCs/>
          <w:color w:val="000000" w:themeColor="text1"/>
          <w:lang w:val="en-US"/>
        </w:rPr>
        <w:t>V</w:t>
      </w:r>
      <w:r w:rsidR="004A1574" w:rsidRPr="004A1574">
        <w:rPr>
          <w:bCs/>
          <w:color w:val="000000" w:themeColor="text1"/>
        </w:rPr>
        <w:t>. Τεχνικές στην παραγωγική διαδικασία</w:t>
      </w:r>
    </w:p>
    <w:p w14:paraId="3DD0CEA3" w14:textId="77777777" w:rsidR="004A1574" w:rsidRPr="004A1574" w:rsidRDefault="004A1574" w:rsidP="004A1574">
      <w:pPr>
        <w:rPr>
          <w:bCs/>
          <w:color w:val="000000" w:themeColor="text1"/>
        </w:rPr>
      </w:pPr>
    </w:p>
    <w:p w14:paraId="0E940E99" w14:textId="77777777" w:rsidR="004A1574" w:rsidRPr="004A1574" w:rsidRDefault="004A1574" w:rsidP="004A1574">
      <w:pPr>
        <w:pStyle w:val="5"/>
        <w:spacing w:before="0" w:after="0" w:line="240" w:lineRule="auto"/>
        <w:rPr>
          <w:rFonts w:ascii="Times New Roman" w:hAnsi="Times New Roman" w:cs="Times New Roman"/>
          <w:color w:val="000000" w:themeColor="text1"/>
        </w:rPr>
      </w:pPr>
      <w:r w:rsidRPr="004A1574">
        <w:rPr>
          <w:rFonts w:ascii="Times New Roman" w:hAnsi="Times New Roman" w:cs="Times New Roman"/>
          <w:color w:val="000000" w:themeColor="text1"/>
        </w:rPr>
        <w:t>ΜΕΡΟΣ Β΄</w:t>
      </w:r>
    </w:p>
    <w:p w14:paraId="6100ACB7" w14:textId="77777777" w:rsidR="004A1574" w:rsidRPr="004A1574" w:rsidRDefault="004A1574" w:rsidP="004A1574">
      <w:pPr>
        <w:rPr>
          <w:color w:val="000000" w:themeColor="text1"/>
        </w:rPr>
      </w:pPr>
    </w:p>
    <w:p w14:paraId="71EEDDF7" w14:textId="6FE54C72" w:rsidR="004A1574" w:rsidRPr="000625DF" w:rsidRDefault="004A1574" w:rsidP="004A1574">
      <w:pPr>
        <w:rPr>
          <w:bCs/>
          <w:color w:val="000000" w:themeColor="text1"/>
        </w:rPr>
      </w:pPr>
      <w:r>
        <w:rPr>
          <w:color w:val="000000" w:themeColor="text1"/>
          <w:lang w:val="en-US"/>
        </w:rPr>
        <w:t>I</w:t>
      </w:r>
      <w:r w:rsidRPr="004A1574">
        <w:rPr>
          <w:color w:val="000000" w:themeColor="text1"/>
        </w:rPr>
        <w:t>.</w:t>
      </w:r>
      <w:r w:rsidR="00DB5CE7">
        <w:rPr>
          <w:color w:val="000000" w:themeColor="text1"/>
          <w:lang w:val="tr-TR"/>
        </w:rPr>
        <w:t xml:space="preserve"> </w:t>
      </w:r>
      <w:r w:rsidR="00DB5CE7">
        <w:rPr>
          <w:color w:val="000000" w:themeColor="text1"/>
        </w:rPr>
        <w:t>Η ο</w:t>
      </w:r>
      <w:r w:rsidRPr="004A1574">
        <w:rPr>
          <w:color w:val="000000" w:themeColor="text1"/>
        </w:rPr>
        <w:t xml:space="preserve">ικονομική </w:t>
      </w:r>
      <w:proofErr w:type="gramStart"/>
      <w:r w:rsidRPr="004A1574">
        <w:rPr>
          <w:color w:val="000000" w:themeColor="text1"/>
        </w:rPr>
        <w:t>κατάσταση  της</w:t>
      </w:r>
      <w:proofErr w:type="gramEnd"/>
      <w:r w:rsidRPr="004A1574">
        <w:rPr>
          <w:color w:val="000000" w:themeColor="text1"/>
        </w:rPr>
        <w:t xml:space="preserve">  </w:t>
      </w:r>
      <w:r w:rsidR="00113291">
        <w:rPr>
          <w:bCs/>
          <w:color w:val="000000" w:themeColor="text1"/>
        </w:rPr>
        <w:t>Τ</w:t>
      </w:r>
      <w:r w:rsidRPr="004A1574">
        <w:rPr>
          <w:bCs/>
          <w:color w:val="000000" w:themeColor="text1"/>
        </w:rPr>
        <w:t>ουρκοκρατούμενης Ελλάδας του 18</w:t>
      </w:r>
      <w:r w:rsidRPr="004A1574">
        <w:rPr>
          <w:bCs/>
          <w:color w:val="000000" w:themeColor="text1"/>
          <w:vertAlign w:val="superscript"/>
        </w:rPr>
        <w:t>ου</w:t>
      </w:r>
      <w:r w:rsidRPr="004A1574">
        <w:rPr>
          <w:bCs/>
          <w:color w:val="000000" w:themeColor="text1"/>
        </w:rPr>
        <w:t xml:space="preserve"> αιώνα</w:t>
      </w:r>
    </w:p>
    <w:p w14:paraId="73C645BD" w14:textId="65977854" w:rsidR="004A1574" w:rsidRPr="004A1574" w:rsidRDefault="004A1574" w:rsidP="004A1574">
      <w:pPr>
        <w:rPr>
          <w:bCs/>
          <w:color w:val="000000" w:themeColor="text1"/>
        </w:rPr>
      </w:pPr>
      <w:r>
        <w:rPr>
          <w:color w:val="000000" w:themeColor="text1"/>
          <w:lang w:val="en-US"/>
        </w:rPr>
        <w:t>I</w:t>
      </w:r>
      <w:r w:rsidRPr="004A1574">
        <w:rPr>
          <w:color w:val="000000" w:themeColor="text1"/>
        </w:rPr>
        <w:t>.</w:t>
      </w:r>
      <w:r>
        <w:rPr>
          <w:color w:val="000000" w:themeColor="text1"/>
          <w:lang w:val="en-US"/>
        </w:rPr>
        <w:t>I</w:t>
      </w:r>
      <w:r w:rsidRPr="004A1574">
        <w:rPr>
          <w:color w:val="000000" w:themeColor="text1"/>
        </w:rPr>
        <w:t xml:space="preserve">. «Η φύση έδωσε τα  πάντα </w:t>
      </w:r>
      <w:proofErr w:type="spellStart"/>
      <w:r w:rsidRPr="004A1574">
        <w:rPr>
          <w:color w:val="000000" w:themeColor="text1"/>
        </w:rPr>
        <w:t>σ΄αυτή</w:t>
      </w:r>
      <w:proofErr w:type="spellEnd"/>
      <w:r w:rsidRPr="004A1574">
        <w:rPr>
          <w:color w:val="000000" w:themeColor="text1"/>
        </w:rPr>
        <w:t xml:space="preserve"> τη χώρα και η διοίκηση χάλασε τα πάντα»</w:t>
      </w:r>
    </w:p>
    <w:p w14:paraId="186E4AFD" w14:textId="5E86F21E" w:rsidR="004A1574" w:rsidRPr="000625DF" w:rsidRDefault="004A1574" w:rsidP="004A1574">
      <w:pPr>
        <w:rPr>
          <w:bCs/>
          <w:color w:val="000000" w:themeColor="text1"/>
        </w:rPr>
      </w:pPr>
      <w:r>
        <w:rPr>
          <w:bCs/>
          <w:color w:val="000000" w:themeColor="text1"/>
          <w:lang w:val="en-US"/>
        </w:rPr>
        <w:t>I</w:t>
      </w:r>
      <w:r w:rsidRPr="004A1574">
        <w:rPr>
          <w:bCs/>
          <w:color w:val="000000" w:themeColor="text1"/>
        </w:rPr>
        <w:t>.</w:t>
      </w:r>
      <w:r>
        <w:rPr>
          <w:bCs/>
          <w:color w:val="000000" w:themeColor="text1"/>
          <w:lang w:val="en-US"/>
        </w:rPr>
        <w:t>II</w:t>
      </w:r>
      <w:r w:rsidRPr="004A1574">
        <w:rPr>
          <w:bCs/>
          <w:color w:val="000000" w:themeColor="text1"/>
        </w:rPr>
        <w:t>.</w:t>
      </w:r>
      <w:r w:rsidRPr="000625DF">
        <w:rPr>
          <w:bCs/>
          <w:color w:val="000000" w:themeColor="text1"/>
        </w:rPr>
        <w:t xml:space="preserve"> </w:t>
      </w:r>
      <w:r w:rsidRPr="004A1574">
        <w:rPr>
          <w:bCs/>
          <w:color w:val="000000" w:themeColor="text1"/>
        </w:rPr>
        <w:t>Αγροτικός πληθυσμός</w:t>
      </w:r>
    </w:p>
    <w:p w14:paraId="5A3F91F8" w14:textId="44F2C8E6" w:rsidR="004A1574" w:rsidRPr="000625DF" w:rsidRDefault="004A1574" w:rsidP="004A1574">
      <w:pPr>
        <w:rPr>
          <w:color w:val="000000" w:themeColor="text1"/>
        </w:rPr>
      </w:pPr>
      <w:r>
        <w:rPr>
          <w:color w:val="000000" w:themeColor="text1"/>
          <w:lang w:val="en-US"/>
        </w:rPr>
        <w:t>I</w:t>
      </w:r>
      <w:r w:rsidRPr="004A1574">
        <w:rPr>
          <w:color w:val="000000" w:themeColor="text1"/>
        </w:rPr>
        <w:t>.</w:t>
      </w:r>
      <w:r>
        <w:rPr>
          <w:color w:val="000000" w:themeColor="text1"/>
          <w:lang w:val="en-US"/>
        </w:rPr>
        <w:t>III</w:t>
      </w:r>
      <w:r w:rsidRPr="004A1574">
        <w:rPr>
          <w:color w:val="000000" w:themeColor="text1"/>
        </w:rPr>
        <w:t>.</w:t>
      </w:r>
      <w:r w:rsidRPr="000625DF">
        <w:rPr>
          <w:color w:val="000000" w:themeColor="text1"/>
        </w:rPr>
        <w:t xml:space="preserve"> </w:t>
      </w:r>
      <w:r w:rsidRPr="004A1574">
        <w:rPr>
          <w:color w:val="000000" w:themeColor="text1"/>
        </w:rPr>
        <w:t>Επιδρομές</w:t>
      </w:r>
    </w:p>
    <w:p w14:paraId="53CFAA90" w14:textId="0B0A0CCB" w:rsidR="004A1574" w:rsidRPr="004A1574" w:rsidRDefault="004A1574" w:rsidP="004A1574">
      <w:pPr>
        <w:rPr>
          <w:color w:val="000000" w:themeColor="text1"/>
        </w:rPr>
      </w:pPr>
      <w:r>
        <w:rPr>
          <w:color w:val="000000" w:themeColor="text1"/>
          <w:lang w:val="en-US"/>
        </w:rPr>
        <w:t>I</w:t>
      </w:r>
      <w:r w:rsidRPr="004A1574">
        <w:rPr>
          <w:color w:val="000000" w:themeColor="text1"/>
        </w:rPr>
        <w:t>.</w:t>
      </w:r>
      <w:r>
        <w:rPr>
          <w:color w:val="000000" w:themeColor="text1"/>
          <w:lang w:val="en-US"/>
        </w:rPr>
        <w:t>IV</w:t>
      </w:r>
      <w:r w:rsidRPr="004A1574">
        <w:rPr>
          <w:color w:val="000000" w:themeColor="text1"/>
        </w:rPr>
        <w:t>. Βιοτεχνία</w:t>
      </w:r>
    </w:p>
    <w:p w14:paraId="08845E31" w14:textId="77777777" w:rsidR="004A1574" w:rsidRPr="004A1574" w:rsidRDefault="004A1574" w:rsidP="004A1574">
      <w:pPr>
        <w:rPr>
          <w:color w:val="000000" w:themeColor="text1"/>
        </w:rPr>
      </w:pPr>
      <w:r>
        <w:rPr>
          <w:color w:val="000000" w:themeColor="text1"/>
          <w:lang w:val="en-US"/>
        </w:rPr>
        <w:t>I</w:t>
      </w:r>
      <w:r w:rsidRPr="004A1574">
        <w:rPr>
          <w:color w:val="000000" w:themeColor="text1"/>
        </w:rPr>
        <w:t>.</w:t>
      </w:r>
      <w:r>
        <w:rPr>
          <w:color w:val="000000" w:themeColor="text1"/>
          <w:lang w:val="en-US"/>
        </w:rPr>
        <w:t>V</w:t>
      </w:r>
      <w:r w:rsidRPr="004A1574">
        <w:rPr>
          <w:color w:val="000000" w:themeColor="text1"/>
        </w:rPr>
        <w:t>.  Συνεταιρισμοί &amp; Συντεχνίες</w:t>
      </w:r>
    </w:p>
    <w:p w14:paraId="60CF3D7D" w14:textId="157A7DD1" w:rsidR="004A1574" w:rsidRPr="000625DF" w:rsidRDefault="004A1574" w:rsidP="004A1574">
      <w:pPr>
        <w:rPr>
          <w:color w:val="000000" w:themeColor="text1"/>
        </w:rPr>
      </w:pPr>
      <w:r>
        <w:rPr>
          <w:color w:val="000000" w:themeColor="text1"/>
          <w:lang w:val="en-US"/>
        </w:rPr>
        <w:t>I</w:t>
      </w:r>
      <w:r w:rsidRPr="004A1574">
        <w:rPr>
          <w:color w:val="000000" w:themeColor="text1"/>
        </w:rPr>
        <w:t>.</w:t>
      </w:r>
      <w:r>
        <w:rPr>
          <w:color w:val="000000" w:themeColor="text1"/>
          <w:lang w:val="en-US"/>
        </w:rPr>
        <w:t>VI</w:t>
      </w:r>
      <w:r w:rsidRPr="004A1574">
        <w:rPr>
          <w:color w:val="000000" w:themeColor="text1"/>
        </w:rPr>
        <w:t xml:space="preserve">. </w:t>
      </w:r>
      <w:proofErr w:type="spellStart"/>
      <w:r w:rsidRPr="004A1574">
        <w:rPr>
          <w:color w:val="000000" w:themeColor="text1"/>
        </w:rPr>
        <w:t>Μεγαλογαιοκτήμονες</w:t>
      </w:r>
      <w:proofErr w:type="spellEnd"/>
      <w:r w:rsidRPr="004A1574">
        <w:rPr>
          <w:color w:val="000000" w:themeColor="text1"/>
        </w:rPr>
        <w:t xml:space="preserve"> &amp; Αστική τάξη</w:t>
      </w:r>
    </w:p>
    <w:p w14:paraId="0976C2D3" w14:textId="0B5BAA64" w:rsidR="004A1574" w:rsidRPr="000625DF" w:rsidRDefault="004A1574" w:rsidP="004A1574">
      <w:pPr>
        <w:rPr>
          <w:bCs/>
          <w:color w:val="000000" w:themeColor="text1"/>
        </w:rPr>
      </w:pPr>
      <w:r>
        <w:rPr>
          <w:color w:val="000000" w:themeColor="text1"/>
          <w:lang w:val="en-US"/>
        </w:rPr>
        <w:t>II</w:t>
      </w:r>
      <w:r w:rsidRPr="004A1574">
        <w:rPr>
          <w:color w:val="000000" w:themeColor="text1"/>
        </w:rPr>
        <w:t xml:space="preserve">. Εμπορική κατάσταση  της </w:t>
      </w:r>
      <w:r w:rsidR="00113291">
        <w:rPr>
          <w:bCs/>
          <w:color w:val="000000" w:themeColor="text1"/>
        </w:rPr>
        <w:t>Τ</w:t>
      </w:r>
      <w:r w:rsidRPr="004A1574">
        <w:rPr>
          <w:bCs/>
          <w:color w:val="000000" w:themeColor="text1"/>
        </w:rPr>
        <w:t>ουρκοκρατούμενης Ελλάδας του 18</w:t>
      </w:r>
      <w:r w:rsidRPr="004A1574">
        <w:rPr>
          <w:bCs/>
          <w:color w:val="000000" w:themeColor="text1"/>
          <w:vertAlign w:val="superscript"/>
        </w:rPr>
        <w:t>ου</w:t>
      </w:r>
      <w:r w:rsidRPr="004A1574">
        <w:rPr>
          <w:bCs/>
          <w:color w:val="000000" w:themeColor="text1"/>
        </w:rPr>
        <w:t xml:space="preserve"> αιώνα</w:t>
      </w:r>
    </w:p>
    <w:p w14:paraId="2C1CC709" w14:textId="609B726E" w:rsidR="004A1574" w:rsidRPr="000625DF" w:rsidRDefault="004A1574" w:rsidP="004A1574">
      <w:pPr>
        <w:rPr>
          <w:bCs/>
          <w:color w:val="000000" w:themeColor="text1"/>
        </w:rPr>
      </w:pPr>
      <w:r>
        <w:rPr>
          <w:bCs/>
          <w:color w:val="000000" w:themeColor="text1"/>
          <w:lang w:val="en-US"/>
        </w:rPr>
        <w:t>II</w:t>
      </w:r>
      <w:r w:rsidRPr="004A1574">
        <w:rPr>
          <w:bCs/>
          <w:color w:val="000000" w:themeColor="text1"/>
        </w:rPr>
        <w:t>.</w:t>
      </w:r>
      <w:r>
        <w:rPr>
          <w:bCs/>
          <w:color w:val="000000" w:themeColor="text1"/>
          <w:lang w:val="en-US"/>
        </w:rPr>
        <w:t>I</w:t>
      </w:r>
      <w:r w:rsidRPr="004A1574">
        <w:rPr>
          <w:bCs/>
          <w:color w:val="000000" w:themeColor="text1"/>
        </w:rPr>
        <w:t>.</w:t>
      </w:r>
      <w:r w:rsidR="00E75DAA">
        <w:rPr>
          <w:bCs/>
          <w:color w:val="000000" w:themeColor="text1"/>
        </w:rPr>
        <w:t xml:space="preserve"> </w:t>
      </w:r>
      <w:r w:rsidRPr="004A1574">
        <w:rPr>
          <w:bCs/>
          <w:color w:val="000000" w:themeColor="text1"/>
        </w:rPr>
        <w:t>Εξαγωγές</w:t>
      </w:r>
    </w:p>
    <w:p w14:paraId="670C6874" w14:textId="4681C6D8" w:rsidR="004A1574" w:rsidRPr="000625DF" w:rsidRDefault="004A1574" w:rsidP="004A1574">
      <w:pPr>
        <w:rPr>
          <w:bCs/>
          <w:color w:val="000000" w:themeColor="text1"/>
        </w:rPr>
      </w:pPr>
      <w:r>
        <w:rPr>
          <w:bCs/>
          <w:color w:val="000000" w:themeColor="text1"/>
          <w:lang w:val="en-US"/>
        </w:rPr>
        <w:t>II</w:t>
      </w:r>
      <w:r w:rsidRPr="004A1574">
        <w:rPr>
          <w:bCs/>
          <w:color w:val="000000" w:themeColor="text1"/>
        </w:rPr>
        <w:t>.</w:t>
      </w:r>
      <w:r>
        <w:rPr>
          <w:bCs/>
          <w:color w:val="000000" w:themeColor="text1"/>
          <w:lang w:val="en-US"/>
        </w:rPr>
        <w:t>II</w:t>
      </w:r>
      <w:r w:rsidRPr="004A1574">
        <w:rPr>
          <w:bCs/>
          <w:color w:val="000000" w:themeColor="text1"/>
        </w:rPr>
        <w:t>.</w:t>
      </w:r>
      <w:r w:rsidR="00E75DAA">
        <w:rPr>
          <w:bCs/>
          <w:color w:val="000000" w:themeColor="text1"/>
        </w:rPr>
        <w:t xml:space="preserve"> </w:t>
      </w:r>
      <w:r w:rsidRPr="004A1574">
        <w:rPr>
          <w:bCs/>
          <w:color w:val="000000" w:themeColor="text1"/>
        </w:rPr>
        <w:t>Η συμβολή των ξένων</w:t>
      </w:r>
    </w:p>
    <w:p w14:paraId="62100F38" w14:textId="0461B81F" w:rsidR="004A1574" w:rsidRPr="000625DF" w:rsidRDefault="004A1574" w:rsidP="004A1574">
      <w:pPr>
        <w:rPr>
          <w:color w:val="000000" w:themeColor="text1"/>
        </w:rPr>
      </w:pPr>
      <w:r>
        <w:rPr>
          <w:color w:val="000000" w:themeColor="text1"/>
          <w:lang w:val="en-US"/>
        </w:rPr>
        <w:t>II</w:t>
      </w:r>
      <w:r w:rsidRPr="004A1574">
        <w:rPr>
          <w:color w:val="000000" w:themeColor="text1"/>
        </w:rPr>
        <w:t>.</w:t>
      </w:r>
      <w:r>
        <w:rPr>
          <w:color w:val="000000" w:themeColor="text1"/>
          <w:lang w:val="en-US"/>
        </w:rPr>
        <w:t>III</w:t>
      </w:r>
      <w:r w:rsidRPr="004A1574">
        <w:rPr>
          <w:color w:val="000000" w:themeColor="text1"/>
        </w:rPr>
        <w:t>. Οι ελληνικές παροικίες</w:t>
      </w:r>
    </w:p>
    <w:p w14:paraId="1D24B276" w14:textId="177776D2" w:rsidR="004A1574" w:rsidRPr="000625DF" w:rsidRDefault="004A1574" w:rsidP="004A1574">
      <w:pPr>
        <w:rPr>
          <w:color w:val="000000" w:themeColor="text1"/>
        </w:rPr>
      </w:pPr>
      <w:r>
        <w:rPr>
          <w:color w:val="000000" w:themeColor="text1"/>
          <w:lang w:val="en-US"/>
        </w:rPr>
        <w:t>II</w:t>
      </w:r>
      <w:r w:rsidRPr="004A1574">
        <w:rPr>
          <w:color w:val="000000" w:themeColor="text1"/>
        </w:rPr>
        <w:t>.</w:t>
      </w:r>
      <w:r>
        <w:rPr>
          <w:color w:val="000000" w:themeColor="text1"/>
          <w:lang w:val="en-US"/>
        </w:rPr>
        <w:t>IV</w:t>
      </w:r>
      <w:r w:rsidRPr="004A1574">
        <w:rPr>
          <w:color w:val="000000" w:themeColor="text1"/>
        </w:rPr>
        <w:t>. Το λαθρεμπόριο</w:t>
      </w:r>
    </w:p>
    <w:p w14:paraId="23DF078D" w14:textId="77777777" w:rsidR="004A1574" w:rsidRPr="004A1574" w:rsidRDefault="004A1574" w:rsidP="004A1574">
      <w:pPr>
        <w:pStyle w:val="20"/>
        <w:spacing w:line="240" w:lineRule="auto"/>
        <w:rPr>
          <w:rFonts w:ascii="Times New Roman" w:hAnsi="Times New Roman" w:cs="Times New Roman"/>
          <w:b w:val="0"/>
          <w:bCs w:val="0"/>
          <w:color w:val="000000" w:themeColor="text1"/>
          <w:sz w:val="24"/>
        </w:rPr>
      </w:pPr>
    </w:p>
    <w:p w14:paraId="3E3165EB" w14:textId="5AC3EECF" w:rsidR="004A1574" w:rsidRPr="000625DF" w:rsidRDefault="004A1574" w:rsidP="004A1574">
      <w:pPr>
        <w:pStyle w:val="20"/>
        <w:spacing w:line="240" w:lineRule="auto"/>
        <w:rPr>
          <w:rFonts w:ascii="Times New Roman" w:hAnsi="Times New Roman" w:cs="Times New Roman"/>
          <w:b w:val="0"/>
          <w:bCs w:val="0"/>
          <w:color w:val="000000" w:themeColor="text1"/>
          <w:sz w:val="24"/>
        </w:rPr>
      </w:pPr>
      <w:r w:rsidRPr="004A1574">
        <w:rPr>
          <w:rFonts w:ascii="Times New Roman" w:hAnsi="Times New Roman" w:cs="Times New Roman"/>
          <w:b w:val="0"/>
          <w:bCs w:val="0"/>
          <w:color w:val="000000" w:themeColor="text1"/>
          <w:sz w:val="24"/>
        </w:rPr>
        <w:t>3.Οι εμπορικές δυνάμεις του 18</w:t>
      </w:r>
      <w:r w:rsidRPr="004A1574">
        <w:rPr>
          <w:rFonts w:ascii="Times New Roman" w:hAnsi="Times New Roman" w:cs="Times New Roman"/>
          <w:b w:val="0"/>
          <w:bCs w:val="0"/>
          <w:color w:val="000000" w:themeColor="text1"/>
          <w:sz w:val="24"/>
          <w:vertAlign w:val="superscript"/>
        </w:rPr>
        <w:t>ου</w:t>
      </w:r>
      <w:r w:rsidRPr="004A1574">
        <w:rPr>
          <w:rFonts w:ascii="Times New Roman" w:hAnsi="Times New Roman" w:cs="Times New Roman"/>
          <w:b w:val="0"/>
          <w:bCs w:val="0"/>
          <w:color w:val="000000" w:themeColor="text1"/>
          <w:sz w:val="24"/>
        </w:rPr>
        <w:t xml:space="preserve"> αι. εντός και εκτός  Οθωμανικής Αυτοκρατορίας  και η εμπορική τους δραστηριότητα στην Ευρώπη και στην Ανατολή</w:t>
      </w:r>
    </w:p>
    <w:p w14:paraId="081FBCF8" w14:textId="77777777" w:rsidR="004A1574" w:rsidRPr="004A1574" w:rsidRDefault="004A1574" w:rsidP="004A1574">
      <w:pPr>
        <w:pStyle w:val="20"/>
        <w:spacing w:line="240" w:lineRule="auto"/>
        <w:rPr>
          <w:rFonts w:ascii="Times New Roman" w:hAnsi="Times New Roman" w:cs="Times New Roman"/>
          <w:b w:val="0"/>
          <w:bCs w:val="0"/>
          <w:color w:val="000000" w:themeColor="text1"/>
          <w:sz w:val="24"/>
        </w:rPr>
      </w:pPr>
    </w:p>
    <w:p w14:paraId="44A12C58" w14:textId="371FEC51" w:rsidR="004A1574" w:rsidRPr="000625DF" w:rsidRDefault="004A1574" w:rsidP="004A1574">
      <w:pPr>
        <w:pStyle w:val="20"/>
        <w:spacing w:line="240" w:lineRule="auto"/>
        <w:rPr>
          <w:rFonts w:ascii="Times New Roman" w:hAnsi="Times New Roman" w:cs="Times New Roman"/>
          <w:b w:val="0"/>
          <w:bCs w:val="0"/>
          <w:color w:val="000000" w:themeColor="text1"/>
          <w:sz w:val="24"/>
        </w:rPr>
      </w:pPr>
      <w:r>
        <w:rPr>
          <w:rFonts w:ascii="Times New Roman" w:hAnsi="Times New Roman" w:cs="Times New Roman"/>
          <w:b w:val="0"/>
          <w:bCs w:val="0"/>
          <w:color w:val="000000" w:themeColor="text1"/>
          <w:sz w:val="24"/>
          <w:lang w:val="en-US"/>
        </w:rPr>
        <w:t>III</w:t>
      </w:r>
      <w:r w:rsidRPr="004A1574">
        <w:rPr>
          <w:rFonts w:ascii="Times New Roman" w:hAnsi="Times New Roman" w:cs="Times New Roman"/>
          <w:b w:val="0"/>
          <w:bCs w:val="0"/>
          <w:color w:val="000000" w:themeColor="text1"/>
          <w:sz w:val="24"/>
        </w:rPr>
        <w:t>.</w:t>
      </w:r>
      <w:r>
        <w:rPr>
          <w:rFonts w:ascii="Times New Roman" w:hAnsi="Times New Roman" w:cs="Times New Roman"/>
          <w:b w:val="0"/>
          <w:bCs w:val="0"/>
          <w:color w:val="000000" w:themeColor="text1"/>
          <w:sz w:val="24"/>
          <w:lang w:val="en-US"/>
        </w:rPr>
        <w:t>I</w:t>
      </w:r>
      <w:r w:rsidRPr="004A1574">
        <w:rPr>
          <w:rFonts w:ascii="Times New Roman" w:hAnsi="Times New Roman" w:cs="Times New Roman"/>
          <w:b w:val="0"/>
          <w:bCs w:val="0"/>
          <w:color w:val="000000" w:themeColor="text1"/>
          <w:sz w:val="24"/>
        </w:rPr>
        <w:t>. Γαλλία</w:t>
      </w:r>
    </w:p>
    <w:p w14:paraId="762EF2EC" w14:textId="356717C6" w:rsidR="004A1574" w:rsidRPr="000625DF" w:rsidRDefault="004A1574" w:rsidP="004A1574">
      <w:pPr>
        <w:pStyle w:val="20"/>
        <w:spacing w:line="240" w:lineRule="auto"/>
        <w:rPr>
          <w:rFonts w:ascii="Times New Roman" w:hAnsi="Times New Roman" w:cs="Times New Roman"/>
          <w:b w:val="0"/>
          <w:bCs w:val="0"/>
          <w:color w:val="000000" w:themeColor="text1"/>
          <w:sz w:val="24"/>
        </w:rPr>
      </w:pPr>
      <w:r>
        <w:rPr>
          <w:rFonts w:ascii="Times New Roman" w:hAnsi="Times New Roman" w:cs="Times New Roman"/>
          <w:b w:val="0"/>
          <w:bCs w:val="0"/>
          <w:color w:val="000000" w:themeColor="text1"/>
          <w:sz w:val="24"/>
          <w:lang w:val="en-US"/>
        </w:rPr>
        <w:t>III</w:t>
      </w:r>
      <w:r w:rsidRPr="000625DF">
        <w:rPr>
          <w:rFonts w:ascii="Times New Roman" w:hAnsi="Times New Roman" w:cs="Times New Roman"/>
          <w:b w:val="0"/>
          <w:bCs w:val="0"/>
          <w:color w:val="000000" w:themeColor="text1"/>
          <w:sz w:val="24"/>
        </w:rPr>
        <w:t>.</w:t>
      </w:r>
      <w:r>
        <w:rPr>
          <w:rFonts w:ascii="Times New Roman" w:hAnsi="Times New Roman" w:cs="Times New Roman"/>
          <w:b w:val="0"/>
          <w:bCs w:val="0"/>
          <w:color w:val="000000" w:themeColor="text1"/>
          <w:sz w:val="24"/>
          <w:lang w:val="en-US"/>
        </w:rPr>
        <w:t>II</w:t>
      </w:r>
      <w:r w:rsidRPr="000625DF">
        <w:rPr>
          <w:rFonts w:ascii="Times New Roman" w:hAnsi="Times New Roman" w:cs="Times New Roman"/>
          <w:b w:val="0"/>
          <w:bCs w:val="0"/>
          <w:color w:val="000000" w:themeColor="text1"/>
          <w:sz w:val="24"/>
        </w:rPr>
        <w:t xml:space="preserve">. </w:t>
      </w:r>
      <w:r w:rsidRPr="004A1574">
        <w:rPr>
          <w:rFonts w:ascii="Times New Roman" w:hAnsi="Times New Roman" w:cs="Times New Roman"/>
          <w:b w:val="0"/>
          <w:bCs w:val="0"/>
          <w:color w:val="000000" w:themeColor="text1"/>
          <w:sz w:val="24"/>
        </w:rPr>
        <w:t>Αγγλία</w:t>
      </w:r>
    </w:p>
    <w:p w14:paraId="022A4877" w14:textId="5065FEFB" w:rsidR="004A1574" w:rsidRPr="000625DF" w:rsidRDefault="004A1574" w:rsidP="004A1574">
      <w:pPr>
        <w:pStyle w:val="20"/>
        <w:spacing w:line="240" w:lineRule="auto"/>
        <w:rPr>
          <w:rFonts w:ascii="Times New Roman" w:hAnsi="Times New Roman" w:cs="Times New Roman"/>
          <w:b w:val="0"/>
          <w:bCs w:val="0"/>
          <w:color w:val="000000" w:themeColor="text1"/>
          <w:sz w:val="24"/>
        </w:rPr>
      </w:pPr>
      <w:r>
        <w:rPr>
          <w:rFonts w:ascii="Times New Roman" w:hAnsi="Times New Roman" w:cs="Times New Roman"/>
          <w:b w:val="0"/>
          <w:bCs w:val="0"/>
          <w:color w:val="000000" w:themeColor="text1"/>
          <w:sz w:val="24"/>
          <w:lang w:val="en-US"/>
        </w:rPr>
        <w:t>III</w:t>
      </w:r>
      <w:r w:rsidRPr="000625DF">
        <w:rPr>
          <w:rFonts w:ascii="Times New Roman" w:hAnsi="Times New Roman" w:cs="Times New Roman"/>
          <w:b w:val="0"/>
          <w:bCs w:val="0"/>
          <w:color w:val="000000" w:themeColor="text1"/>
          <w:sz w:val="24"/>
        </w:rPr>
        <w:t>.</w:t>
      </w:r>
      <w:r>
        <w:rPr>
          <w:rFonts w:ascii="Times New Roman" w:hAnsi="Times New Roman" w:cs="Times New Roman"/>
          <w:b w:val="0"/>
          <w:bCs w:val="0"/>
          <w:color w:val="000000" w:themeColor="text1"/>
          <w:sz w:val="24"/>
          <w:lang w:val="en-US"/>
        </w:rPr>
        <w:t>III</w:t>
      </w:r>
      <w:r w:rsidRPr="000625DF">
        <w:rPr>
          <w:rFonts w:ascii="Times New Roman" w:hAnsi="Times New Roman" w:cs="Times New Roman"/>
          <w:b w:val="0"/>
          <w:bCs w:val="0"/>
          <w:color w:val="000000" w:themeColor="text1"/>
          <w:sz w:val="24"/>
        </w:rPr>
        <w:t xml:space="preserve">. </w:t>
      </w:r>
      <w:r w:rsidRPr="004A1574">
        <w:rPr>
          <w:rFonts w:ascii="Times New Roman" w:hAnsi="Times New Roman" w:cs="Times New Roman"/>
          <w:b w:val="0"/>
          <w:bCs w:val="0"/>
          <w:color w:val="000000" w:themeColor="text1"/>
          <w:sz w:val="24"/>
        </w:rPr>
        <w:t>Αυστροουγγαρία</w:t>
      </w:r>
    </w:p>
    <w:p w14:paraId="2B2AB31B" w14:textId="7D839F72" w:rsidR="004A1574" w:rsidRPr="000625DF" w:rsidRDefault="004A1574" w:rsidP="004A1574">
      <w:pPr>
        <w:pStyle w:val="20"/>
        <w:spacing w:line="240" w:lineRule="auto"/>
        <w:rPr>
          <w:rFonts w:ascii="Times New Roman" w:hAnsi="Times New Roman" w:cs="Times New Roman"/>
          <w:b w:val="0"/>
          <w:bCs w:val="0"/>
          <w:color w:val="000000" w:themeColor="text1"/>
          <w:sz w:val="24"/>
        </w:rPr>
      </w:pPr>
      <w:r>
        <w:rPr>
          <w:rFonts w:ascii="Times New Roman" w:hAnsi="Times New Roman" w:cs="Times New Roman"/>
          <w:b w:val="0"/>
          <w:bCs w:val="0"/>
          <w:color w:val="000000" w:themeColor="text1"/>
          <w:sz w:val="24"/>
          <w:lang w:val="en-US"/>
        </w:rPr>
        <w:t>III</w:t>
      </w:r>
      <w:r w:rsidRPr="004A1574">
        <w:rPr>
          <w:rFonts w:ascii="Times New Roman" w:hAnsi="Times New Roman" w:cs="Times New Roman"/>
          <w:b w:val="0"/>
          <w:bCs w:val="0"/>
          <w:color w:val="000000" w:themeColor="text1"/>
          <w:sz w:val="24"/>
        </w:rPr>
        <w:t>.</w:t>
      </w:r>
      <w:r>
        <w:rPr>
          <w:rFonts w:ascii="Times New Roman" w:hAnsi="Times New Roman" w:cs="Times New Roman"/>
          <w:b w:val="0"/>
          <w:bCs w:val="0"/>
          <w:color w:val="000000" w:themeColor="text1"/>
          <w:sz w:val="24"/>
          <w:lang w:val="en-US"/>
        </w:rPr>
        <w:t>IV</w:t>
      </w:r>
      <w:r w:rsidRPr="004A1574">
        <w:rPr>
          <w:rFonts w:ascii="Times New Roman" w:hAnsi="Times New Roman" w:cs="Times New Roman"/>
          <w:b w:val="0"/>
          <w:bCs w:val="0"/>
          <w:color w:val="000000" w:themeColor="text1"/>
          <w:sz w:val="24"/>
        </w:rPr>
        <w:t>. Ο</w:t>
      </w:r>
      <w:r w:rsidR="00C6614B">
        <w:rPr>
          <w:rFonts w:ascii="Times New Roman" w:hAnsi="Times New Roman" w:cs="Times New Roman"/>
          <w:b w:val="0"/>
          <w:bCs w:val="0"/>
          <w:color w:val="000000" w:themeColor="text1"/>
          <w:sz w:val="24"/>
        </w:rPr>
        <w:t>ι</w:t>
      </w:r>
      <w:r w:rsidRPr="004A1574">
        <w:rPr>
          <w:rFonts w:ascii="Times New Roman" w:hAnsi="Times New Roman" w:cs="Times New Roman"/>
          <w:b w:val="0"/>
          <w:bCs w:val="0"/>
          <w:color w:val="000000" w:themeColor="text1"/>
          <w:sz w:val="24"/>
        </w:rPr>
        <w:t xml:space="preserve">  Εβραίοι της </w:t>
      </w:r>
      <w:r w:rsidR="00113291">
        <w:rPr>
          <w:rFonts w:ascii="Times New Roman" w:hAnsi="Times New Roman" w:cs="Times New Roman"/>
          <w:b w:val="0"/>
          <w:bCs w:val="0"/>
          <w:color w:val="000000" w:themeColor="text1"/>
          <w:sz w:val="24"/>
        </w:rPr>
        <w:t>Τ</w:t>
      </w:r>
      <w:r w:rsidRPr="004A1574">
        <w:rPr>
          <w:rFonts w:ascii="Times New Roman" w:hAnsi="Times New Roman" w:cs="Times New Roman"/>
          <w:b w:val="0"/>
          <w:bCs w:val="0"/>
          <w:color w:val="000000" w:themeColor="text1"/>
          <w:sz w:val="24"/>
        </w:rPr>
        <w:t>ουρκοκρατούμενης Ελλάδας</w:t>
      </w:r>
    </w:p>
    <w:p w14:paraId="2025DD4B" w14:textId="57F11DD4" w:rsidR="004A1574" w:rsidRPr="000625DF" w:rsidRDefault="004A1574" w:rsidP="004A1574">
      <w:pPr>
        <w:pStyle w:val="20"/>
        <w:spacing w:line="240" w:lineRule="auto"/>
        <w:rPr>
          <w:rFonts w:ascii="Times New Roman" w:hAnsi="Times New Roman" w:cs="Times New Roman"/>
          <w:b w:val="0"/>
          <w:bCs w:val="0"/>
          <w:color w:val="000000" w:themeColor="text1"/>
          <w:sz w:val="24"/>
        </w:rPr>
      </w:pPr>
      <w:r>
        <w:rPr>
          <w:rFonts w:ascii="Times New Roman" w:hAnsi="Times New Roman" w:cs="Times New Roman"/>
          <w:b w:val="0"/>
          <w:bCs w:val="0"/>
          <w:color w:val="000000" w:themeColor="text1"/>
          <w:sz w:val="24"/>
          <w:lang w:val="en-US"/>
        </w:rPr>
        <w:t>III</w:t>
      </w:r>
      <w:r w:rsidRPr="004A1574">
        <w:rPr>
          <w:rFonts w:ascii="Times New Roman" w:hAnsi="Times New Roman" w:cs="Times New Roman"/>
          <w:b w:val="0"/>
          <w:bCs w:val="0"/>
          <w:color w:val="000000" w:themeColor="text1"/>
          <w:sz w:val="24"/>
        </w:rPr>
        <w:t>.</w:t>
      </w:r>
      <w:r>
        <w:rPr>
          <w:rFonts w:ascii="Times New Roman" w:hAnsi="Times New Roman" w:cs="Times New Roman"/>
          <w:b w:val="0"/>
          <w:bCs w:val="0"/>
          <w:color w:val="000000" w:themeColor="text1"/>
          <w:sz w:val="24"/>
          <w:lang w:val="en-US"/>
        </w:rPr>
        <w:t>V</w:t>
      </w:r>
      <w:r w:rsidRPr="004A1574">
        <w:rPr>
          <w:rFonts w:ascii="Times New Roman" w:hAnsi="Times New Roman" w:cs="Times New Roman"/>
          <w:b w:val="0"/>
          <w:bCs w:val="0"/>
          <w:color w:val="000000" w:themeColor="text1"/>
          <w:sz w:val="24"/>
        </w:rPr>
        <w:t>. Κύπρος</w:t>
      </w:r>
    </w:p>
    <w:p w14:paraId="67A73F7D" w14:textId="31DF35C7" w:rsidR="004A1574" w:rsidRPr="000625DF" w:rsidRDefault="004A1574" w:rsidP="004A1574">
      <w:pPr>
        <w:pStyle w:val="20"/>
        <w:spacing w:line="240" w:lineRule="auto"/>
        <w:rPr>
          <w:rFonts w:ascii="Times New Roman" w:hAnsi="Times New Roman" w:cs="Times New Roman"/>
          <w:b w:val="0"/>
          <w:bCs w:val="0"/>
          <w:color w:val="000000" w:themeColor="text1"/>
          <w:sz w:val="24"/>
        </w:rPr>
      </w:pPr>
      <w:r>
        <w:rPr>
          <w:rFonts w:ascii="Times New Roman" w:hAnsi="Times New Roman" w:cs="Times New Roman"/>
          <w:b w:val="0"/>
          <w:bCs w:val="0"/>
          <w:color w:val="000000" w:themeColor="text1"/>
          <w:sz w:val="24"/>
          <w:lang w:val="en-US"/>
        </w:rPr>
        <w:t>III</w:t>
      </w:r>
      <w:r w:rsidRPr="004A1574">
        <w:rPr>
          <w:rFonts w:ascii="Times New Roman" w:hAnsi="Times New Roman" w:cs="Times New Roman"/>
          <w:b w:val="0"/>
          <w:bCs w:val="0"/>
          <w:color w:val="000000" w:themeColor="text1"/>
          <w:sz w:val="24"/>
        </w:rPr>
        <w:t>.</w:t>
      </w:r>
      <w:r>
        <w:rPr>
          <w:rFonts w:ascii="Times New Roman" w:hAnsi="Times New Roman" w:cs="Times New Roman"/>
          <w:b w:val="0"/>
          <w:bCs w:val="0"/>
          <w:color w:val="000000" w:themeColor="text1"/>
          <w:sz w:val="24"/>
          <w:lang w:val="en-US"/>
        </w:rPr>
        <w:t>VI</w:t>
      </w:r>
      <w:r w:rsidRPr="004A1574">
        <w:rPr>
          <w:rFonts w:ascii="Times New Roman" w:hAnsi="Times New Roman" w:cs="Times New Roman"/>
          <w:b w:val="0"/>
          <w:bCs w:val="0"/>
          <w:color w:val="000000" w:themeColor="text1"/>
          <w:sz w:val="24"/>
        </w:rPr>
        <w:t>. Τουρκοκρατούμενη Ελλάδα</w:t>
      </w:r>
    </w:p>
    <w:p w14:paraId="699479F8" w14:textId="77777777" w:rsidR="004A1574" w:rsidRPr="000625DF" w:rsidRDefault="004A1574" w:rsidP="004A1574">
      <w:pPr>
        <w:pStyle w:val="5"/>
        <w:spacing w:before="0" w:after="0" w:line="240" w:lineRule="auto"/>
        <w:rPr>
          <w:rFonts w:ascii="Times New Roman" w:hAnsi="Times New Roman" w:cs="Times New Roman"/>
          <w:bCs/>
          <w:color w:val="000000" w:themeColor="text1"/>
        </w:rPr>
      </w:pPr>
    </w:p>
    <w:p w14:paraId="06F34DB6" w14:textId="3C38C96F" w:rsidR="004A1574" w:rsidRPr="004A1574" w:rsidRDefault="004A1574" w:rsidP="004A1574">
      <w:pPr>
        <w:pStyle w:val="5"/>
        <w:spacing w:before="0" w:after="0" w:line="240" w:lineRule="auto"/>
        <w:rPr>
          <w:rFonts w:ascii="Times New Roman" w:hAnsi="Times New Roman" w:cs="Times New Roman"/>
          <w:bCs/>
          <w:color w:val="000000" w:themeColor="text1"/>
        </w:rPr>
      </w:pPr>
      <w:r w:rsidRPr="004A1574">
        <w:rPr>
          <w:rFonts w:ascii="Times New Roman" w:hAnsi="Times New Roman" w:cs="Times New Roman"/>
          <w:bCs/>
          <w:color w:val="000000" w:themeColor="text1"/>
        </w:rPr>
        <w:t>ΜΕΡΟΣ Γ΄</w:t>
      </w:r>
    </w:p>
    <w:p w14:paraId="3EF903D4" w14:textId="529BC09B" w:rsidR="004A1574" w:rsidRPr="000625DF" w:rsidRDefault="004A1574" w:rsidP="004A1574">
      <w:pPr>
        <w:rPr>
          <w:bCs/>
          <w:color w:val="000000" w:themeColor="text1"/>
        </w:rPr>
      </w:pPr>
      <w:r w:rsidRPr="004A1574">
        <w:rPr>
          <w:bCs/>
          <w:color w:val="000000" w:themeColor="text1"/>
        </w:rPr>
        <w:t>Συμπεράσματα</w:t>
      </w:r>
    </w:p>
    <w:p w14:paraId="19DA4ED9" w14:textId="77777777" w:rsidR="004A1574" w:rsidRPr="000625DF" w:rsidRDefault="004A1574" w:rsidP="004A1574">
      <w:pPr>
        <w:rPr>
          <w:bCs/>
          <w:color w:val="000000" w:themeColor="text1"/>
        </w:rPr>
      </w:pPr>
    </w:p>
    <w:p w14:paraId="595560F3" w14:textId="32AC2C61" w:rsidR="004A1574" w:rsidRPr="000625DF" w:rsidRDefault="004A1574" w:rsidP="004A1574">
      <w:pPr>
        <w:pStyle w:val="5"/>
        <w:spacing w:before="0" w:after="0" w:line="240" w:lineRule="auto"/>
        <w:rPr>
          <w:rFonts w:ascii="Times New Roman" w:hAnsi="Times New Roman" w:cs="Times New Roman"/>
          <w:color w:val="000000" w:themeColor="text1"/>
        </w:rPr>
      </w:pPr>
      <w:r w:rsidRPr="004A1574">
        <w:rPr>
          <w:rFonts w:ascii="Times New Roman" w:hAnsi="Times New Roman" w:cs="Times New Roman"/>
          <w:color w:val="000000" w:themeColor="text1"/>
        </w:rPr>
        <w:t>ΜΕΡΟΣ Δ΄</w:t>
      </w:r>
    </w:p>
    <w:p w14:paraId="7488798E" w14:textId="77777777" w:rsidR="004A1574" w:rsidRPr="004A1574" w:rsidRDefault="004A1574" w:rsidP="004A1574">
      <w:pPr>
        <w:rPr>
          <w:bCs/>
          <w:color w:val="000000" w:themeColor="text1"/>
        </w:rPr>
      </w:pPr>
      <w:r w:rsidRPr="004A1574">
        <w:rPr>
          <w:bCs/>
          <w:color w:val="000000" w:themeColor="text1"/>
        </w:rPr>
        <w:t>Για το έργο του</w:t>
      </w:r>
    </w:p>
    <w:p w14:paraId="233D9F24" w14:textId="77777777" w:rsidR="004A1574" w:rsidRDefault="004A1574" w:rsidP="004A1574">
      <w:pPr>
        <w:rPr>
          <w:bCs/>
          <w:color w:val="000000" w:themeColor="text1"/>
        </w:rPr>
      </w:pPr>
      <w:r w:rsidRPr="004A1574">
        <w:rPr>
          <w:bCs/>
          <w:color w:val="000000" w:themeColor="text1"/>
        </w:rPr>
        <w:t>Βιβλιογραφία</w:t>
      </w:r>
    </w:p>
    <w:p w14:paraId="268D86A7" w14:textId="77777777" w:rsidR="00D923B1" w:rsidRDefault="00D923B1" w:rsidP="00D45E06">
      <w:pPr>
        <w:rPr>
          <w:b/>
          <w:color w:val="000000" w:themeColor="text1"/>
        </w:rPr>
      </w:pPr>
    </w:p>
    <w:p w14:paraId="5983A505" w14:textId="439DB1BB" w:rsidR="00D45E06" w:rsidRPr="00D45E06" w:rsidRDefault="00D45E06" w:rsidP="00D45E06">
      <w:pPr>
        <w:rPr>
          <w:b/>
          <w:color w:val="000000" w:themeColor="text1"/>
        </w:rPr>
      </w:pPr>
      <w:r w:rsidRPr="00D45E06">
        <w:rPr>
          <w:b/>
          <w:color w:val="000000" w:themeColor="text1"/>
        </w:rPr>
        <w:lastRenderedPageBreak/>
        <w:t xml:space="preserve">Πρόλογος : </w:t>
      </w:r>
      <w:r>
        <w:rPr>
          <w:b/>
          <w:color w:val="000000" w:themeColor="text1"/>
        </w:rPr>
        <w:t xml:space="preserve"> </w:t>
      </w:r>
      <w:r w:rsidRPr="00D45E06">
        <w:rPr>
          <w:b/>
          <w:color w:val="000000" w:themeColor="text1"/>
        </w:rPr>
        <w:t xml:space="preserve">Η </w:t>
      </w:r>
      <w:r w:rsidR="00113291">
        <w:rPr>
          <w:b/>
          <w:color w:val="000000" w:themeColor="text1"/>
        </w:rPr>
        <w:t>Τ</w:t>
      </w:r>
      <w:r w:rsidRPr="00D45E06">
        <w:rPr>
          <w:b/>
          <w:color w:val="000000" w:themeColor="text1"/>
        </w:rPr>
        <w:t>ουρκοκρατούμενη Ελλάδα του 18</w:t>
      </w:r>
      <w:r w:rsidRPr="00D45E06">
        <w:rPr>
          <w:b/>
          <w:color w:val="000000" w:themeColor="text1"/>
          <w:vertAlign w:val="superscript"/>
        </w:rPr>
        <w:t>ου</w:t>
      </w:r>
      <w:r w:rsidRPr="00D45E06">
        <w:rPr>
          <w:b/>
          <w:color w:val="000000" w:themeColor="text1"/>
        </w:rPr>
        <w:t xml:space="preserve"> αιώνα </w:t>
      </w:r>
    </w:p>
    <w:p w14:paraId="093536CA" w14:textId="77777777" w:rsidR="00D45E06" w:rsidRPr="004A1574" w:rsidRDefault="00D45E06" w:rsidP="004A1574">
      <w:pPr>
        <w:rPr>
          <w:bCs/>
          <w:color w:val="000000" w:themeColor="text1"/>
        </w:rPr>
      </w:pPr>
    </w:p>
    <w:p w14:paraId="5B3B217A" w14:textId="1DBF80E7" w:rsidR="000625DF" w:rsidRDefault="000625DF" w:rsidP="00A3774E">
      <w:pPr>
        <w:spacing w:line="360" w:lineRule="auto"/>
        <w:jc w:val="both"/>
        <w:rPr>
          <w:bCs/>
          <w:color w:val="000000" w:themeColor="text1"/>
        </w:rPr>
      </w:pPr>
      <w:r w:rsidRPr="001D77E2">
        <w:rPr>
          <w:bCs/>
          <w:color w:val="000000" w:themeColor="text1"/>
        </w:rPr>
        <w:t>Σκοπός της παρούσας εργασίας είναι η παρουσίαση της εμπορικής και οικονομικής</w:t>
      </w:r>
      <w:r w:rsidRPr="000625DF">
        <w:rPr>
          <w:bCs/>
          <w:color w:val="000000" w:themeColor="text1"/>
        </w:rPr>
        <w:t xml:space="preserve"> κατάστασης της </w:t>
      </w:r>
      <w:r w:rsidR="00113291">
        <w:rPr>
          <w:bCs/>
          <w:color w:val="000000" w:themeColor="text1"/>
        </w:rPr>
        <w:t>Τ</w:t>
      </w:r>
      <w:r w:rsidRPr="000625DF">
        <w:rPr>
          <w:bCs/>
          <w:color w:val="000000" w:themeColor="text1"/>
        </w:rPr>
        <w:t xml:space="preserve">ουρκοκρατούμενης Ελλάδας κατά τον 18ο αιώνα, με βάση τα </w:t>
      </w:r>
      <w:r w:rsidRPr="00CA2975">
        <w:rPr>
          <w:bCs/>
          <w:color w:val="000000" w:themeColor="text1"/>
        </w:rPr>
        <w:t xml:space="preserve">στοιχεία που παραθέτει ο </w:t>
      </w:r>
      <w:r w:rsidR="000C6795" w:rsidRPr="00CA2975">
        <w:rPr>
          <w:bCs/>
          <w:color w:val="000000" w:themeColor="text1"/>
        </w:rPr>
        <w:t xml:space="preserve">Φέλιξ </w:t>
      </w:r>
      <w:proofErr w:type="spellStart"/>
      <w:r w:rsidR="000C6795" w:rsidRPr="00CA2975">
        <w:rPr>
          <w:bCs/>
          <w:color w:val="000000" w:themeColor="text1"/>
        </w:rPr>
        <w:t>Μπωζούρ</w:t>
      </w:r>
      <w:proofErr w:type="spellEnd"/>
      <w:r w:rsidR="000C6795" w:rsidRPr="00CA2975">
        <w:rPr>
          <w:bCs/>
          <w:color w:val="000000" w:themeColor="text1"/>
        </w:rPr>
        <w:t xml:space="preserve"> </w:t>
      </w:r>
      <w:r w:rsidRPr="00CA2975">
        <w:rPr>
          <w:bCs/>
          <w:color w:val="000000" w:themeColor="text1"/>
        </w:rPr>
        <w:t xml:space="preserve"> στον πρώτο τόμο του έργου του </w:t>
      </w:r>
      <w:r w:rsidRPr="00CA2975">
        <w:rPr>
          <w:bCs/>
          <w:i/>
          <w:iCs/>
          <w:color w:val="000000" w:themeColor="text1"/>
        </w:rPr>
        <w:t>Πίνακας</w:t>
      </w:r>
      <w:r w:rsidRPr="000625DF">
        <w:rPr>
          <w:bCs/>
          <w:i/>
          <w:iCs/>
          <w:color w:val="000000" w:themeColor="text1"/>
        </w:rPr>
        <w:t xml:space="preserve"> του εμπορίου της Ελλάδος</w:t>
      </w:r>
      <w:r w:rsidRPr="000625DF">
        <w:rPr>
          <w:bCs/>
          <w:color w:val="000000" w:themeColor="text1"/>
        </w:rPr>
        <w:t xml:space="preserve"> (1787-1797).</w:t>
      </w:r>
    </w:p>
    <w:p w14:paraId="1E66DF45" w14:textId="48B2E8BA" w:rsidR="000625DF" w:rsidRPr="000625DF" w:rsidRDefault="001D77E2" w:rsidP="00A3774E">
      <w:pPr>
        <w:spacing w:line="360" w:lineRule="auto"/>
        <w:jc w:val="both"/>
      </w:pPr>
      <w:r w:rsidRPr="001D77E2">
        <w:t xml:space="preserve">Το έργο </w:t>
      </w:r>
      <w:r w:rsidRPr="001D77E2">
        <w:rPr>
          <w:i/>
          <w:iCs/>
        </w:rPr>
        <w:t>Πίνακας του εμπορίου της Ελλάδος (1787-1797)</w:t>
      </w:r>
      <w:r w:rsidRPr="001D77E2">
        <w:t xml:space="preserve"> αποτελείται από 28 εκθέσε</w:t>
      </w:r>
      <w:r w:rsidR="0049190C">
        <w:t>ις</w:t>
      </w:r>
      <w:r w:rsidRPr="001D77E2">
        <w:t>.</w:t>
      </w:r>
      <w:r w:rsidR="005643A1">
        <w:t xml:space="preserve"> </w:t>
      </w:r>
      <w:r w:rsidR="000625DF" w:rsidRPr="000625DF">
        <w:t xml:space="preserve">Οι πρώτες 15 επικεντρώνονται στις εξαγωγές, με τον </w:t>
      </w:r>
      <w:r w:rsidR="000C6795">
        <w:t xml:space="preserve">Φέλιξ </w:t>
      </w:r>
      <w:proofErr w:type="spellStart"/>
      <w:r w:rsidR="000C6795">
        <w:t>Μπωζούρ</w:t>
      </w:r>
      <w:proofErr w:type="spellEnd"/>
      <w:r w:rsidR="000C6795">
        <w:t xml:space="preserve"> </w:t>
      </w:r>
      <w:r w:rsidR="000625DF" w:rsidRPr="000625DF">
        <w:t xml:space="preserve"> να διακρίνει τα εμπορεύματα σε δύο κατηγορίες: στα ακατέργαστα είδη και στα προϊόντα βιοτεχνίας. Στην πρώτη κατηγορία περιλαμβάνονται το βαμβάκι, τα καπνά, τα σιτηρά, το μέλι, οι ελιές, το ελαιόλαδο, η κορινθιακή σταφίδα, το </w:t>
      </w:r>
      <w:proofErr w:type="spellStart"/>
      <w:r w:rsidR="000625DF" w:rsidRPr="000625DF">
        <w:t>ριζάρι</w:t>
      </w:r>
      <w:proofErr w:type="spellEnd"/>
      <w:r w:rsidR="000625DF" w:rsidRPr="000625DF">
        <w:t xml:space="preserve">, το μετάξι, το κερί, τα λαγοτόμαρα, ο </w:t>
      </w:r>
      <w:proofErr w:type="spellStart"/>
      <w:r w:rsidR="000625DF" w:rsidRPr="000625DF">
        <w:t>ραμνόσπορος</w:t>
      </w:r>
      <w:proofErr w:type="spellEnd"/>
      <w:r w:rsidR="000625DF" w:rsidRPr="000625DF">
        <w:t xml:space="preserve"> και το όπιο. Αντίστοιχα, τη βιοτεχνική παραγωγή των ελληνικών εξαγωγών συνθέτουν τα κόκκινα βαμβακερά νήματα, τα τουρκικά δέρματα και χαλιά, τα μεταξωτά πουκάμισα, καθώς και ορισμένα χονδροειδή υφάσματα, όπως </w:t>
      </w:r>
      <w:r w:rsidR="000625DF" w:rsidRPr="001A2B4E">
        <w:t xml:space="preserve">οι καπότες και οι </w:t>
      </w:r>
      <w:proofErr w:type="spellStart"/>
      <w:r w:rsidR="000625DF" w:rsidRPr="001A2B4E">
        <w:t>αμπάδες</w:t>
      </w:r>
      <w:proofErr w:type="spellEnd"/>
      <w:r w:rsidR="001A2B4E" w:rsidRPr="001A2B4E">
        <w:t xml:space="preserve"> (χονδροειδ</w:t>
      </w:r>
      <w:r w:rsidR="00A70F37">
        <w:t>ή</w:t>
      </w:r>
      <w:r w:rsidR="001A2B4E" w:rsidRPr="001A2B4E">
        <w:t xml:space="preserve"> υφαντικ</w:t>
      </w:r>
      <w:r w:rsidR="00A70F37">
        <w:t>ά</w:t>
      </w:r>
      <w:r w:rsidR="001A2B4E" w:rsidRPr="001A2B4E">
        <w:t xml:space="preserve"> προϊόντ</w:t>
      </w:r>
      <w:r w:rsidR="00A70F37">
        <w:t>α</w:t>
      </w:r>
      <w:r w:rsidR="001A2B4E" w:rsidRPr="001A2B4E">
        <w:t>)</w:t>
      </w:r>
      <w:r w:rsidR="000625DF" w:rsidRPr="001A2B4E">
        <w:t>.</w:t>
      </w:r>
    </w:p>
    <w:p w14:paraId="6B901901" w14:textId="651311BA" w:rsidR="000625DF" w:rsidRPr="000625DF" w:rsidRDefault="000625DF" w:rsidP="00A3774E">
      <w:pPr>
        <w:spacing w:line="360" w:lineRule="auto"/>
        <w:jc w:val="both"/>
      </w:pPr>
      <w:r w:rsidRPr="000625DF">
        <w:t>Στη συνέχεια, από τη 16η έως την 23η έκθεση, παρουσιάζεται το εύρος των εισαγωγών, αποτυπώνοντας το αγγλικό, γερμανικό, ιταλικό, ολλανδικό, ρωσικό και γαλλικό εμπόριο. Τέλος, οι εκθέσεις 24 έως 28 παραθέτουν στοιχεία για τη διοίκηση, την πολιτική και οικονομική κατάσταση της Γαλλίας στην Ανατολή, καθώς και για την εμπορική δραστηριότητα της Θεσσαλονίκης με άλλες πόλεις της Οθωμανικής Αυτοκρατορίας.</w:t>
      </w:r>
    </w:p>
    <w:p w14:paraId="3FC6E268" w14:textId="2D39DCAC" w:rsidR="000625DF" w:rsidRDefault="000625DF" w:rsidP="00A3774E">
      <w:pPr>
        <w:spacing w:line="360" w:lineRule="auto"/>
        <w:jc w:val="both"/>
        <w:rPr>
          <w:bCs/>
          <w:color w:val="000000" w:themeColor="text1"/>
        </w:rPr>
      </w:pPr>
      <w:r w:rsidRPr="000625DF">
        <w:rPr>
          <w:bCs/>
          <w:color w:val="000000" w:themeColor="text1"/>
        </w:rPr>
        <w:t xml:space="preserve">Πριν από την εξέταση των δεδομένων που παραθέτει ο </w:t>
      </w:r>
      <w:r w:rsidR="000C6795">
        <w:rPr>
          <w:bCs/>
          <w:color w:val="000000" w:themeColor="text1"/>
        </w:rPr>
        <w:t xml:space="preserve">Φέλιξ </w:t>
      </w:r>
      <w:proofErr w:type="spellStart"/>
      <w:r w:rsidR="000C6795">
        <w:rPr>
          <w:bCs/>
          <w:color w:val="000000" w:themeColor="text1"/>
        </w:rPr>
        <w:t>Μπωζούρ</w:t>
      </w:r>
      <w:proofErr w:type="spellEnd"/>
      <w:r w:rsidRPr="000625DF">
        <w:rPr>
          <w:bCs/>
          <w:color w:val="000000" w:themeColor="text1"/>
        </w:rPr>
        <w:t xml:space="preserve">, κρίνεται σκόπιμο να αναφερθούν ορισμένα βιογραφικά του στοιχεία. Ο </w:t>
      </w:r>
      <w:r w:rsidR="000C6795">
        <w:rPr>
          <w:bCs/>
          <w:color w:val="000000" w:themeColor="text1"/>
        </w:rPr>
        <w:t xml:space="preserve">Φέλιξ </w:t>
      </w:r>
      <w:proofErr w:type="spellStart"/>
      <w:r w:rsidR="000C6795">
        <w:rPr>
          <w:bCs/>
          <w:color w:val="000000" w:themeColor="text1"/>
        </w:rPr>
        <w:t>Μπωζούρ</w:t>
      </w:r>
      <w:proofErr w:type="spellEnd"/>
      <w:r w:rsidR="000C6795">
        <w:rPr>
          <w:bCs/>
          <w:color w:val="000000" w:themeColor="text1"/>
        </w:rPr>
        <w:t xml:space="preserve"> </w:t>
      </w:r>
      <w:r w:rsidRPr="000625DF">
        <w:rPr>
          <w:bCs/>
          <w:color w:val="000000" w:themeColor="text1"/>
        </w:rPr>
        <w:t xml:space="preserve"> (1765-1836) υπήρξε διαπρεπής Γάλλος διπλωμάτης.  </w:t>
      </w:r>
      <w:r w:rsidR="008F20C4">
        <w:rPr>
          <w:bCs/>
          <w:color w:val="000000" w:themeColor="text1"/>
        </w:rPr>
        <w:t>Α</w:t>
      </w:r>
      <w:r w:rsidRPr="000625DF">
        <w:rPr>
          <w:bCs/>
          <w:color w:val="000000" w:themeColor="text1"/>
        </w:rPr>
        <w:t xml:space="preserve">νέλαβε καθήκοντα γενικού προξένου της Γαλλίας στη Θεσσαλονίκη. Παράλληλα με το διπλωματικό του έργο, συνέγραψε το </w:t>
      </w:r>
      <w:r w:rsidRPr="000625DF">
        <w:rPr>
          <w:bCs/>
          <w:i/>
          <w:iCs/>
          <w:color w:val="000000" w:themeColor="text1"/>
        </w:rPr>
        <w:t>Ταξίδι στην Οθωμανική Αυτοκρατορία</w:t>
      </w:r>
      <w:r w:rsidRPr="000625DF">
        <w:rPr>
          <w:bCs/>
          <w:color w:val="000000" w:themeColor="text1"/>
        </w:rPr>
        <w:t>, καθώς και ποικίλες πολιτικές και ιστορικές μελέτες. Μετά την αποχώρησή του από το διπλωματικό σώμα, ασχολήθηκε ενεργά με την πολιτική και εξελέγη μέλος της γαλλικής Βουλής.</w:t>
      </w:r>
    </w:p>
    <w:p w14:paraId="7D814E3F" w14:textId="1BB121F8" w:rsidR="00BB5ACA" w:rsidRDefault="008F20C4" w:rsidP="00A3774E">
      <w:pPr>
        <w:spacing w:line="360" w:lineRule="auto"/>
        <w:jc w:val="both"/>
        <w:rPr>
          <w:bCs/>
          <w:color w:val="000000" w:themeColor="text1"/>
        </w:rPr>
      </w:pPr>
      <w:r w:rsidRPr="008F20C4">
        <w:rPr>
          <w:bCs/>
          <w:color w:val="000000" w:themeColor="text1"/>
        </w:rPr>
        <w:t xml:space="preserve">Στον πρόλογο του έργου του, ο </w:t>
      </w:r>
      <w:r w:rsidR="000C6795">
        <w:rPr>
          <w:bCs/>
          <w:color w:val="000000" w:themeColor="text1"/>
        </w:rPr>
        <w:t xml:space="preserve">Φέλιξ </w:t>
      </w:r>
      <w:proofErr w:type="spellStart"/>
      <w:r w:rsidR="000C6795">
        <w:rPr>
          <w:bCs/>
          <w:color w:val="000000" w:themeColor="text1"/>
        </w:rPr>
        <w:t>Μπωζούρ</w:t>
      </w:r>
      <w:proofErr w:type="spellEnd"/>
      <w:r w:rsidR="000C6795">
        <w:rPr>
          <w:bCs/>
          <w:color w:val="000000" w:themeColor="text1"/>
        </w:rPr>
        <w:t xml:space="preserve"> </w:t>
      </w:r>
      <w:r w:rsidRPr="008F20C4">
        <w:rPr>
          <w:bCs/>
          <w:color w:val="000000" w:themeColor="text1"/>
        </w:rPr>
        <w:t xml:space="preserve"> εκθέτει τους λόγους που τον ώθησαν στη συγγραφή του βιβλίου. Χαρακτηριστικά αναφέρει: «Σήμερα θα προκαλέσω πολλές θλίψεις. Εκείνο που θα γλυκάνει λίγο τις δικές μου, είναι η ελπίδα ότι, φέρνοντας στο φως τις απώλειές μας, θα εμπνεύσω την επιθυμία να τις επανορθώσουμε</w:t>
      </w:r>
      <w:r>
        <w:rPr>
          <w:bCs/>
          <w:color w:val="000000" w:themeColor="text1"/>
        </w:rPr>
        <w:t>»</w:t>
      </w:r>
      <w:r w:rsidRPr="008F20C4">
        <w:rPr>
          <w:bCs/>
          <w:color w:val="000000" w:themeColor="text1"/>
        </w:rPr>
        <w:t>. Κύριος φόβος του είναι η πιθανότητα να απωλέσει η Γαλλία το εμπόριο της Ανατολή</w:t>
      </w:r>
      <w:r w:rsidR="0084478A">
        <w:rPr>
          <w:bCs/>
          <w:color w:val="000000" w:themeColor="text1"/>
        </w:rPr>
        <w:t>ς</w:t>
      </w:r>
      <w:r w:rsidRPr="0084478A">
        <w:rPr>
          <w:bCs/>
          <w:color w:val="000000" w:themeColor="text1"/>
        </w:rPr>
        <w:t>, εξαιτίας</w:t>
      </w:r>
      <w:r w:rsidRPr="008F20C4">
        <w:rPr>
          <w:bCs/>
          <w:color w:val="000000" w:themeColor="text1"/>
        </w:rPr>
        <w:t xml:space="preserve"> των κραδασμών που προκάλεσαν οι Ναπολεόντειοι Πόλεμοι. Μάλιστα, χαρακτηρίζει </w:t>
      </w:r>
      <w:r w:rsidRPr="008F20C4">
        <w:rPr>
          <w:bCs/>
          <w:color w:val="000000" w:themeColor="text1"/>
        </w:rPr>
        <w:lastRenderedPageBreak/>
        <w:t xml:space="preserve">την Αγγλία ως αρπακτική δύναμη, σημειώνοντας ότι: </w:t>
      </w:r>
      <w:r w:rsidR="00BB5ACA" w:rsidRPr="00BB5ACA">
        <w:rPr>
          <w:bCs/>
          <w:color w:val="000000" w:themeColor="text1"/>
        </w:rPr>
        <w:t>«</w:t>
      </w:r>
      <w:r w:rsidRPr="00BB5ACA">
        <w:rPr>
          <w:bCs/>
          <w:color w:val="000000" w:themeColor="text1"/>
        </w:rPr>
        <w:t xml:space="preserve">…ξεσηκώνουν τα έθνη, τα μεν εναντίον των δε, και κουρελιάζουν τις αυτοκρατορίες για να αρπάξουν τα ράκη </w:t>
      </w:r>
      <w:r w:rsidR="00BB5ACA" w:rsidRPr="00BB5ACA">
        <w:rPr>
          <w:bCs/>
          <w:color w:val="000000" w:themeColor="text1"/>
        </w:rPr>
        <w:t>τους</w:t>
      </w:r>
      <w:r w:rsidR="00BB5ACA" w:rsidRPr="005643A1">
        <w:rPr>
          <w:bCs/>
          <w:color w:val="000000" w:themeColor="text1"/>
        </w:rPr>
        <w:t>»</w:t>
      </w:r>
      <w:r w:rsidRPr="005643A1">
        <w:rPr>
          <w:bCs/>
          <w:color w:val="000000" w:themeColor="text1"/>
        </w:rPr>
        <w:t>.</w:t>
      </w:r>
      <w:r w:rsidR="004A1574" w:rsidRPr="005643A1">
        <w:rPr>
          <w:rStyle w:val="aa"/>
          <w:rFonts w:eastAsia="Arial Unicode MS"/>
          <w:color w:val="000000" w:themeColor="text1"/>
        </w:rPr>
        <w:footnoteReference w:id="1"/>
      </w:r>
    </w:p>
    <w:p w14:paraId="76CC751F" w14:textId="07275D13" w:rsidR="00BB5ACA" w:rsidRDefault="00BB5ACA" w:rsidP="00A3774E">
      <w:pPr>
        <w:spacing w:line="360" w:lineRule="auto"/>
        <w:jc w:val="both"/>
        <w:rPr>
          <w:bCs/>
          <w:color w:val="000000" w:themeColor="text1"/>
        </w:rPr>
      </w:pPr>
      <w:r>
        <w:t xml:space="preserve">Με βάση τα παραπάνω, οδηγούμαστε στο συμπέρασμα ότι ο </w:t>
      </w:r>
      <w:r w:rsidR="000C6795">
        <w:t xml:space="preserve">Φέλιξ </w:t>
      </w:r>
      <w:proofErr w:type="spellStart"/>
      <w:r w:rsidR="000C6795">
        <w:t>Μπωζούρ</w:t>
      </w:r>
      <w:proofErr w:type="spellEnd"/>
      <w:r w:rsidR="000C6795">
        <w:t xml:space="preserve"> </w:t>
      </w:r>
      <w:r>
        <w:t xml:space="preserve"> δεν αποσκοπεί στον εφησυχασμό της γαλλικής ηγεσίας, αλλά επιχειρεί να σκιαγραφήσει την πραγματικότητα ως έχει, όπως αυτή διαμορφώθηκε μετά την εντατικοποίηση της εμπορικής δραστηριότητας της Αγγλίας, αλλά και των υπόδουλων Ελλήνων. Εφόσον, λοιπόν, πρόθεσή του είναι να παρουσιάσει δυσάρεστες αλλά αναγκαίες αλήθειες, τα στοιχεία που παραθέτει αποτελούν προϊόν συστηματικής έρευνας και αντικειμενικής αξιολόγησης, και όχι την υποκειμενική εκδοχή ενός προξένου με αμφιλεγόμενα κίνητρα.</w:t>
      </w:r>
    </w:p>
    <w:p w14:paraId="3CEE71AF" w14:textId="40E2A232" w:rsidR="00BB5ACA" w:rsidRPr="00BB5ACA" w:rsidRDefault="00BB5ACA" w:rsidP="00A3774E">
      <w:pPr>
        <w:spacing w:line="360" w:lineRule="auto"/>
        <w:jc w:val="both"/>
        <w:rPr>
          <w:color w:val="000000" w:themeColor="text1"/>
          <w:highlight w:val="yellow"/>
        </w:rPr>
      </w:pPr>
      <w:r w:rsidRPr="00BB5ACA">
        <w:t xml:space="preserve">Ο Κυριάκος </w:t>
      </w:r>
      <w:proofErr w:type="spellStart"/>
      <w:r w:rsidRPr="00BB5ACA">
        <w:t>Σιμόπουλος</w:t>
      </w:r>
      <w:proofErr w:type="spellEnd"/>
      <w:r w:rsidRPr="00BB5ACA">
        <w:t xml:space="preserve"> επισημαίνει σχετικά με τον ρόλο των προξένων της εποχής  </w:t>
      </w:r>
      <w:r w:rsidRPr="00BB5ACA">
        <w:rPr>
          <w:rStyle w:val="ac"/>
          <w:i w:val="0"/>
          <w:iCs w:val="0"/>
        </w:rPr>
        <w:t xml:space="preserve">«οι πρόξενοι είχαν με τις τοπικές Αρχές, επιρροή και ειδικές δυνατότητες για την καλύτερη γνωριμία με τον τόπο και το </w:t>
      </w:r>
      <w:r w:rsidR="00D5320D" w:rsidRPr="00BB5ACA">
        <w:rPr>
          <w:rStyle w:val="ac"/>
          <w:i w:val="0"/>
          <w:iCs w:val="0"/>
        </w:rPr>
        <w:t>κυριότερο</w:t>
      </w:r>
      <w:r w:rsidRPr="00BB5ACA">
        <w:rPr>
          <w:rStyle w:val="ac"/>
          <w:i w:val="0"/>
          <w:iCs w:val="0"/>
        </w:rPr>
        <w:t>, για τον έλεγχο των στοιχείων»</w:t>
      </w:r>
      <w:r w:rsidRPr="00F47400">
        <w:rPr>
          <w:i/>
          <w:iCs/>
        </w:rPr>
        <w:t>.</w:t>
      </w:r>
      <w:r w:rsidRPr="00F47400">
        <w:rPr>
          <w:rStyle w:val="aa"/>
          <w:rFonts w:eastAsia="Arial Unicode MS"/>
          <w:color w:val="000000" w:themeColor="text1"/>
        </w:rPr>
        <w:footnoteReference w:id="2"/>
      </w:r>
      <w:r>
        <w:rPr>
          <w:i/>
          <w:iCs/>
        </w:rPr>
        <w:t xml:space="preserve"> </w:t>
      </w:r>
      <w:r w:rsidRPr="00BB5ACA">
        <w:t xml:space="preserve">Συνεπώς, ο συνδυασμός της νευραλγικής του θέσης, της πρόθεσής του να μεταφέρει στο Παρίσι την ακριβή οικονομική εικόνα, αλλά και του πατριωτικού του καθήκοντος, καθιστούν το έργο του </w:t>
      </w:r>
      <w:r w:rsidR="000C6795">
        <w:t xml:space="preserve">Φέλιξ </w:t>
      </w:r>
      <w:proofErr w:type="spellStart"/>
      <w:r w:rsidR="000C6795">
        <w:t>Μπωζούρ</w:t>
      </w:r>
      <w:proofErr w:type="spellEnd"/>
      <w:r w:rsidR="000C6795">
        <w:t xml:space="preserve"> </w:t>
      </w:r>
      <w:r w:rsidRPr="00BB5ACA">
        <w:t xml:space="preserve"> μια θεμελιώδη πηγή για τη μελέτη της οικονομικής ιστορίας της </w:t>
      </w:r>
      <w:r w:rsidR="00113291">
        <w:t>Τ</w:t>
      </w:r>
      <w:r w:rsidRPr="00BB5ACA">
        <w:t>ουρκοκρατούμενης Ελλάδας.</w:t>
      </w:r>
    </w:p>
    <w:p w14:paraId="266AF7BC" w14:textId="339F6AB8" w:rsidR="00E54A37" w:rsidRPr="00E54A37" w:rsidRDefault="00E54A37" w:rsidP="00A3774E">
      <w:pPr>
        <w:spacing w:line="360" w:lineRule="auto"/>
        <w:jc w:val="both"/>
      </w:pPr>
      <w:r w:rsidRPr="00E54A37">
        <w:t xml:space="preserve">Η παρούσα εργασία </w:t>
      </w:r>
      <w:r w:rsidR="0084478A">
        <w:t xml:space="preserve">αποτελείται από </w:t>
      </w:r>
      <w:r w:rsidRPr="00E54A37">
        <w:t xml:space="preserve">πέντε διακριτές ενότητες. Η πρώτη επικεντρώνεται στους όρους και την ικανότητα της παραγωγικής διαδικασίας στην Ελλάδα, στις τιμές των αγροτικών προϊόντων, καθώς και στον ρόλο των γυναικών, των </w:t>
      </w:r>
      <w:r w:rsidRPr="002D39EF">
        <w:t>παιδιών και των ατόμων της τρίτης ηλικίας. Παράλληλα, εξετάζονται οι ανασταλτικοί</w:t>
      </w:r>
      <w:r w:rsidRPr="00E54A37">
        <w:t xml:space="preserve"> παράγοντες της παραγωγής, καθώς και οι τεχνικές, τα τεχνάσματα ή οι </w:t>
      </w:r>
      <w:r w:rsidR="00A3774E">
        <w:t>«</w:t>
      </w:r>
      <w:r w:rsidRPr="00E54A37">
        <w:t>απάτες</w:t>
      </w:r>
      <w:r w:rsidR="00A3774E">
        <w:t>»</w:t>
      </w:r>
      <w:r w:rsidRPr="00E54A37">
        <w:t xml:space="preserve"> που επιστράτευαν οι Έλληνες της εποχής.</w:t>
      </w:r>
    </w:p>
    <w:p w14:paraId="4047E88E" w14:textId="189EBB71" w:rsidR="00046C9D" w:rsidRDefault="00E54A37" w:rsidP="00A3774E">
      <w:pPr>
        <w:spacing w:line="360" w:lineRule="auto"/>
        <w:jc w:val="both"/>
      </w:pPr>
      <w:r w:rsidRPr="00E54A37">
        <w:t xml:space="preserve">Στη δεύτερη ενότητα, αξιοποιώντας τα προαναφερθέντα δεδομένα, επιχειρείται η σκιαγράφηση της γενικότερης οικονομικής και εμπορικής κατάστασης στην </w:t>
      </w:r>
      <w:r w:rsidR="00113291">
        <w:t>Τ</w:t>
      </w:r>
      <w:r w:rsidRPr="00E54A37">
        <w:t xml:space="preserve">ουρκοκρατούμενη Ελλάδα. Καθώς η εντατικοποίηση του εμπορίου βρισκόταν σε άμεση συνάρτηση με τις γεωπολιτικές ισορροπίες της εποχής, η τρίτη ενότητα είναι αφιερωμένη στις δραστηριότητες των Μεγάλων Δυνάμεων κατά τον 18ο αιώνα και στον μεταξύ τους ανταγωνισμό. Η εργασία ολοκληρώνεται με την τέταρτη ενότητα, όπου παρατίθενται τα τελικά συμπεράσματα, και την πέμπτη, η οποία αποτελεί μια κριτική προσέγγιση απέναντι στο πολυσχιδές έργο του </w:t>
      </w:r>
      <w:r w:rsidR="000C6795">
        <w:t xml:space="preserve">Φέλιξ </w:t>
      </w:r>
      <w:proofErr w:type="spellStart"/>
      <w:r w:rsidR="000C6795">
        <w:t>Μπωζούρ</w:t>
      </w:r>
      <w:proofErr w:type="spellEnd"/>
      <w:r w:rsidRPr="00E54A37">
        <w:t>.</w:t>
      </w:r>
    </w:p>
    <w:p w14:paraId="132B9375" w14:textId="1A30942A" w:rsidR="00CA5D02" w:rsidRDefault="00046C9D" w:rsidP="00A3774E">
      <w:pPr>
        <w:spacing w:line="360" w:lineRule="auto"/>
        <w:jc w:val="both"/>
      </w:pPr>
      <w:r w:rsidRPr="00F47400">
        <w:lastRenderedPageBreak/>
        <w:t xml:space="preserve">Πριν από την εξέταση των επιμέρους ζητημάτων, κρίνεται αναγκαίο να επισημανθούν η γενικότερη κατάσταση στην οποία βρισκόταν η </w:t>
      </w:r>
      <w:r w:rsidR="00113291">
        <w:t>Τ</w:t>
      </w:r>
      <w:r w:rsidRPr="00F47400">
        <w:t>ουρκοκρατούμενη Ελλάδα, καθώς και οι διεθνείς συγκυρίες που επηρέασαν το ελληνικό εμπόριο κατά τον 18ο αιώνα.</w:t>
      </w:r>
      <w:r w:rsidR="00FA5FEF">
        <w:t xml:space="preserve"> </w:t>
      </w:r>
      <w:r w:rsidR="000A3887">
        <w:t>Κατά τον 18</w:t>
      </w:r>
      <w:r w:rsidR="000A3887" w:rsidRPr="000A3887">
        <w:rPr>
          <w:vertAlign w:val="superscript"/>
        </w:rPr>
        <w:t>ο</w:t>
      </w:r>
      <w:r w:rsidR="000A3887">
        <w:t xml:space="preserve"> αιώνα</w:t>
      </w:r>
      <w:r w:rsidRPr="00F47400">
        <w:t xml:space="preserve">, παρατηρείται έντονη συμμετοχή των Ελλήνων στον διοικητικό μηχανισμό, καθώς εύποροι ομογενείς μονοπώλησαν τις σημαντικότερες θέσεις της οθωμανικής γραφειοκρατίας (όπως οι </w:t>
      </w:r>
      <w:proofErr w:type="spellStart"/>
      <w:r w:rsidRPr="00F47400">
        <w:t>Φαναριώτες</w:t>
      </w:r>
      <w:proofErr w:type="spellEnd"/>
      <w:r w:rsidRPr="00F47400">
        <w:t xml:space="preserve">), γεγονός που διευκόλυνε σημαντικά την παραγωγική διαδικασία και ιδιαίτερα τις εξαγωγές. </w:t>
      </w:r>
      <w:r w:rsidR="00FA5FEF">
        <w:t xml:space="preserve"> </w:t>
      </w:r>
      <w:r w:rsidR="004A43EC">
        <w:t>Σ</w:t>
      </w:r>
      <w:r w:rsidRPr="00F47400">
        <w:t>τα τέλη του 18ου αιώνα, η δραστηριότητα των Ελλήνων τραπεζιτών επεκτάθηκε σε όλα σχεδόν τα μεγάλα εμπορικά κέντρα της Αυτοκρατορίας, παρέχοντας ισχυρή οικονομική ώθηση και στον πληθυσμό του εσωτερικού.</w:t>
      </w:r>
      <w:r w:rsidR="001D1D18" w:rsidRPr="00F47400">
        <w:rPr>
          <w:rStyle w:val="aa"/>
          <w:rFonts w:eastAsia="Arial Unicode MS"/>
          <w:color w:val="000000" w:themeColor="text1"/>
        </w:rPr>
        <w:footnoteReference w:id="3"/>
      </w:r>
      <w:r w:rsidRPr="00F47400">
        <w:t xml:space="preserve"> </w:t>
      </w:r>
      <w:r w:rsidR="00CA5D02">
        <w:t>Μ</w:t>
      </w:r>
      <w:r w:rsidRPr="00F47400">
        <w:t xml:space="preserve">ετά τη Συνθήκη του </w:t>
      </w:r>
      <w:proofErr w:type="spellStart"/>
      <w:r w:rsidRPr="00F47400">
        <w:t>Πασάροβιτς</w:t>
      </w:r>
      <w:proofErr w:type="spellEnd"/>
      <w:r w:rsidRPr="00F47400">
        <w:t xml:space="preserve"> (1718), οι Έλληνες έθεσαν υπό τον έλεγχό τους το εσωτερικό και εξωτερικό εμπόριο της οθωμανικής επικράτειας. Διακινούσαν τα εμπορεύματα οδικώς προς την Κεντρική Ευρώπη ή διά θαλάσσης, με σημαντικό διαμετακομιστικό κέντρο την Τεργέστη. Παράλληλα, ήλεγχαν τους ναυτικούς δρόμους από τα αξιόλογα ελληνικά λιμάνια προς την Κωνσταντινούπολη, τη Σμύρνη, τη Μαύρη Θάλασσα, αλλά και δυτικά προς την Ιταλία και τη Μασσαλία, μέσω των λιμανιών του Δυρραχίου και της </w:t>
      </w:r>
      <w:proofErr w:type="spellStart"/>
      <w:r w:rsidRPr="00F47400">
        <w:t>Ραγούζας</w:t>
      </w:r>
      <w:proofErr w:type="spellEnd"/>
      <w:r w:rsidRPr="00F47400">
        <w:t>.</w:t>
      </w:r>
      <w:r w:rsidR="001D1D18" w:rsidRPr="00F47400">
        <w:rPr>
          <w:rStyle w:val="aa"/>
          <w:rFonts w:eastAsia="Arial Unicode MS"/>
          <w:color w:val="000000" w:themeColor="text1"/>
        </w:rPr>
        <w:footnoteReference w:id="4"/>
      </w:r>
      <w:r w:rsidR="00A92616">
        <w:t xml:space="preserve"> </w:t>
      </w:r>
    </w:p>
    <w:p w14:paraId="736E4B2D" w14:textId="1D33EC13" w:rsidR="00CA5D02" w:rsidRDefault="00CA5D02" w:rsidP="00A3774E">
      <w:pPr>
        <w:spacing w:line="360" w:lineRule="auto"/>
        <w:jc w:val="both"/>
      </w:pPr>
      <w:r>
        <w:t>Κ</w:t>
      </w:r>
      <w:r w:rsidR="00046C9D" w:rsidRPr="00F47400">
        <w:t xml:space="preserve">αθοριστική υπήρξε η Συνθήκη του </w:t>
      </w:r>
      <w:proofErr w:type="spellStart"/>
      <w:r w:rsidR="00046C9D" w:rsidRPr="00F47400">
        <w:t>Κιουτσούκ</w:t>
      </w:r>
      <w:proofErr w:type="spellEnd"/>
      <w:r w:rsidR="00046C9D" w:rsidRPr="00F47400">
        <w:t xml:space="preserve"> </w:t>
      </w:r>
      <w:proofErr w:type="spellStart"/>
      <w:r w:rsidR="00046C9D" w:rsidRPr="00F47400">
        <w:t>Καϊναρτζή</w:t>
      </w:r>
      <w:proofErr w:type="spellEnd"/>
      <w:r w:rsidR="00046C9D" w:rsidRPr="00F47400">
        <w:t xml:space="preserve"> (1774), η οποία συνέβαλε στην κατακόρυφη ανάπτυξη του εμπορίου των βαλκανικών χωρών με τα λιμάνια της Μαύρης Θάλασσας.</w:t>
      </w:r>
      <w:r w:rsidR="00B9700A" w:rsidRPr="00F47400">
        <w:rPr>
          <w:rStyle w:val="aa"/>
          <w:rFonts w:eastAsia="Arial Unicode MS"/>
          <w:color w:val="000000" w:themeColor="text1"/>
        </w:rPr>
        <w:footnoteReference w:id="5"/>
      </w:r>
      <w:r w:rsidR="00046C9D" w:rsidRPr="00F47400">
        <w:t xml:space="preserve"> Ο </w:t>
      </w:r>
      <w:r w:rsidR="00A92616">
        <w:t xml:space="preserve">Λουκάς </w:t>
      </w:r>
      <w:proofErr w:type="spellStart"/>
      <w:r w:rsidR="00046C9D" w:rsidRPr="00A92616">
        <w:t>Αξελός</w:t>
      </w:r>
      <w:proofErr w:type="spellEnd"/>
      <w:r w:rsidR="00046C9D" w:rsidRPr="00A92616">
        <w:t xml:space="preserve"> α</w:t>
      </w:r>
      <w:r w:rsidR="00046C9D" w:rsidRPr="00F47400">
        <w:t xml:space="preserve">ναφέρει σχετικά ότι, εξαιτίας της συνθήκης αυτής, η </w:t>
      </w:r>
      <w:r w:rsidR="00113291">
        <w:t>Τ</w:t>
      </w:r>
      <w:r w:rsidR="00046C9D" w:rsidRPr="00F47400">
        <w:t xml:space="preserve">ουρκοκρατούμενη Ελλάδα </w:t>
      </w:r>
      <w:r w:rsidR="00B9700A" w:rsidRPr="00F47400">
        <w:t>«</w:t>
      </w:r>
      <w:r w:rsidR="00046C9D" w:rsidRPr="00F47400">
        <w:t xml:space="preserve">μπόρεσε να διευρύνει τις </w:t>
      </w:r>
      <w:proofErr w:type="spellStart"/>
      <w:r w:rsidR="00046C9D" w:rsidRPr="00F47400">
        <w:t>ναυτεμπορικές</w:t>
      </w:r>
      <w:proofErr w:type="spellEnd"/>
      <w:r w:rsidR="00046C9D" w:rsidRPr="00F47400">
        <w:t xml:space="preserve"> της δραστηριότητες και να επεκτείνει τη διείσδυση της στη γειτονική Ευρώπη</w:t>
      </w:r>
      <w:r w:rsidR="00B9700A" w:rsidRPr="00F47400">
        <w:t>»</w:t>
      </w:r>
      <w:r w:rsidR="00046C9D" w:rsidRPr="00F47400">
        <w:t>.</w:t>
      </w:r>
      <w:r w:rsidR="00B9700A" w:rsidRPr="00F47400">
        <w:rPr>
          <w:rStyle w:val="aa"/>
          <w:color w:val="000000" w:themeColor="text1"/>
        </w:rPr>
        <w:footnoteReference w:id="6"/>
      </w:r>
      <w:r w:rsidR="00F47400">
        <w:t xml:space="preserve"> </w:t>
      </w:r>
    </w:p>
    <w:p w14:paraId="3857CA38" w14:textId="2F90CC8F" w:rsidR="00046C9D" w:rsidRDefault="00CA5D02" w:rsidP="00A3774E">
      <w:pPr>
        <w:spacing w:line="360" w:lineRule="auto"/>
        <w:jc w:val="both"/>
      </w:pPr>
      <w:r>
        <w:t>Ο</w:t>
      </w:r>
      <w:r w:rsidR="00046C9D" w:rsidRPr="00F47400">
        <w:t xml:space="preserve">ι </w:t>
      </w:r>
      <w:proofErr w:type="spellStart"/>
      <w:r w:rsidR="00046C9D" w:rsidRPr="00F47400">
        <w:t>αγγλογαλλικοί</w:t>
      </w:r>
      <w:proofErr w:type="spellEnd"/>
      <w:r w:rsidR="00046C9D" w:rsidRPr="00F47400">
        <w:t xml:space="preserve"> πόλεμοι στα τέλη του 18ου αιώνα απομάκρυναν προσωρινά το γαλλικό και αγγλικό εμπόριο από την Ανατολική Μεσόγειο, επιτρέποντας στους Έλληνες να εδραιώσουν την κυριαρχία τους στις θαλάσσιες μεταφορές.</w:t>
      </w:r>
      <w:r w:rsidR="00B9700A" w:rsidRPr="00F47400">
        <w:rPr>
          <w:rStyle w:val="aa"/>
          <w:rFonts w:eastAsia="Arial Unicode MS"/>
          <w:color w:val="000000" w:themeColor="text1"/>
        </w:rPr>
        <w:footnoteReference w:id="7"/>
      </w:r>
    </w:p>
    <w:p w14:paraId="38E80E3F" w14:textId="77777777" w:rsidR="00F47400" w:rsidRPr="00F47400" w:rsidRDefault="00F47400" w:rsidP="00A3774E">
      <w:pPr>
        <w:spacing w:line="360" w:lineRule="auto"/>
        <w:jc w:val="both"/>
      </w:pPr>
    </w:p>
    <w:p w14:paraId="6F7002D9" w14:textId="77777777" w:rsidR="00981292" w:rsidRDefault="00981292" w:rsidP="00A3774E">
      <w:pPr>
        <w:spacing w:line="360" w:lineRule="auto"/>
        <w:jc w:val="both"/>
      </w:pPr>
    </w:p>
    <w:p w14:paraId="188C41B4" w14:textId="77777777" w:rsidR="00FA5FEF" w:rsidRDefault="00FA5FEF" w:rsidP="00A3774E">
      <w:pPr>
        <w:spacing w:line="360" w:lineRule="auto"/>
        <w:jc w:val="both"/>
      </w:pPr>
    </w:p>
    <w:p w14:paraId="710BA19A" w14:textId="040A41D5" w:rsidR="00231A9A" w:rsidRDefault="000A3887" w:rsidP="00A3774E">
      <w:pPr>
        <w:spacing w:line="360" w:lineRule="auto"/>
        <w:jc w:val="both"/>
      </w:pPr>
      <w:r>
        <w:lastRenderedPageBreak/>
        <w:t>Ο</w:t>
      </w:r>
      <w:r w:rsidR="00046C9D" w:rsidRPr="00A92616">
        <w:t xml:space="preserve"> </w:t>
      </w:r>
      <w:r w:rsidR="00A92616" w:rsidRPr="00A92616">
        <w:t xml:space="preserve">Τάσος </w:t>
      </w:r>
      <w:proofErr w:type="spellStart"/>
      <w:r w:rsidR="00046C9D" w:rsidRPr="00A92616">
        <w:t>Βουρνάς</w:t>
      </w:r>
      <w:proofErr w:type="spellEnd"/>
      <w:r w:rsidR="00046C9D" w:rsidRPr="00A92616">
        <w:t xml:space="preserve"> επιχειρεί να σκιαγραφήσει τους παράγοντες που</w:t>
      </w:r>
      <w:r w:rsidR="00046C9D" w:rsidRPr="00F47400">
        <w:t xml:space="preserve"> ευνόησαν την ελληνική εμπορική δραστηριότητα, σημειώνοντας : </w:t>
      </w:r>
    </w:p>
    <w:p w14:paraId="47A5E1D4" w14:textId="77777777" w:rsidR="00231A9A" w:rsidRDefault="00231A9A" w:rsidP="00A3774E">
      <w:pPr>
        <w:spacing w:line="360" w:lineRule="auto"/>
        <w:jc w:val="both"/>
      </w:pPr>
    </w:p>
    <w:p w14:paraId="73013964" w14:textId="31A872A9" w:rsidR="00B9700A" w:rsidRPr="00F47400" w:rsidRDefault="00231A9A" w:rsidP="00231A9A">
      <w:pPr>
        <w:ind w:left="283" w:right="283"/>
        <w:jc w:val="both"/>
        <w:rPr>
          <w:color w:val="000000" w:themeColor="text1"/>
        </w:rPr>
      </w:pPr>
      <w:r>
        <w:t>[…]</w:t>
      </w:r>
      <w:r w:rsidR="00046C9D" w:rsidRPr="00981292">
        <w:t xml:space="preserve">η συνθήκη του </w:t>
      </w:r>
      <w:proofErr w:type="spellStart"/>
      <w:r w:rsidR="00046C9D" w:rsidRPr="00981292">
        <w:t>Κιουτσούκ</w:t>
      </w:r>
      <w:proofErr w:type="spellEnd"/>
      <w:r w:rsidR="00046C9D" w:rsidRPr="00981292">
        <w:t xml:space="preserve"> </w:t>
      </w:r>
      <w:proofErr w:type="spellStart"/>
      <w:r w:rsidR="00046C9D" w:rsidRPr="00981292">
        <w:t>Καϊναρτζή</w:t>
      </w:r>
      <w:proofErr w:type="spellEnd"/>
      <w:r w:rsidR="00046C9D" w:rsidRPr="00981292">
        <w:t xml:space="preserve"> με τα προστατευτικά μέτρα της Ρωσίας υπέρ της ελληνικής ναυτιλίας 1774, οι ναπολεόντειοι πόλεμοι και ο ναυτικός αποκλεισμός της Ευρώπης από τους Άγγλους αποτέλεσαν τα εναύσματα εκείνα που συντέλεσαν στην επιτάχυνση της πρώτης κεφαλαιοκρατικής συσσώρευσης στον τομέα του ναυτιλιακού εμπορίου</w:t>
      </w:r>
      <w:r w:rsidR="004A1574" w:rsidRPr="00F47400">
        <w:rPr>
          <w:color w:val="000000" w:themeColor="text1"/>
        </w:rPr>
        <w:t>.</w:t>
      </w:r>
      <w:r w:rsidR="004A1574" w:rsidRPr="00F47400">
        <w:rPr>
          <w:rStyle w:val="aa"/>
          <w:rFonts w:eastAsia="Arial Unicode MS"/>
          <w:color w:val="000000" w:themeColor="text1"/>
        </w:rPr>
        <w:footnoteReference w:id="8"/>
      </w:r>
    </w:p>
    <w:p w14:paraId="4BBAB095" w14:textId="77777777" w:rsidR="00231A9A" w:rsidRDefault="00231A9A" w:rsidP="00A3774E">
      <w:pPr>
        <w:spacing w:line="360" w:lineRule="auto"/>
        <w:jc w:val="both"/>
        <w:rPr>
          <w:color w:val="000000" w:themeColor="text1"/>
        </w:rPr>
      </w:pPr>
    </w:p>
    <w:p w14:paraId="06C58532" w14:textId="1E93ED2B" w:rsidR="00B9700A" w:rsidRDefault="000A3887" w:rsidP="00A3774E">
      <w:pPr>
        <w:spacing w:line="360" w:lineRule="auto"/>
        <w:jc w:val="both"/>
        <w:rPr>
          <w:color w:val="000000" w:themeColor="text1"/>
        </w:rPr>
      </w:pPr>
      <w:r>
        <w:rPr>
          <w:color w:val="000000" w:themeColor="text1"/>
        </w:rPr>
        <w:t>Ο</w:t>
      </w:r>
      <w:r w:rsidR="00B9700A" w:rsidRPr="00F47400">
        <w:rPr>
          <w:color w:val="000000" w:themeColor="text1"/>
        </w:rPr>
        <w:t xml:space="preserve"> ιστορικός </w:t>
      </w:r>
      <w:proofErr w:type="spellStart"/>
      <w:r w:rsidR="00B9700A" w:rsidRPr="00F47400">
        <w:rPr>
          <w:color w:val="000000" w:themeColor="text1"/>
        </w:rPr>
        <w:t>Douglas</w:t>
      </w:r>
      <w:proofErr w:type="spellEnd"/>
      <w:r w:rsidR="00B9700A" w:rsidRPr="00F47400">
        <w:rPr>
          <w:color w:val="000000" w:themeColor="text1"/>
        </w:rPr>
        <w:t xml:space="preserve"> </w:t>
      </w:r>
      <w:proofErr w:type="spellStart"/>
      <w:r w:rsidR="00B9700A" w:rsidRPr="00F47400">
        <w:rPr>
          <w:color w:val="000000" w:themeColor="text1"/>
        </w:rPr>
        <w:t>Dakin</w:t>
      </w:r>
      <w:proofErr w:type="spellEnd"/>
      <w:r w:rsidR="00B9700A" w:rsidRPr="00F47400">
        <w:rPr>
          <w:color w:val="000000" w:themeColor="text1"/>
        </w:rPr>
        <w:t xml:space="preserve">, στο έργο του </w:t>
      </w:r>
      <w:r w:rsidR="00B9700A" w:rsidRPr="00F47400">
        <w:rPr>
          <w:i/>
          <w:iCs/>
          <w:color w:val="000000" w:themeColor="text1"/>
        </w:rPr>
        <w:t>Η ενοποίηση της Ελλάδας 1770-1923</w:t>
      </w:r>
      <w:r w:rsidR="00B9700A" w:rsidRPr="00F47400">
        <w:rPr>
          <w:color w:val="000000" w:themeColor="text1"/>
        </w:rPr>
        <w:t xml:space="preserve">, εξετάζοντας την κατάσταση της χώρας στα τέλη του 18ου αιώνα, υπογραμμίζει τις ευεργετικές συνέπειες της Συνθήκης του </w:t>
      </w:r>
      <w:proofErr w:type="spellStart"/>
      <w:r w:rsidR="00B9700A" w:rsidRPr="00F47400">
        <w:rPr>
          <w:color w:val="000000" w:themeColor="text1"/>
        </w:rPr>
        <w:t>Κάρλοβιτς</w:t>
      </w:r>
      <w:proofErr w:type="spellEnd"/>
      <w:r w:rsidR="00B9700A" w:rsidRPr="00F47400">
        <w:rPr>
          <w:color w:val="000000" w:themeColor="text1"/>
        </w:rPr>
        <w:t xml:space="preserve"> και της χρήσης της ρωσικής σημαίας από τα ελληνικά πλοία. Συγκεκριμένα σημειώνει:</w:t>
      </w:r>
    </w:p>
    <w:p w14:paraId="7CFA8724" w14:textId="77777777" w:rsidR="00981292" w:rsidRPr="00F47400" w:rsidRDefault="00981292" w:rsidP="00A3774E">
      <w:pPr>
        <w:spacing w:line="360" w:lineRule="auto"/>
        <w:jc w:val="both"/>
        <w:rPr>
          <w:color w:val="000000" w:themeColor="text1"/>
        </w:rPr>
      </w:pPr>
    </w:p>
    <w:p w14:paraId="2110F3D8" w14:textId="73C9567E" w:rsidR="004A1574" w:rsidRPr="00F47400" w:rsidRDefault="00981292" w:rsidP="00981292">
      <w:pPr>
        <w:ind w:left="283" w:right="283"/>
        <w:jc w:val="both"/>
        <w:rPr>
          <w:color w:val="000000" w:themeColor="text1"/>
        </w:rPr>
      </w:pPr>
      <w:r>
        <w:rPr>
          <w:color w:val="000000" w:themeColor="text1"/>
        </w:rPr>
        <w:t>[…]</w:t>
      </w:r>
      <w:r w:rsidR="00B9700A" w:rsidRPr="00981292">
        <w:rPr>
          <w:color w:val="000000" w:themeColor="text1"/>
        </w:rPr>
        <w:t xml:space="preserve">Ως αποτέλεσμα της συνθήκης του </w:t>
      </w:r>
      <w:proofErr w:type="spellStart"/>
      <w:r w:rsidR="00B9700A" w:rsidRPr="00981292">
        <w:rPr>
          <w:color w:val="000000" w:themeColor="text1"/>
        </w:rPr>
        <w:t>Κάρλοβιτς</w:t>
      </w:r>
      <w:proofErr w:type="spellEnd"/>
      <w:r w:rsidR="00B9700A" w:rsidRPr="00981292">
        <w:rPr>
          <w:color w:val="000000" w:themeColor="text1"/>
        </w:rPr>
        <w:t xml:space="preserve">, που παραχώρησε στους Τούρκους υπηκόους το δικαίωμα να εμπορεύονται στην επικράτεια των Αψβούργων, και ακόμα περισσότερο ως συνέπεια της παρακμής της Βενετίας και της Γένοβας και της ρωσικής επέκτασης στη Μαύρη Θάλασσα, το εμπόριο της τουρκικής αυτοκρατορίας, που διευρυνόταν συνεχώς με το πέρασμα του χρόνου, συγκεντρώθηκε όλο και πιο πολύ στα χέρια των Ελλήνων, οι οποίοι το 1779 είχαν αποκτήσει το προνόμιο να φέρουν τη ρωσική σημαία και να τελούν υπό την προστασία των προξένων της Ρωσίας. Ήταν τόσο γερά τα θεμέλια που είχε αποκτήσει το ελληνικό εμπόριο, και είχε πάρει τέτοια εξάπλωση, ώστε, όταν το βρετανικό ναυτικό έδιωξε οριστικά τους Γάλλους από τη λεκάνη της ανατολικής Μεσογείου, στους πολέμους μετά τη γαλλική επανάσταση, οι Έλληνες κατέλαβαν την πρώτη θέση ως έμποροι στο χώρο του </w:t>
      </w:r>
      <w:proofErr w:type="spellStart"/>
      <w:r w:rsidR="00B9700A" w:rsidRPr="00981292">
        <w:rPr>
          <w:color w:val="000000" w:themeColor="text1"/>
        </w:rPr>
        <w:t>Λεβάντε</w:t>
      </w:r>
      <w:proofErr w:type="spellEnd"/>
      <w:r w:rsidR="004A1574" w:rsidRPr="00F47400">
        <w:rPr>
          <w:color w:val="000000" w:themeColor="text1"/>
        </w:rPr>
        <w:t>.</w:t>
      </w:r>
      <w:r w:rsidR="004A1574" w:rsidRPr="00F47400">
        <w:rPr>
          <w:rStyle w:val="aa"/>
          <w:color w:val="000000" w:themeColor="text1"/>
        </w:rPr>
        <w:footnoteReference w:id="9"/>
      </w:r>
    </w:p>
    <w:p w14:paraId="69664410" w14:textId="77777777" w:rsidR="00981292" w:rsidRDefault="00981292" w:rsidP="00A3774E">
      <w:pPr>
        <w:spacing w:line="360" w:lineRule="auto"/>
        <w:jc w:val="both"/>
        <w:rPr>
          <w:color w:val="000000" w:themeColor="text1"/>
        </w:rPr>
      </w:pPr>
    </w:p>
    <w:p w14:paraId="2E07EF2B" w14:textId="5772F96F" w:rsidR="000C546F" w:rsidRDefault="000A3887" w:rsidP="00A3774E">
      <w:pPr>
        <w:spacing w:line="360" w:lineRule="auto"/>
        <w:jc w:val="both"/>
        <w:rPr>
          <w:color w:val="000000" w:themeColor="text1"/>
        </w:rPr>
      </w:pPr>
      <w:r>
        <w:rPr>
          <w:color w:val="000000" w:themeColor="text1"/>
        </w:rPr>
        <w:t>Ο</w:t>
      </w:r>
      <w:r w:rsidR="000C546F" w:rsidRPr="00F47400">
        <w:rPr>
          <w:color w:val="000000" w:themeColor="text1"/>
        </w:rPr>
        <w:t xml:space="preserve"> Νίκος </w:t>
      </w:r>
      <w:proofErr w:type="spellStart"/>
      <w:r w:rsidR="000C546F" w:rsidRPr="00F47400">
        <w:rPr>
          <w:color w:val="000000" w:themeColor="text1"/>
        </w:rPr>
        <w:t>Σβορώνος</w:t>
      </w:r>
      <w:proofErr w:type="spellEnd"/>
      <w:r w:rsidR="000C546F" w:rsidRPr="00F47400">
        <w:rPr>
          <w:color w:val="000000" w:themeColor="text1"/>
        </w:rPr>
        <w:t xml:space="preserve"> επισημαίνει τη σημασία της γεωγραφικής μετατόπισης των οικονομικών κέντρων, σημειώνοντας:</w:t>
      </w:r>
    </w:p>
    <w:p w14:paraId="7C232051" w14:textId="77777777" w:rsidR="00981292" w:rsidRPr="00F47400" w:rsidRDefault="00981292" w:rsidP="00A3774E">
      <w:pPr>
        <w:spacing w:line="360" w:lineRule="auto"/>
        <w:jc w:val="both"/>
        <w:rPr>
          <w:color w:val="000000" w:themeColor="text1"/>
        </w:rPr>
      </w:pPr>
    </w:p>
    <w:p w14:paraId="016F066A" w14:textId="56F2CA61" w:rsidR="000C546F" w:rsidRPr="00F47400" w:rsidRDefault="00981292" w:rsidP="00981292">
      <w:pPr>
        <w:ind w:left="283" w:right="283"/>
        <w:jc w:val="both"/>
        <w:rPr>
          <w:color w:val="000000" w:themeColor="text1"/>
        </w:rPr>
      </w:pPr>
      <w:r>
        <w:rPr>
          <w:color w:val="000000" w:themeColor="text1"/>
        </w:rPr>
        <w:t xml:space="preserve">[…] </w:t>
      </w:r>
      <w:r w:rsidR="000C546F" w:rsidRPr="00F47400">
        <w:rPr>
          <w:color w:val="000000" w:themeColor="text1"/>
        </w:rPr>
        <w:t xml:space="preserve">Η σχετική ειρήνη – οι </w:t>
      </w:r>
      <w:proofErr w:type="spellStart"/>
      <w:r w:rsidR="000C546F" w:rsidRPr="00F47400">
        <w:rPr>
          <w:color w:val="000000" w:themeColor="text1"/>
        </w:rPr>
        <w:t>τουρκοβενετικές</w:t>
      </w:r>
      <w:proofErr w:type="spellEnd"/>
      <w:r w:rsidR="000C546F" w:rsidRPr="00F47400">
        <w:rPr>
          <w:color w:val="000000" w:themeColor="text1"/>
        </w:rPr>
        <w:t xml:space="preserve"> και </w:t>
      </w:r>
      <w:proofErr w:type="spellStart"/>
      <w:r w:rsidR="000C546F" w:rsidRPr="00F47400">
        <w:rPr>
          <w:color w:val="000000" w:themeColor="text1"/>
        </w:rPr>
        <w:t>ρωσοτουρκικές</w:t>
      </w:r>
      <w:proofErr w:type="spellEnd"/>
      <w:r w:rsidR="000C546F" w:rsidRPr="00F47400">
        <w:rPr>
          <w:color w:val="000000" w:themeColor="text1"/>
        </w:rPr>
        <w:t xml:space="preserve"> συγκρούσεις έχουν σύντομη διάρκεια – ευνοεί τη σταθερή εγκατάσταση στην Ανατολή του ευρωπαϊκού εμπορίου, που τώρα περνά σχεδόν ολοκληρωτικά στα χέρια των δύο μεγάλων εμπορικών δυνάμεων της εποχής, της Γαλλίας και της Αγγλίας. Ένα άλλο φαινόμενο σημαντικό για τον ελληνισμό είναι ο </w:t>
      </w:r>
      <w:proofErr w:type="spellStart"/>
      <w:r w:rsidR="000C546F" w:rsidRPr="00F47400">
        <w:rPr>
          <w:color w:val="000000" w:themeColor="text1"/>
        </w:rPr>
        <w:t>μετατοπισμός</w:t>
      </w:r>
      <w:proofErr w:type="spellEnd"/>
      <w:r w:rsidR="000C546F" w:rsidRPr="00F47400">
        <w:rPr>
          <w:color w:val="000000" w:themeColor="text1"/>
        </w:rPr>
        <w:t xml:space="preserve"> </w:t>
      </w:r>
      <w:r w:rsidR="00FE5340">
        <w:rPr>
          <w:color w:val="000000" w:themeColor="text1"/>
        </w:rPr>
        <w:t xml:space="preserve"> </w:t>
      </w:r>
      <w:proofErr w:type="spellStart"/>
      <w:r w:rsidR="000C546F" w:rsidRPr="00F47400">
        <w:rPr>
          <w:color w:val="000000" w:themeColor="text1"/>
        </w:rPr>
        <w:t>σ΄αυτή</w:t>
      </w:r>
      <w:proofErr w:type="spellEnd"/>
      <w:r w:rsidR="000C546F" w:rsidRPr="00F47400">
        <w:rPr>
          <w:color w:val="000000" w:themeColor="text1"/>
        </w:rPr>
        <w:t xml:space="preserve"> την εποχή της εμπορικής δραστηριότητας από τις νότιες και νοτιοανατολικές περιοχές της Οθωμανικής αυτοκρατορίας προς τις </w:t>
      </w:r>
      <w:r w:rsidR="00FE5340" w:rsidRPr="00F47400">
        <w:rPr>
          <w:color w:val="000000" w:themeColor="text1"/>
        </w:rPr>
        <w:t>βορειότερες</w:t>
      </w:r>
      <w:r w:rsidR="000C546F" w:rsidRPr="00F47400">
        <w:rPr>
          <w:color w:val="000000" w:themeColor="text1"/>
        </w:rPr>
        <w:t xml:space="preserve"> και βορειοδυτικότερες (δηλ. στη Μικρά Ασία και τα Βαλκάνια), όπου βρίσκεται η μεγάλη πλειοψηφία των Ελλήνων. Η ανάπτυξη του εσωτερικού εμπορίου στα Βαλκάνια, που βρίσκεται σχεδόν καθ΄ ολοκληρία στα χέρια των Ελλήνων.</w:t>
      </w:r>
      <w:r w:rsidR="00333F1C" w:rsidRPr="00F47400">
        <w:rPr>
          <w:rStyle w:val="aa"/>
          <w:color w:val="000000" w:themeColor="text1"/>
        </w:rPr>
        <w:t xml:space="preserve"> </w:t>
      </w:r>
      <w:r w:rsidR="00333F1C" w:rsidRPr="00F47400">
        <w:rPr>
          <w:rStyle w:val="aa"/>
          <w:color w:val="000000" w:themeColor="text1"/>
        </w:rPr>
        <w:footnoteReference w:id="10"/>
      </w:r>
    </w:p>
    <w:p w14:paraId="1B55B00E" w14:textId="25307F48" w:rsidR="000C546F" w:rsidRPr="000C546F" w:rsidRDefault="000C546F" w:rsidP="00A3774E">
      <w:pPr>
        <w:spacing w:line="360" w:lineRule="auto"/>
        <w:jc w:val="both"/>
        <w:rPr>
          <w:color w:val="000000" w:themeColor="text1"/>
        </w:rPr>
      </w:pPr>
      <w:r w:rsidRPr="00F47400">
        <w:rPr>
          <w:color w:val="000000" w:themeColor="text1"/>
        </w:rPr>
        <w:lastRenderedPageBreak/>
        <w:t>Συγκεφαλαιώνοντας τα παραπάνω, γίνεται σαφές ότι οι Έλληνες έμποροι και ναυτικοί αξιοποίησαν στο έπακρο αυτό το πλέγμα των ευνοϊκών διεθνών και εγχώριων συγκυριών. Κατάφεραν να ξεπεράσουν τους εγγενείς περιορισμούς του οθωμανικού πλαισίου, να υποκαταστήσουν τις παραδοσιακές ευρωπαϊκές ναυτικές δυνάμεις και, τελικά, να κυριαρχήσουν στην οικονομική ζωή της Ανατολικής Μεσογείου.</w:t>
      </w:r>
    </w:p>
    <w:p w14:paraId="1E30EFB2" w14:textId="77777777" w:rsidR="000C546F" w:rsidRPr="00BC1297" w:rsidRDefault="000C546F" w:rsidP="00A3774E">
      <w:pPr>
        <w:spacing w:line="360" w:lineRule="auto"/>
        <w:jc w:val="both"/>
        <w:rPr>
          <w:color w:val="000000" w:themeColor="text1"/>
        </w:rPr>
      </w:pPr>
    </w:p>
    <w:p w14:paraId="0609EB74" w14:textId="77777777" w:rsidR="00926B3C" w:rsidRDefault="00926B3C" w:rsidP="00A3774E">
      <w:pPr>
        <w:spacing w:line="360" w:lineRule="auto"/>
        <w:rPr>
          <w:color w:val="000000" w:themeColor="text1"/>
        </w:rPr>
      </w:pPr>
    </w:p>
    <w:p w14:paraId="7A464437" w14:textId="77777777" w:rsidR="00D45E06" w:rsidRDefault="00D45E06" w:rsidP="00A3774E">
      <w:pPr>
        <w:spacing w:line="360" w:lineRule="auto"/>
        <w:rPr>
          <w:color w:val="000000" w:themeColor="text1"/>
        </w:rPr>
      </w:pPr>
    </w:p>
    <w:p w14:paraId="37FF93FF" w14:textId="77777777" w:rsidR="00D45E06" w:rsidRDefault="00D45E06" w:rsidP="00A3774E">
      <w:pPr>
        <w:spacing w:line="360" w:lineRule="auto"/>
        <w:rPr>
          <w:color w:val="000000" w:themeColor="text1"/>
        </w:rPr>
      </w:pPr>
    </w:p>
    <w:p w14:paraId="61DEFBCA" w14:textId="77777777" w:rsidR="00D45E06" w:rsidRDefault="00D45E06" w:rsidP="00A3774E">
      <w:pPr>
        <w:spacing w:line="360" w:lineRule="auto"/>
        <w:rPr>
          <w:color w:val="000000" w:themeColor="text1"/>
        </w:rPr>
      </w:pPr>
    </w:p>
    <w:p w14:paraId="1DF7E428" w14:textId="77777777" w:rsidR="00D45E06" w:rsidRDefault="00D45E06" w:rsidP="00A3774E">
      <w:pPr>
        <w:spacing w:line="360" w:lineRule="auto"/>
        <w:rPr>
          <w:color w:val="000000" w:themeColor="text1"/>
        </w:rPr>
      </w:pPr>
    </w:p>
    <w:p w14:paraId="5F36C104" w14:textId="77777777" w:rsidR="00D45E06" w:rsidRDefault="00D45E06" w:rsidP="00A3774E">
      <w:pPr>
        <w:spacing w:line="360" w:lineRule="auto"/>
        <w:rPr>
          <w:color w:val="000000" w:themeColor="text1"/>
        </w:rPr>
      </w:pPr>
    </w:p>
    <w:p w14:paraId="1E9AFB7C" w14:textId="77777777" w:rsidR="00D45E06" w:rsidRDefault="00D45E06" w:rsidP="00A3774E">
      <w:pPr>
        <w:spacing w:line="360" w:lineRule="auto"/>
        <w:rPr>
          <w:color w:val="000000" w:themeColor="text1"/>
        </w:rPr>
      </w:pPr>
    </w:p>
    <w:p w14:paraId="555C7C9F" w14:textId="77777777" w:rsidR="00D45E06" w:rsidRDefault="00D45E06" w:rsidP="00A3774E">
      <w:pPr>
        <w:spacing w:line="360" w:lineRule="auto"/>
        <w:rPr>
          <w:color w:val="000000" w:themeColor="text1"/>
        </w:rPr>
      </w:pPr>
    </w:p>
    <w:p w14:paraId="3D113ACE" w14:textId="77777777" w:rsidR="00D45E06" w:rsidRDefault="00D45E06" w:rsidP="00A3774E">
      <w:pPr>
        <w:spacing w:line="360" w:lineRule="auto"/>
        <w:rPr>
          <w:color w:val="000000" w:themeColor="text1"/>
        </w:rPr>
      </w:pPr>
    </w:p>
    <w:p w14:paraId="652D3D7D" w14:textId="77777777" w:rsidR="00D45E06" w:rsidRDefault="00D45E06" w:rsidP="00A3774E">
      <w:pPr>
        <w:spacing w:line="360" w:lineRule="auto"/>
        <w:rPr>
          <w:color w:val="000000" w:themeColor="text1"/>
        </w:rPr>
      </w:pPr>
    </w:p>
    <w:p w14:paraId="7F862B8E" w14:textId="77777777" w:rsidR="00D45E06" w:rsidRDefault="00D45E06" w:rsidP="00A3774E">
      <w:pPr>
        <w:spacing w:line="360" w:lineRule="auto"/>
        <w:rPr>
          <w:color w:val="000000" w:themeColor="text1"/>
        </w:rPr>
      </w:pPr>
    </w:p>
    <w:p w14:paraId="515F1832" w14:textId="77777777" w:rsidR="00D45E06" w:rsidRDefault="00D45E06" w:rsidP="00A3774E">
      <w:pPr>
        <w:spacing w:line="360" w:lineRule="auto"/>
        <w:rPr>
          <w:color w:val="000000" w:themeColor="text1"/>
        </w:rPr>
      </w:pPr>
    </w:p>
    <w:p w14:paraId="79584BB6" w14:textId="77777777" w:rsidR="00D45E06" w:rsidRDefault="00D45E06" w:rsidP="00A3774E">
      <w:pPr>
        <w:spacing w:line="360" w:lineRule="auto"/>
        <w:rPr>
          <w:color w:val="000000" w:themeColor="text1"/>
        </w:rPr>
      </w:pPr>
    </w:p>
    <w:p w14:paraId="5AB9F006" w14:textId="77777777" w:rsidR="00D45E06" w:rsidRDefault="00D45E06" w:rsidP="00A3774E">
      <w:pPr>
        <w:spacing w:line="360" w:lineRule="auto"/>
        <w:rPr>
          <w:color w:val="000000" w:themeColor="text1"/>
        </w:rPr>
      </w:pPr>
    </w:p>
    <w:p w14:paraId="0EC4BE72" w14:textId="77777777" w:rsidR="00D45E06" w:rsidRDefault="00D45E06" w:rsidP="00A3774E">
      <w:pPr>
        <w:spacing w:line="360" w:lineRule="auto"/>
        <w:rPr>
          <w:color w:val="000000" w:themeColor="text1"/>
        </w:rPr>
      </w:pPr>
    </w:p>
    <w:p w14:paraId="7ABABAA5" w14:textId="77777777" w:rsidR="00D45E06" w:rsidRDefault="00D45E06" w:rsidP="00A3774E">
      <w:pPr>
        <w:spacing w:line="360" w:lineRule="auto"/>
        <w:rPr>
          <w:color w:val="000000" w:themeColor="text1"/>
        </w:rPr>
      </w:pPr>
    </w:p>
    <w:p w14:paraId="0DE9A96F" w14:textId="77777777" w:rsidR="00D45E06" w:rsidRDefault="00D45E06" w:rsidP="00A3774E">
      <w:pPr>
        <w:spacing w:line="360" w:lineRule="auto"/>
        <w:rPr>
          <w:color w:val="000000" w:themeColor="text1"/>
        </w:rPr>
      </w:pPr>
    </w:p>
    <w:p w14:paraId="53674AC2" w14:textId="77777777" w:rsidR="00D45E06" w:rsidRDefault="00D45E06" w:rsidP="00A3774E">
      <w:pPr>
        <w:spacing w:line="360" w:lineRule="auto"/>
        <w:rPr>
          <w:color w:val="000000" w:themeColor="text1"/>
        </w:rPr>
      </w:pPr>
    </w:p>
    <w:p w14:paraId="26D1A2B1" w14:textId="77777777" w:rsidR="00D45E06" w:rsidRDefault="00D45E06" w:rsidP="00A3774E">
      <w:pPr>
        <w:spacing w:line="360" w:lineRule="auto"/>
        <w:rPr>
          <w:color w:val="000000" w:themeColor="text1"/>
        </w:rPr>
      </w:pPr>
    </w:p>
    <w:p w14:paraId="6DDAE85C" w14:textId="77777777" w:rsidR="00D45E06" w:rsidRDefault="00D45E06" w:rsidP="00A3774E">
      <w:pPr>
        <w:spacing w:line="360" w:lineRule="auto"/>
        <w:rPr>
          <w:color w:val="000000" w:themeColor="text1"/>
        </w:rPr>
      </w:pPr>
    </w:p>
    <w:p w14:paraId="61F26EE9" w14:textId="77777777" w:rsidR="00D45E06" w:rsidRDefault="00D45E06" w:rsidP="00A3774E">
      <w:pPr>
        <w:spacing w:line="360" w:lineRule="auto"/>
        <w:rPr>
          <w:color w:val="000000" w:themeColor="text1"/>
        </w:rPr>
      </w:pPr>
    </w:p>
    <w:p w14:paraId="092E180F" w14:textId="77777777" w:rsidR="00D45E06" w:rsidRDefault="00D45E06" w:rsidP="00A3774E">
      <w:pPr>
        <w:spacing w:line="360" w:lineRule="auto"/>
        <w:rPr>
          <w:color w:val="000000" w:themeColor="text1"/>
        </w:rPr>
      </w:pPr>
    </w:p>
    <w:p w14:paraId="4CFD1190" w14:textId="77777777" w:rsidR="00D45E06" w:rsidRDefault="00D45E06" w:rsidP="00A3774E">
      <w:pPr>
        <w:spacing w:line="360" w:lineRule="auto"/>
        <w:rPr>
          <w:color w:val="000000" w:themeColor="text1"/>
        </w:rPr>
      </w:pPr>
    </w:p>
    <w:p w14:paraId="0930C3F7" w14:textId="77777777" w:rsidR="00D45E06" w:rsidRDefault="00D45E06" w:rsidP="00A3774E">
      <w:pPr>
        <w:spacing w:line="360" w:lineRule="auto"/>
        <w:rPr>
          <w:color w:val="000000" w:themeColor="text1"/>
        </w:rPr>
      </w:pPr>
    </w:p>
    <w:p w14:paraId="12DBC9ED" w14:textId="77777777" w:rsidR="00D45E06" w:rsidRDefault="00D45E06" w:rsidP="00A3774E">
      <w:pPr>
        <w:spacing w:line="360" w:lineRule="auto"/>
        <w:rPr>
          <w:color w:val="000000" w:themeColor="text1"/>
        </w:rPr>
      </w:pPr>
    </w:p>
    <w:p w14:paraId="2FCEC228" w14:textId="77777777" w:rsidR="00D45E06" w:rsidRDefault="00D45E06" w:rsidP="00A3774E">
      <w:pPr>
        <w:spacing w:line="360" w:lineRule="auto"/>
        <w:rPr>
          <w:color w:val="000000" w:themeColor="text1"/>
        </w:rPr>
      </w:pPr>
    </w:p>
    <w:p w14:paraId="297CD938" w14:textId="77777777" w:rsidR="00D45E06" w:rsidRDefault="00D45E06" w:rsidP="00A3774E">
      <w:pPr>
        <w:spacing w:line="360" w:lineRule="auto"/>
        <w:rPr>
          <w:color w:val="000000" w:themeColor="text1"/>
        </w:rPr>
      </w:pPr>
    </w:p>
    <w:p w14:paraId="3E5A8DD5" w14:textId="77777777" w:rsidR="00D45E06" w:rsidRDefault="00D45E06" w:rsidP="00A3774E">
      <w:pPr>
        <w:spacing w:line="360" w:lineRule="auto"/>
        <w:rPr>
          <w:color w:val="000000" w:themeColor="text1"/>
        </w:rPr>
      </w:pPr>
    </w:p>
    <w:p w14:paraId="23E4E3B4" w14:textId="77777777" w:rsidR="00D45E06" w:rsidRDefault="00D45E06" w:rsidP="00A3774E">
      <w:pPr>
        <w:spacing w:line="360" w:lineRule="auto"/>
        <w:rPr>
          <w:color w:val="000000" w:themeColor="text1"/>
        </w:rPr>
      </w:pPr>
    </w:p>
    <w:p w14:paraId="67FBD8D0" w14:textId="77777777" w:rsidR="00D45E06" w:rsidRDefault="00D45E06" w:rsidP="00A3774E">
      <w:pPr>
        <w:spacing w:line="360" w:lineRule="auto"/>
        <w:rPr>
          <w:color w:val="000000" w:themeColor="text1"/>
        </w:rPr>
      </w:pPr>
    </w:p>
    <w:p w14:paraId="40349142" w14:textId="77777777" w:rsidR="00D45E06" w:rsidRDefault="00D45E06" w:rsidP="00A3774E">
      <w:pPr>
        <w:spacing w:line="360" w:lineRule="auto"/>
        <w:rPr>
          <w:color w:val="000000" w:themeColor="text1"/>
        </w:rPr>
      </w:pPr>
    </w:p>
    <w:p w14:paraId="3BE64D8B" w14:textId="77777777" w:rsidR="00D45E06" w:rsidRDefault="00D45E06" w:rsidP="00A3774E">
      <w:pPr>
        <w:spacing w:line="360" w:lineRule="auto"/>
        <w:rPr>
          <w:color w:val="000000" w:themeColor="text1"/>
        </w:rPr>
      </w:pPr>
    </w:p>
    <w:p w14:paraId="77E0DF65" w14:textId="77777777" w:rsidR="00D45E06" w:rsidRDefault="00D45E06" w:rsidP="00A3774E">
      <w:pPr>
        <w:spacing w:line="360" w:lineRule="auto"/>
        <w:rPr>
          <w:color w:val="000000" w:themeColor="text1"/>
        </w:rPr>
      </w:pPr>
    </w:p>
    <w:p w14:paraId="241BF12B" w14:textId="77777777" w:rsidR="00D45E06" w:rsidRDefault="00D45E06" w:rsidP="00A3774E">
      <w:pPr>
        <w:spacing w:line="360" w:lineRule="auto"/>
        <w:rPr>
          <w:color w:val="000000" w:themeColor="text1"/>
        </w:rPr>
      </w:pPr>
    </w:p>
    <w:p w14:paraId="14F27D24" w14:textId="77777777" w:rsidR="00D45E06" w:rsidRDefault="00D45E06" w:rsidP="00A3774E">
      <w:pPr>
        <w:spacing w:line="360" w:lineRule="auto"/>
        <w:rPr>
          <w:color w:val="000000" w:themeColor="text1"/>
        </w:rPr>
      </w:pPr>
    </w:p>
    <w:p w14:paraId="5E2DFC85" w14:textId="77777777" w:rsidR="00D45E06" w:rsidRDefault="00D45E06" w:rsidP="00A3774E">
      <w:pPr>
        <w:spacing w:line="360" w:lineRule="auto"/>
        <w:rPr>
          <w:color w:val="000000" w:themeColor="text1"/>
        </w:rPr>
      </w:pPr>
    </w:p>
    <w:p w14:paraId="40560BB9" w14:textId="77777777" w:rsidR="00D45E06" w:rsidRDefault="00D45E06" w:rsidP="00A3774E">
      <w:pPr>
        <w:spacing w:line="360" w:lineRule="auto"/>
        <w:rPr>
          <w:color w:val="000000" w:themeColor="text1"/>
        </w:rPr>
      </w:pPr>
    </w:p>
    <w:p w14:paraId="3F652FD9" w14:textId="77777777" w:rsidR="00D45E06" w:rsidRDefault="00D45E06" w:rsidP="00A3774E">
      <w:pPr>
        <w:spacing w:line="360" w:lineRule="auto"/>
        <w:rPr>
          <w:color w:val="000000" w:themeColor="text1"/>
        </w:rPr>
      </w:pPr>
    </w:p>
    <w:p w14:paraId="41280BC1" w14:textId="442F1661" w:rsidR="00D45E06" w:rsidRDefault="00D45E06" w:rsidP="00D45E06">
      <w:pPr>
        <w:spacing w:line="360" w:lineRule="auto"/>
        <w:jc w:val="center"/>
        <w:rPr>
          <w:color w:val="000000" w:themeColor="text1"/>
          <w:sz w:val="96"/>
          <w:szCs w:val="96"/>
        </w:rPr>
      </w:pPr>
      <w:r w:rsidRPr="00D45E06">
        <w:rPr>
          <w:color w:val="000000" w:themeColor="text1"/>
          <w:sz w:val="96"/>
          <w:szCs w:val="96"/>
        </w:rPr>
        <w:t>ΜΕΡΟΣ Α</w:t>
      </w:r>
      <w:r>
        <w:rPr>
          <w:color w:val="000000" w:themeColor="text1"/>
          <w:sz w:val="96"/>
          <w:szCs w:val="96"/>
        </w:rPr>
        <w:t>΄</w:t>
      </w:r>
    </w:p>
    <w:p w14:paraId="4A01A352" w14:textId="77777777" w:rsidR="00710538" w:rsidRDefault="00710538" w:rsidP="00D45E06">
      <w:pPr>
        <w:spacing w:line="360" w:lineRule="auto"/>
        <w:jc w:val="center"/>
        <w:rPr>
          <w:color w:val="000000" w:themeColor="text1"/>
          <w:sz w:val="96"/>
          <w:szCs w:val="96"/>
        </w:rPr>
      </w:pPr>
    </w:p>
    <w:p w14:paraId="1DADF1ED" w14:textId="77777777" w:rsidR="00710538" w:rsidRDefault="00710538" w:rsidP="00D45E06">
      <w:pPr>
        <w:spacing w:line="360" w:lineRule="auto"/>
        <w:jc w:val="center"/>
        <w:rPr>
          <w:color w:val="000000" w:themeColor="text1"/>
          <w:sz w:val="96"/>
          <w:szCs w:val="96"/>
        </w:rPr>
      </w:pPr>
    </w:p>
    <w:p w14:paraId="3026F556" w14:textId="77777777" w:rsidR="00710538" w:rsidRDefault="00710538" w:rsidP="00D45E06">
      <w:pPr>
        <w:spacing w:line="360" w:lineRule="auto"/>
        <w:jc w:val="center"/>
        <w:rPr>
          <w:color w:val="000000" w:themeColor="text1"/>
          <w:sz w:val="96"/>
          <w:szCs w:val="96"/>
        </w:rPr>
      </w:pPr>
    </w:p>
    <w:p w14:paraId="2025F1DE" w14:textId="77777777" w:rsidR="00710538" w:rsidRDefault="00710538" w:rsidP="00D45E06">
      <w:pPr>
        <w:spacing w:line="360" w:lineRule="auto"/>
        <w:jc w:val="center"/>
        <w:rPr>
          <w:color w:val="000000" w:themeColor="text1"/>
          <w:sz w:val="96"/>
          <w:szCs w:val="96"/>
        </w:rPr>
      </w:pPr>
    </w:p>
    <w:p w14:paraId="5DB089C5" w14:textId="77777777" w:rsidR="00710538" w:rsidRDefault="00710538" w:rsidP="00D45E06">
      <w:pPr>
        <w:spacing w:line="360" w:lineRule="auto"/>
        <w:jc w:val="center"/>
        <w:rPr>
          <w:color w:val="000000" w:themeColor="text1"/>
          <w:sz w:val="96"/>
          <w:szCs w:val="96"/>
        </w:rPr>
      </w:pPr>
    </w:p>
    <w:p w14:paraId="55B4F744" w14:textId="21145C68" w:rsidR="00710538" w:rsidRPr="00F161C3" w:rsidRDefault="008E5B0C" w:rsidP="005F7D1A">
      <w:pPr>
        <w:spacing w:line="360" w:lineRule="auto"/>
        <w:rPr>
          <w:b/>
          <w:u w:val="single"/>
        </w:rPr>
      </w:pPr>
      <w:r>
        <w:rPr>
          <w:b/>
          <w:u w:val="single"/>
        </w:rPr>
        <w:lastRenderedPageBreak/>
        <w:t>Ι</w:t>
      </w:r>
      <w:r w:rsidR="00710538" w:rsidRPr="00F161C3">
        <w:rPr>
          <w:b/>
          <w:u w:val="single"/>
        </w:rPr>
        <w:t>.</w:t>
      </w:r>
      <w:r>
        <w:rPr>
          <w:b/>
          <w:u w:val="single"/>
        </w:rPr>
        <w:t xml:space="preserve"> </w:t>
      </w:r>
      <w:r w:rsidR="00DD6475">
        <w:rPr>
          <w:b/>
          <w:u w:val="single"/>
        </w:rPr>
        <w:t xml:space="preserve">Η </w:t>
      </w:r>
      <w:r w:rsidR="00710538" w:rsidRPr="00F161C3">
        <w:rPr>
          <w:b/>
          <w:u w:val="single"/>
        </w:rPr>
        <w:t xml:space="preserve">ΠΑΡΑΓΩΓΙΚΗ </w:t>
      </w:r>
      <w:r w:rsidR="005F7D1A">
        <w:rPr>
          <w:b/>
          <w:u w:val="single"/>
        </w:rPr>
        <w:t xml:space="preserve">ΔΥΝΑΜΙΚΟΤΗΤΑ </w:t>
      </w:r>
      <w:r w:rsidR="00710538" w:rsidRPr="00F161C3">
        <w:rPr>
          <w:b/>
          <w:u w:val="single"/>
        </w:rPr>
        <w:t>ΤΗΣ ΤΟΥΡΚΟΚΡΑΤΟΥΜΕΝΗΣ ΕΛΛΑΔΑΣ</w:t>
      </w:r>
    </w:p>
    <w:p w14:paraId="51E66C79" w14:textId="77777777" w:rsidR="001F162A" w:rsidRDefault="001F162A" w:rsidP="005F7D1A">
      <w:pPr>
        <w:pStyle w:val="af1"/>
        <w:spacing w:line="360" w:lineRule="auto"/>
        <w:ind w:left="0"/>
        <w:rPr>
          <w:highlight w:val="yellow"/>
        </w:rPr>
      </w:pPr>
    </w:p>
    <w:p w14:paraId="1A7ED3B5" w14:textId="1056D6ED" w:rsidR="00710538" w:rsidRDefault="00D44BF4" w:rsidP="00F161C3">
      <w:pPr>
        <w:pStyle w:val="af1"/>
        <w:spacing w:line="360" w:lineRule="auto"/>
        <w:ind w:left="0"/>
        <w:jc w:val="both"/>
      </w:pPr>
      <w:r w:rsidRPr="00D44BF4">
        <w:t xml:space="preserve">Η τοπογραφική ανάλυση της Μακεδονίας από τον Φέλιξ </w:t>
      </w:r>
      <w:proofErr w:type="spellStart"/>
      <w:r w:rsidRPr="00D44BF4">
        <w:t>Μπωζούρ</w:t>
      </w:r>
      <w:proofErr w:type="spellEnd"/>
      <w:r w:rsidRPr="00D44BF4">
        <w:t xml:space="preserve"> φωτίζει τους παράγοντες που καθορίζουν τη χωρική κατανομή των καλλιεργειών.</w:t>
      </w:r>
      <w:r>
        <w:t xml:space="preserve"> </w:t>
      </w:r>
      <w:r w:rsidR="006A3038">
        <w:t>Η</w:t>
      </w:r>
      <w:r w:rsidR="005F7D1A" w:rsidRPr="005F7D1A">
        <w:t xml:space="preserve"> Μακεδονία, η Θεσσαλία, καθώς και το ανατολικό τμήμα της Φωκίδας και της Βοιωτίας χαρακτηρίζονται ως ιδιαίτερα εύφορες ζώνες. Αντίθετα, το έδαφος της Αττικής, όντας ελαφρύ, κρίνεται κατάλληλο αποκλειστικά για την παραγωγή κριθής και ελαιόκαρπου. Η Ήπειρος</w:t>
      </w:r>
      <w:r w:rsidR="00DD6475">
        <w:t xml:space="preserve"> </w:t>
      </w:r>
      <w:r w:rsidR="005F7D1A" w:rsidRPr="005F7D1A">
        <w:t xml:space="preserve">συνιστά την πλέον άγονη περιφέρεια, σε αντίθεση με την Πελοπόννησο, η οποία παρουσιάζει υψηλή καλλιεργητική πολυμέρεια. Προς </w:t>
      </w:r>
      <w:r w:rsidR="005F7D1A" w:rsidRPr="001A2B4E">
        <w:t>επίρρωσ</w:t>
      </w:r>
      <w:r w:rsidR="000A3887" w:rsidRPr="001A2B4E">
        <w:t>ιν</w:t>
      </w:r>
      <w:r w:rsidR="005F7D1A" w:rsidRPr="001A2B4E">
        <w:t xml:space="preserve"> των ανωτέρω, ο </w:t>
      </w:r>
      <w:r w:rsidR="001A2B4E" w:rsidRPr="001A2B4E">
        <w:t xml:space="preserve">Μιχαήλ </w:t>
      </w:r>
      <w:r w:rsidR="00B258DB" w:rsidRPr="001A2B4E">
        <w:t xml:space="preserve">Σακελλάριος </w:t>
      </w:r>
      <w:r w:rsidR="005F7D1A" w:rsidRPr="001A2B4E">
        <w:t>παραθέτει συγκεντρωτικό</w:t>
      </w:r>
      <w:r w:rsidR="005F7D1A" w:rsidRPr="005F7D1A">
        <w:t xml:space="preserve"> πίνακα σχετικά με την παραγωγική ικανότητα της Πελοποννήσου</w:t>
      </w:r>
      <w:r w:rsidR="00710538" w:rsidRPr="005F7D1A">
        <w:t>.</w:t>
      </w:r>
      <w:r w:rsidR="00710538" w:rsidRPr="005F7D1A">
        <w:rPr>
          <w:rStyle w:val="aa"/>
        </w:rPr>
        <w:footnoteReference w:id="11"/>
      </w:r>
    </w:p>
    <w:p w14:paraId="3DBADAF8" w14:textId="77777777" w:rsidR="00DD6475" w:rsidRDefault="00DD6475" w:rsidP="00F161C3">
      <w:pPr>
        <w:pStyle w:val="af1"/>
        <w:spacing w:line="360" w:lineRule="auto"/>
        <w:ind w:left="0"/>
        <w:jc w:val="both"/>
      </w:pPr>
    </w:p>
    <w:p w14:paraId="7AA875A8" w14:textId="77777777" w:rsidR="00DD6475" w:rsidRPr="005F7D1A" w:rsidRDefault="00DD6475" w:rsidP="00F161C3">
      <w:pPr>
        <w:pStyle w:val="af1"/>
        <w:spacing w:line="360" w:lineRule="auto"/>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620"/>
      </w:tblGrid>
      <w:tr w:rsidR="00710538" w:rsidRPr="005F7D1A" w14:paraId="29E3E5A4" w14:textId="77777777" w:rsidTr="002E0C7D">
        <w:tc>
          <w:tcPr>
            <w:tcW w:w="2448" w:type="dxa"/>
          </w:tcPr>
          <w:p w14:paraId="0E8C7EBB" w14:textId="77777777" w:rsidR="00710538" w:rsidRPr="005F7D1A" w:rsidRDefault="00710538" w:rsidP="00F161C3">
            <w:pPr>
              <w:pStyle w:val="af1"/>
              <w:spacing w:after="0"/>
              <w:ind w:left="0"/>
              <w:jc w:val="both"/>
            </w:pPr>
            <w:r w:rsidRPr="005F7D1A">
              <w:t>ΕΙΔΟΣ</w:t>
            </w:r>
          </w:p>
        </w:tc>
        <w:tc>
          <w:tcPr>
            <w:tcW w:w="1620" w:type="dxa"/>
          </w:tcPr>
          <w:p w14:paraId="3EE67359" w14:textId="77777777" w:rsidR="00710538" w:rsidRPr="005F7D1A" w:rsidRDefault="00710538" w:rsidP="00F161C3">
            <w:pPr>
              <w:pStyle w:val="af1"/>
              <w:spacing w:after="0"/>
              <w:ind w:left="0"/>
              <w:jc w:val="both"/>
            </w:pPr>
            <w:r w:rsidRPr="005F7D1A">
              <w:t>ΑΞΙΑ</w:t>
            </w:r>
          </w:p>
        </w:tc>
      </w:tr>
      <w:tr w:rsidR="00710538" w:rsidRPr="005F7D1A" w14:paraId="063E2004" w14:textId="77777777" w:rsidTr="002E0C7D">
        <w:tc>
          <w:tcPr>
            <w:tcW w:w="2448" w:type="dxa"/>
          </w:tcPr>
          <w:p w14:paraId="26ED82EC" w14:textId="1559C029" w:rsidR="00710538" w:rsidRPr="005F7D1A" w:rsidRDefault="00F161C3" w:rsidP="00F161C3">
            <w:pPr>
              <w:pStyle w:val="af1"/>
              <w:spacing w:after="0"/>
              <w:ind w:left="0"/>
              <w:jc w:val="both"/>
            </w:pPr>
            <w:r w:rsidRPr="005F7D1A">
              <w:t>Σ</w:t>
            </w:r>
            <w:r w:rsidR="00710538" w:rsidRPr="005F7D1A">
              <w:t>ιτάρι</w:t>
            </w:r>
          </w:p>
        </w:tc>
        <w:tc>
          <w:tcPr>
            <w:tcW w:w="1620" w:type="dxa"/>
          </w:tcPr>
          <w:p w14:paraId="00C45002" w14:textId="77777777" w:rsidR="00710538" w:rsidRPr="005F7D1A" w:rsidRDefault="00710538" w:rsidP="005F7D1A">
            <w:pPr>
              <w:pStyle w:val="af1"/>
              <w:spacing w:after="0"/>
              <w:ind w:left="0"/>
              <w:jc w:val="right"/>
            </w:pPr>
            <w:r w:rsidRPr="005F7D1A">
              <w:t>17.100.000</w:t>
            </w:r>
          </w:p>
        </w:tc>
      </w:tr>
      <w:tr w:rsidR="00710538" w:rsidRPr="005F7D1A" w14:paraId="7687558F" w14:textId="77777777" w:rsidTr="002E0C7D">
        <w:tc>
          <w:tcPr>
            <w:tcW w:w="2448" w:type="dxa"/>
          </w:tcPr>
          <w:p w14:paraId="185EF147" w14:textId="77777777" w:rsidR="00710538" w:rsidRPr="005F7D1A" w:rsidRDefault="00710538" w:rsidP="00F161C3">
            <w:pPr>
              <w:pStyle w:val="af1"/>
              <w:spacing w:after="0"/>
              <w:ind w:left="0"/>
              <w:jc w:val="both"/>
            </w:pPr>
            <w:r w:rsidRPr="005F7D1A">
              <w:t>Άλλα δημητριακά</w:t>
            </w:r>
          </w:p>
        </w:tc>
        <w:tc>
          <w:tcPr>
            <w:tcW w:w="1620" w:type="dxa"/>
          </w:tcPr>
          <w:p w14:paraId="0D5AFC22" w14:textId="77777777" w:rsidR="00710538" w:rsidRPr="005F7D1A" w:rsidRDefault="00710538" w:rsidP="005F7D1A">
            <w:pPr>
              <w:pStyle w:val="af1"/>
              <w:spacing w:after="0"/>
              <w:ind w:left="0"/>
              <w:jc w:val="right"/>
            </w:pPr>
            <w:r w:rsidRPr="005F7D1A">
              <w:t>11.450.000</w:t>
            </w:r>
          </w:p>
        </w:tc>
      </w:tr>
      <w:tr w:rsidR="00710538" w:rsidRPr="005F7D1A" w14:paraId="3367D093" w14:textId="77777777" w:rsidTr="002E0C7D">
        <w:tc>
          <w:tcPr>
            <w:tcW w:w="2448" w:type="dxa"/>
          </w:tcPr>
          <w:p w14:paraId="40EA3D9A" w14:textId="77777777" w:rsidR="00710538" w:rsidRPr="005F7D1A" w:rsidRDefault="00710538" w:rsidP="00F161C3">
            <w:pPr>
              <w:pStyle w:val="af1"/>
              <w:spacing w:after="0"/>
              <w:ind w:left="0"/>
              <w:jc w:val="both"/>
            </w:pPr>
            <w:r w:rsidRPr="005F7D1A">
              <w:t>Όσπρια</w:t>
            </w:r>
          </w:p>
        </w:tc>
        <w:tc>
          <w:tcPr>
            <w:tcW w:w="1620" w:type="dxa"/>
          </w:tcPr>
          <w:p w14:paraId="754A0326" w14:textId="77777777" w:rsidR="00710538" w:rsidRPr="005F7D1A" w:rsidRDefault="00710538" w:rsidP="005F7D1A">
            <w:pPr>
              <w:pStyle w:val="af1"/>
              <w:spacing w:after="0"/>
              <w:ind w:left="0"/>
              <w:jc w:val="right"/>
            </w:pPr>
            <w:r w:rsidRPr="005F7D1A">
              <w:t>1.300.000</w:t>
            </w:r>
          </w:p>
        </w:tc>
      </w:tr>
      <w:tr w:rsidR="00710538" w:rsidRPr="005F7D1A" w14:paraId="7DFF5D1D" w14:textId="77777777" w:rsidTr="002E0C7D">
        <w:tc>
          <w:tcPr>
            <w:tcW w:w="2448" w:type="dxa"/>
          </w:tcPr>
          <w:p w14:paraId="30B97656" w14:textId="77777777" w:rsidR="00710538" w:rsidRPr="005F7D1A" w:rsidRDefault="00710538" w:rsidP="00F161C3">
            <w:pPr>
              <w:pStyle w:val="af1"/>
              <w:spacing w:after="0"/>
              <w:ind w:left="0"/>
              <w:jc w:val="both"/>
            </w:pPr>
            <w:r w:rsidRPr="005F7D1A">
              <w:t>Λάδι</w:t>
            </w:r>
          </w:p>
        </w:tc>
        <w:tc>
          <w:tcPr>
            <w:tcW w:w="1620" w:type="dxa"/>
          </w:tcPr>
          <w:p w14:paraId="55FDA066" w14:textId="77777777" w:rsidR="00710538" w:rsidRPr="005F7D1A" w:rsidRDefault="00710538" w:rsidP="005F7D1A">
            <w:pPr>
              <w:pStyle w:val="af1"/>
              <w:spacing w:after="0"/>
              <w:ind w:left="0"/>
              <w:jc w:val="right"/>
            </w:pPr>
            <w:r w:rsidRPr="005F7D1A">
              <w:t>3.000.000</w:t>
            </w:r>
          </w:p>
        </w:tc>
      </w:tr>
      <w:tr w:rsidR="00710538" w:rsidRPr="005F7D1A" w14:paraId="1981190B" w14:textId="77777777" w:rsidTr="002E0C7D">
        <w:tc>
          <w:tcPr>
            <w:tcW w:w="2448" w:type="dxa"/>
          </w:tcPr>
          <w:p w14:paraId="48A42F99" w14:textId="77777777" w:rsidR="00710538" w:rsidRPr="005F7D1A" w:rsidRDefault="00710538" w:rsidP="00F161C3">
            <w:pPr>
              <w:pStyle w:val="af1"/>
              <w:spacing w:after="0"/>
              <w:ind w:left="0"/>
              <w:jc w:val="both"/>
            </w:pPr>
            <w:r w:rsidRPr="005F7D1A">
              <w:t>Σταφίδα</w:t>
            </w:r>
          </w:p>
        </w:tc>
        <w:tc>
          <w:tcPr>
            <w:tcW w:w="1620" w:type="dxa"/>
          </w:tcPr>
          <w:p w14:paraId="5DC2E968" w14:textId="77777777" w:rsidR="00710538" w:rsidRPr="005F7D1A" w:rsidRDefault="00710538" w:rsidP="005F7D1A">
            <w:pPr>
              <w:pStyle w:val="af1"/>
              <w:spacing w:after="0"/>
              <w:ind w:left="0"/>
              <w:jc w:val="right"/>
            </w:pPr>
            <w:r w:rsidRPr="005F7D1A">
              <w:t>1.200.000</w:t>
            </w:r>
          </w:p>
        </w:tc>
      </w:tr>
      <w:tr w:rsidR="00710538" w:rsidRPr="005F7D1A" w14:paraId="637256AB" w14:textId="77777777" w:rsidTr="002E0C7D">
        <w:tc>
          <w:tcPr>
            <w:tcW w:w="2448" w:type="dxa"/>
          </w:tcPr>
          <w:p w14:paraId="08AA81CF" w14:textId="77777777" w:rsidR="00710538" w:rsidRPr="005F7D1A" w:rsidRDefault="00710538" w:rsidP="00F161C3">
            <w:pPr>
              <w:pStyle w:val="af1"/>
              <w:spacing w:after="0"/>
              <w:ind w:left="0"/>
              <w:jc w:val="both"/>
            </w:pPr>
            <w:r w:rsidRPr="005F7D1A">
              <w:t>Κρασί</w:t>
            </w:r>
          </w:p>
        </w:tc>
        <w:tc>
          <w:tcPr>
            <w:tcW w:w="1620" w:type="dxa"/>
          </w:tcPr>
          <w:p w14:paraId="10428844" w14:textId="77777777" w:rsidR="00710538" w:rsidRPr="005F7D1A" w:rsidRDefault="00710538" w:rsidP="005F7D1A">
            <w:pPr>
              <w:pStyle w:val="af1"/>
              <w:spacing w:after="0"/>
              <w:ind w:left="0"/>
              <w:jc w:val="right"/>
            </w:pPr>
            <w:r w:rsidRPr="005F7D1A">
              <w:t>4.550.000</w:t>
            </w:r>
          </w:p>
        </w:tc>
      </w:tr>
      <w:tr w:rsidR="00710538" w:rsidRPr="005F7D1A" w14:paraId="529284E3" w14:textId="77777777" w:rsidTr="002E0C7D">
        <w:tc>
          <w:tcPr>
            <w:tcW w:w="2448" w:type="dxa"/>
          </w:tcPr>
          <w:p w14:paraId="3473C047" w14:textId="77777777" w:rsidR="00710538" w:rsidRPr="005F7D1A" w:rsidRDefault="00710538" w:rsidP="00F161C3">
            <w:pPr>
              <w:pStyle w:val="af1"/>
              <w:spacing w:after="0"/>
              <w:ind w:left="0"/>
              <w:jc w:val="both"/>
            </w:pPr>
            <w:r w:rsidRPr="005F7D1A">
              <w:t>Οινόπνευμα</w:t>
            </w:r>
          </w:p>
        </w:tc>
        <w:tc>
          <w:tcPr>
            <w:tcW w:w="1620" w:type="dxa"/>
          </w:tcPr>
          <w:p w14:paraId="57A43BAF" w14:textId="77777777" w:rsidR="00710538" w:rsidRPr="005F7D1A" w:rsidRDefault="00710538" w:rsidP="005F7D1A">
            <w:pPr>
              <w:pStyle w:val="af1"/>
              <w:spacing w:after="0"/>
              <w:ind w:left="0"/>
              <w:jc w:val="right"/>
            </w:pPr>
            <w:r w:rsidRPr="005F7D1A">
              <w:t>800.000</w:t>
            </w:r>
          </w:p>
        </w:tc>
      </w:tr>
      <w:tr w:rsidR="00710538" w:rsidRPr="005F7D1A" w14:paraId="4B20EE5D" w14:textId="77777777" w:rsidTr="002E0C7D">
        <w:tc>
          <w:tcPr>
            <w:tcW w:w="2448" w:type="dxa"/>
          </w:tcPr>
          <w:p w14:paraId="5A00C9E9" w14:textId="77777777" w:rsidR="00710538" w:rsidRPr="005F7D1A" w:rsidRDefault="00710538" w:rsidP="00F161C3">
            <w:pPr>
              <w:pStyle w:val="af1"/>
              <w:spacing w:after="0"/>
              <w:ind w:left="0"/>
              <w:jc w:val="both"/>
            </w:pPr>
            <w:r w:rsidRPr="005F7D1A">
              <w:t>Βαμβάκι</w:t>
            </w:r>
          </w:p>
        </w:tc>
        <w:tc>
          <w:tcPr>
            <w:tcW w:w="1620" w:type="dxa"/>
          </w:tcPr>
          <w:p w14:paraId="6B4EDA7D" w14:textId="77777777" w:rsidR="00710538" w:rsidRPr="005F7D1A" w:rsidRDefault="00710538" w:rsidP="005F7D1A">
            <w:pPr>
              <w:pStyle w:val="af1"/>
              <w:spacing w:after="0"/>
              <w:ind w:left="0"/>
              <w:jc w:val="right"/>
            </w:pPr>
            <w:r w:rsidRPr="005F7D1A">
              <w:t>1.550.000</w:t>
            </w:r>
          </w:p>
        </w:tc>
      </w:tr>
      <w:tr w:rsidR="00710538" w:rsidRPr="005F7D1A" w14:paraId="4B1D1396" w14:textId="77777777" w:rsidTr="002E0C7D">
        <w:tc>
          <w:tcPr>
            <w:tcW w:w="2448" w:type="dxa"/>
          </w:tcPr>
          <w:p w14:paraId="4965307D" w14:textId="77777777" w:rsidR="00710538" w:rsidRPr="005F7D1A" w:rsidRDefault="00710538" w:rsidP="00F161C3">
            <w:pPr>
              <w:pStyle w:val="af1"/>
              <w:spacing w:after="0"/>
              <w:ind w:left="0"/>
              <w:jc w:val="both"/>
            </w:pPr>
            <w:r w:rsidRPr="005F7D1A">
              <w:t>Καπνός</w:t>
            </w:r>
          </w:p>
        </w:tc>
        <w:tc>
          <w:tcPr>
            <w:tcW w:w="1620" w:type="dxa"/>
          </w:tcPr>
          <w:p w14:paraId="4A0208EC" w14:textId="77777777" w:rsidR="00710538" w:rsidRPr="005F7D1A" w:rsidRDefault="00710538" w:rsidP="005F7D1A">
            <w:pPr>
              <w:pStyle w:val="af1"/>
              <w:spacing w:after="0"/>
              <w:ind w:left="0"/>
              <w:jc w:val="right"/>
            </w:pPr>
            <w:r w:rsidRPr="005F7D1A">
              <w:t>150.000</w:t>
            </w:r>
          </w:p>
        </w:tc>
      </w:tr>
      <w:tr w:rsidR="00710538" w:rsidRPr="005F7D1A" w14:paraId="68E09107" w14:textId="77777777" w:rsidTr="002E0C7D">
        <w:tc>
          <w:tcPr>
            <w:tcW w:w="2448" w:type="dxa"/>
          </w:tcPr>
          <w:p w14:paraId="358530C4" w14:textId="77777777" w:rsidR="00710538" w:rsidRPr="005F7D1A" w:rsidRDefault="00710538" w:rsidP="00F161C3">
            <w:pPr>
              <w:pStyle w:val="af1"/>
              <w:spacing w:after="0"/>
              <w:ind w:left="0"/>
              <w:jc w:val="both"/>
            </w:pPr>
            <w:r w:rsidRPr="005F7D1A">
              <w:t>Λιναρόσπορος</w:t>
            </w:r>
          </w:p>
        </w:tc>
        <w:tc>
          <w:tcPr>
            <w:tcW w:w="1620" w:type="dxa"/>
          </w:tcPr>
          <w:p w14:paraId="51ACAFC9" w14:textId="77777777" w:rsidR="00710538" w:rsidRPr="005F7D1A" w:rsidRDefault="00710538" w:rsidP="005F7D1A">
            <w:pPr>
              <w:pStyle w:val="af1"/>
              <w:spacing w:after="0"/>
              <w:ind w:left="0"/>
              <w:jc w:val="right"/>
            </w:pPr>
            <w:r w:rsidRPr="005F7D1A">
              <w:t>120.000</w:t>
            </w:r>
          </w:p>
        </w:tc>
      </w:tr>
      <w:tr w:rsidR="00710538" w:rsidRPr="005F7D1A" w14:paraId="49B974E3" w14:textId="77777777" w:rsidTr="002E0C7D">
        <w:tc>
          <w:tcPr>
            <w:tcW w:w="2448" w:type="dxa"/>
          </w:tcPr>
          <w:p w14:paraId="0A289FAD" w14:textId="77777777" w:rsidR="00710538" w:rsidRPr="005F7D1A" w:rsidRDefault="00710538" w:rsidP="00F161C3">
            <w:pPr>
              <w:pStyle w:val="af1"/>
              <w:spacing w:after="0"/>
              <w:ind w:left="0"/>
              <w:jc w:val="both"/>
            </w:pPr>
            <w:proofErr w:type="spellStart"/>
            <w:r w:rsidRPr="005F7D1A">
              <w:t>Κόμμι</w:t>
            </w:r>
            <w:proofErr w:type="spellEnd"/>
            <w:r w:rsidRPr="005F7D1A">
              <w:t xml:space="preserve"> </w:t>
            </w:r>
            <w:proofErr w:type="spellStart"/>
            <w:r w:rsidRPr="005F7D1A">
              <w:t>τραγακάνθης</w:t>
            </w:r>
            <w:proofErr w:type="spellEnd"/>
          </w:p>
        </w:tc>
        <w:tc>
          <w:tcPr>
            <w:tcW w:w="1620" w:type="dxa"/>
          </w:tcPr>
          <w:p w14:paraId="53825310" w14:textId="77777777" w:rsidR="00710538" w:rsidRPr="005F7D1A" w:rsidRDefault="00710538" w:rsidP="005F7D1A">
            <w:pPr>
              <w:pStyle w:val="af1"/>
              <w:spacing w:after="0"/>
              <w:ind w:left="0"/>
              <w:jc w:val="right"/>
            </w:pPr>
            <w:r w:rsidRPr="005F7D1A">
              <w:t>150.000</w:t>
            </w:r>
          </w:p>
        </w:tc>
      </w:tr>
      <w:tr w:rsidR="00710538" w:rsidRPr="005F7D1A" w14:paraId="01473B77" w14:textId="77777777" w:rsidTr="002E0C7D">
        <w:tc>
          <w:tcPr>
            <w:tcW w:w="2448" w:type="dxa"/>
          </w:tcPr>
          <w:p w14:paraId="6AC60DC4" w14:textId="77777777" w:rsidR="00710538" w:rsidRPr="005F7D1A" w:rsidRDefault="00710538" w:rsidP="00F161C3">
            <w:pPr>
              <w:pStyle w:val="af1"/>
              <w:spacing w:after="0"/>
              <w:ind w:left="0"/>
              <w:jc w:val="both"/>
            </w:pPr>
            <w:r w:rsidRPr="005F7D1A">
              <w:t>Σύκα</w:t>
            </w:r>
          </w:p>
        </w:tc>
        <w:tc>
          <w:tcPr>
            <w:tcW w:w="1620" w:type="dxa"/>
          </w:tcPr>
          <w:p w14:paraId="4B0B0838" w14:textId="77777777" w:rsidR="00710538" w:rsidRPr="005F7D1A" w:rsidRDefault="00710538" w:rsidP="005F7D1A">
            <w:pPr>
              <w:pStyle w:val="af1"/>
              <w:spacing w:after="0"/>
              <w:ind w:left="0"/>
              <w:jc w:val="right"/>
            </w:pPr>
            <w:r w:rsidRPr="005F7D1A">
              <w:t>800.000</w:t>
            </w:r>
          </w:p>
        </w:tc>
      </w:tr>
      <w:tr w:rsidR="00710538" w:rsidRPr="005F7D1A" w14:paraId="47CBB79B" w14:textId="77777777" w:rsidTr="002E0C7D">
        <w:tc>
          <w:tcPr>
            <w:tcW w:w="2448" w:type="dxa"/>
          </w:tcPr>
          <w:p w14:paraId="24C10605" w14:textId="77777777" w:rsidR="00710538" w:rsidRPr="005F7D1A" w:rsidRDefault="00710538" w:rsidP="00F161C3">
            <w:pPr>
              <w:pStyle w:val="af1"/>
              <w:spacing w:after="0"/>
              <w:ind w:left="0"/>
              <w:jc w:val="both"/>
            </w:pPr>
            <w:r w:rsidRPr="005F7D1A">
              <w:t>Ξυλεία</w:t>
            </w:r>
          </w:p>
        </w:tc>
        <w:tc>
          <w:tcPr>
            <w:tcW w:w="1620" w:type="dxa"/>
          </w:tcPr>
          <w:p w14:paraId="1C10B3BA" w14:textId="77777777" w:rsidR="00710538" w:rsidRPr="005F7D1A" w:rsidRDefault="00710538" w:rsidP="005F7D1A">
            <w:pPr>
              <w:pStyle w:val="af1"/>
              <w:spacing w:after="0"/>
              <w:ind w:left="0"/>
              <w:jc w:val="right"/>
            </w:pPr>
            <w:r w:rsidRPr="005F7D1A">
              <w:t>650.000</w:t>
            </w:r>
          </w:p>
        </w:tc>
      </w:tr>
    </w:tbl>
    <w:p w14:paraId="6D4F8D02" w14:textId="77777777" w:rsidR="00710538" w:rsidRPr="008E5B0C" w:rsidRDefault="00710538" w:rsidP="00452241">
      <w:pPr>
        <w:pStyle w:val="af1"/>
        <w:spacing w:line="360" w:lineRule="auto"/>
        <w:jc w:val="both"/>
        <w:rPr>
          <w:highlight w:val="yellow"/>
        </w:rPr>
      </w:pPr>
    </w:p>
    <w:p w14:paraId="2A4C2FAA" w14:textId="77777777" w:rsidR="005F7D1A" w:rsidRDefault="005F7D1A" w:rsidP="00F161C3">
      <w:pPr>
        <w:spacing w:line="360" w:lineRule="auto"/>
        <w:jc w:val="both"/>
        <w:rPr>
          <w:highlight w:val="yellow"/>
        </w:rPr>
      </w:pPr>
    </w:p>
    <w:p w14:paraId="2D41F4A0" w14:textId="77777777" w:rsidR="005F7D1A" w:rsidRDefault="005F7D1A" w:rsidP="00F161C3">
      <w:pPr>
        <w:spacing w:line="360" w:lineRule="auto"/>
        <w:jc w:val="both"/>
        <w:rPr>
          <w:highlight w:val="yellow"/>
        </w:rPr>
      </w:pPr>
    </w:p>
    <w:p w14:paraId="3574E908" w14:textId="77777777" w:rsidR="005F7D1A" w:rsidRDefault="005F7D1A" w:rsidP="00F161C3">
      <w:pPr>
        <w:spacing w:line="360" w:lineRule="auto"/>
        <w:jc w:val="both"/>
        <w:rPr>
          <w:highlight w:val="yellow"/>
        </w:rPr>
      </w:pPr>
    </w:p>
    <w:p w14:paraId="241566FC" w14:textId="77777777" w:rsidR="005F7D1A" w:rsidRDefault="005F7D1A" w:rsidP="00F161C3">
      <w:pPr>
        <w:spacing w:line="360" w:lineRule="auto"/>
        <w:jc w:val="both"/>
        <w:rPr>
          <w:highlight w:val="yellow"/>
        </w:rPr>
      </w:pPr>
    </w:p>
    <w:p w14:paraId="7E0208AD" w14:textId="77777777" w:rsidR="00E62F28" w:rsidRDefault="00E62F28" w:rsidP="00F161C3">
      <w:pPr>
        <w:spacing w:line="360" w:lineRule="auto"/>
        <w:jc w:val="both"/>
        <w:rPr>
          <w:highlight w:val="yellow"/>
        </w:rPr>
      </w:pPr>
    </w:p>
    <w:p w14:paraId="28905213" w14:textId="1DD5B0EC" w:rsidR="00E62F28" w:rsidRPr="00E62F28" w:rsidRDefault="00E62F28" w:rsidP="00F161C3">
      <w:pPr>
        <w:spacing w:line="360" w:lineRule="auto"/>
        <w:jc w:val="both"/>
      </w:pPr>
      <w:r w:rsidRPr="00E62F28">
        <w:lastRenderedPageBreak/>
        <w:t xml:space="preserve">Τα </w:t>
      </w:r>
      <w:r>
        <w:t xml:space="preserve">κυριότερα </w:t>
      </w:r>
      <w:r w:rsidRPr="00E62F28">
        <w:t xml:space="preserve"> καλλιεργήσιμα είδη στη Μακεδονία κατά την εξεταζόμενη περίοδο ήταν το βαμβάκι και ο καπνός. Η συνολική παραγωγή β</w:t>
      </w:r>
      <w:r w:rsidR="00DD6475">
        <w:t xml:space="preserve">αμβακιού </w:t>
      </w:r>
      <w:r w:rsidRPr="00E62F28">
        <w:t xml:space="preserve"> ανερχόταν</w:t>
      </w:r>
      <w:r w:rsidR="00F27575">
        <w:t>,</w:t>
      </w:r>
      <w:r w:rsidRPr="00E62F28">
        <w:t xml:space="preserve"> </w:t>
      </w:r>
      <w:r>
        <w:t xml:space="preserve"> κατά προσέγγιση</w:t>
      </w:r>
      <w:r w:rsidR="00F27575">
        <w:t>,</w:t>
      </w:r>
      <w:r>
        <w:t xml:space="preserve"> </w:t>
      </w:r>
      <w:r w:rsidRPr="00E62F28">
        <w:t xml:space="preserve">σε 70.000 μπάλες. Από την ποσότητα αυτή, η εγχώρια αγορά απορροφούσε περί τις </w:t>
      </w:r>
      <w:r w:rsidRPr="00751599">
        <w:t>10.000 μπάλες (</w:t>
      </w:r>
      <w:r w:rsidR="00751599" w:rsidRPr="00751599">
        <w:t>μαξιλάρια, σοφάδες, παπλώματα, κηδείες, νήμα, οικιακές ανάγκες, φάμπρικες)</w:t>
      </w:r>
      <w:r w:rsidRPr="00751599">
        <w:t>. Αντίστοιχα, το μεγαλύτερο μέρος της παραγωγής, ύψους 50.000 μπαλών, διοχετευόταν σε αγορές του εξωτερικού.</w:t>
      </w:r>
      <w:r w:rsidRPr="00751599">
        <w:rPr>
          <w:rStyle w:val="aa"/>
        </w:rPr>
        <w:footnoteReference w:id="12"/>
      </w:r>
    </w:p>
    <w:p w14:paraId="155AD941" w14:textId="77777777" w:rsidR="00F161C3" w:rsidRPr="008E5B0C" w:rsidRDefault="00F161C3" w:rsidP="00751599">
      <w:pPr>
        <w:spacing w:line="360" w:lineRule="auto"/>
        <w:jc w:val="both"/>
        <w:rPr>
          <w:highlight w:val="yellow"/>
        </w:rPr>
      </w:pPr>
    </w:p>
    <w:tbl>
      <w:tblPr>
        <w:tblStyle w:val="af2"/>
        <w:tblW w:w="0" w:type="auto"/>
        <w:tblLook w:val="04A0" w:firstRow="1" w:lastRow="0" w:firstColumn="1" w:lastColumn="0" w:noHBand="0" w:noVBand="1"/>
      </w:tblPr>
      <w:tblGrid>
        <w:gridCol w:w="4151"/>
        <w:gridCol w:w="4145"/>
      </w:tblGrid>
      <w:tr w:rsidR="00710538" w:rsidRPr="00751599" w14:paraId="62E55C1C" w14:textId="77777777" w:rsidTr="00751599">
        <w:tc>
          <w:tcPr>
            <w:tcW w:w="4428" w:type="dxa"/>
          </w:tcPr>
          <w:p w14:paraId="7E06FE81" w14:textId="77777777" w:rsidR="00710538" w:rsidRPr="00751599" w:rsidRDefault="00710538" w:rsidP="00F161C3">
            <w:pPr>
              <w:jc w:val="both"/>
              <w:rPr>
                <w:bCs/>
                <w:color w:val="000000" w:themeColor="text1"/>
              </w:rPr>
            </w:pPr>
            <w:r w:rsidRPr="00751599">
              <w:rPr>
                <w:bCs/>
                <w:color w:val="000000" w:themeColor="text1"/>
              </w:rPr>
              <w:t xml:space="preserve">Γερμάνια </w:t>
            </w:r>
          </w:p>
        </w:tc>
        <w:tc>
          <w:tcPr>
            <w:tcW w:w="4428" w:type="dxa"/>
          </w:tcPr>
          <w:p w14:paraId="6D5EA4CE" w14:textId="1CC4838A" w:rsidR="00710538" w:rsidRPr="00751599" w:rsidRDefault="00710538" w:rsidP="00751599">
            <w:pPr>
              <w:jc w:val="right"/>
              <w:rPr>
                <w:bCs/>
                <w:color w:val="000000" w:themeColor="text1"/>
              </w:rPr>
            </w:pPr>
            <w:r w:rsidRPr="00751599">
              <w:rPr>
                <w:bCs/>
                <w:color w:val="000000" w:themeColor="text1"/>
              </w:rPr>
              <w:t>30.000 μπάλες</w:t>
            </w:r>
          </w:p>
        </w:tc>
      </w:tr>
      <w:tr w:rsidR="00710538" w:rsidRPr="00751599" w14:paraId="4CD4D6A4" w14:textId="77777777" w:rsidTr="00751599">
        <w:tc>
          <w:tcPr>
            <w:tcW w:w="4428" w:type="dxa"/>
          </w:tcPr>
          <w:p w14:paraId="140B7FF5" w14:textId="77777777" w:rsidR="00710538" w:rsidRPr="00751599" w:rsidRDefault="00710538" w:rsidP="00F161C3">
            <w:pPr>
              <w:jc w:val="both"/>
              <w:rPr>
                <w:bCs/>
                <w:color w:val="000000" w:themeColor="text1"/>
              </w:rPr>
            </w:pPr>
            <w:r w:rsidRPr="00751599">
              <w:rPr>
                <w:bCs/>
                <w:color w:val="000000" w:themeColor="text1"/>
              </w:rPr>
              <w:t xml:space="preserve">Γαλλία </w:t>
            </w:r>
          </w:p>
        </w:tc>
        <w:tc>
          <w:tcPr>
            <w:tcW w:w="4428" w:type="dxa"/>
          </w:tcPr>
          <w:p w14:paraId="18388F0E" w14:textId="39F7177B" w:rsidR="00710538" w:rsidRPr="00751599" w:rsidRDefault="00710538" w:rsidP="00751599">
            <w:pPr>
              <w:jc w:val="right"/>
              <w:rPr>
                <w:color w:val="000000" w:themeColor="text1"/>
              </w:rPr>
            </w:pPr>
            <w:r w:rsidRPr="00751599">
              <w:rPr>
                <w:color w:val="000000" w:themeColor="text1"/>
              </w:rPr>
              <w:t xml:space="preserve">12.000 μπάλες </w:t>
            </w:r>
          </w:p>
        </w:tc>
      </w:tr>
      <w:tr w:rsidR="00710538" w:rsidRPr="00751599" w14:paraId="277DF7DE" w14:textId="77777777" w:rsidTr="00751599">
        <w:tc>
          <w:tcPr>
            <w:tcW w:w="4428" w:type="dxa"/>
          </w:tcPr>
          <w:p w14:paraId="1C3B2128" w14:textId="77777777" w:rsidR="00710538" w:rsidRPr="00751599" w:rsidRDefault="00710538" w:rsidP="00F161C3">
            <w:pPr>
              <w:jc w:val="both"/>
              <w:rPr>
                <w:bCs/>
                <w:color w:val="000000" w:themeColor="text1"/>
              </w:rPr>
            </w:pPr>
            <w:r w:rsidRPr="00751599">
              <w:rPr>
                <w:bCs/>
                <w:color w:val="000000" w:themeColor="text1"/>
              </w:rPr>
              <w:t xml:space="preserve">Βενετία </w:t>
            </w:r>
          </w:p>
        </w:tc>
        <w:tc>
          <w:tcPr>
            <w:tcW w:w="4428" w:type="dxa"/>
          </w:tcPr>
          <w:p w14:paraId="2373AB43" w14:textId="574C950F" w:rsidR="00710538" w:rsidRPr="00751599" w:rsidRDefault="00710538" w:rsidP="00751599">
            <w:pPr>
              <w:jc w:val="right"/>
              <w:rPr>
                <w:color w:val="000000" w:themeColor="text1"/>
              </w:rPr>
            </w:pPr>
            <w:r w:rsidRPr="00751599">
              <w:rPr>
                <w:color w:val="000000" w:themeColor="text1"/>
              </w:rPr>
              <w:t>4.000 μπάλες</w:t>
            </w:r>
          </w:p>
        </w:tc>
      </w:tr>
      <w:tr w:rsidR="00710538" w:rsidRPr="00751599" w14:paraId="6305ECE1" w14:textId="77777777" w:rsidTr="00751599">
        <w:tc>
          <w:tcPr>
            <w:tcW w:w="4428" w:type="dxa"/>
          </w:tcPr>
          <w:p w14:paraId="269AC0EA" w14:textId="77777777" w:rsidR="00710538" w:rsidRPr="00751599" w:rsidRDefault="00710538" w:rsidP="00F161C3">
            <w:pPr>
              <w:jc w:val="both"/>
              <w:rPr>
                <w:bCs/>
                <w:color w:val="000000" w:themeColor="text1"/>
              </w:rPr>
            </w:pPr>
            <w:r w:rsidRPr="00751599">
              <w:rPr>
                <w:bCs/>
                <w:color w:val="000000" w:themeColor="text1"/>
              </w:rPr>
              <w:t xml:space="preserve">Λιβόρνο </w:t>
            </w:r>
          </w:p>
        </w:tc>
        <w:tc>
          <w:tcPr>
            <w:tcW w:w="4428" w:type="dxa"/>
          </w:tcPr>
          <w:p w14:paraId="19E78C81" w14:textId="2FFF5650" w:rsidR="00710538" w:rsidRPr="00751599" w:rsidRDefault="00710538" w:rsidP="00751599">
            <w:pPr>
              <w:jc w:val="right"/>
              <w:rPr>
                <w:color w:val="000000" w:themeColor="text1"/>
              </w:rPr>
            </w:pPr>
            <w:r w:rsidRPr="00751599">
              <w:rPr>
                <w:color w:val="000000" w:themeColor="text1"/>
              </w:rPr>
              <w:t xml:space="preserve">1.500 μπάλες </w:t>
            </w:r>
          </w:p>
        </w:tc>
      </w:tr>
      <w:tr w:rsidR="00710538" w:rsidRPr="00751599" w14:paraId="1F5F607E" w14:textId="77777777" w:rsidTr="00751599">
        <w:tc>
          <w:tcPr>
            <w:tcW w:w="4428" w:type="dxa"/>
          </w:tcPr>
          <w:p w14:paraId="755D6088" w14:textId="77777777" w:rsidR="00710538" w:rsidRPr="00751599" w:rsidRDefault="00710538" w:rsidP="00F161C3">
            <w:pPr>
              <w:jc w:val="both"/>
              <w:rPr>
                <w:bCs/>
                <w:color w:val="000000" w:themeColor="text1"/>
              </w:rPr>
            </w:pPr>
            <w:r w:rsidRPr="00751599">
              <w:rPr>
                <w:bCs/>
                <w:color w:val="000000" w:themeColor="text1"/>
              </w:rPr>
              <w:t xml:space="preserve">Γένοβα </w:t>
            </w:r>
          </w:p>
        </w:tc>
        <w:tc>
          <w:tcPr>
            <w:tcW w:w="4428" w:type="dxa"/>
          </w:tcPr>
          <w:p w14:paraId="1A4D37B8" w14:textId="2B13BA18" w:rsidR="00710538" w:rsidRPr="00751599" w:rsidRDefault="00710538" w:rsidP="00751599">
            <w:pPr>
              <w:jc w:val="right"/>
              <w:rPr>
                <w:color w:val="000000" w:themeColor="text1"/>
              </w:rPr>
            </w:pPr>
            <w:r w:rsidRPr="00751599">
              <w:rPr>
                <w:color w:val="000000" w:themeColor="text1"/>
              </w:rPr>
              <w:t>1.500 μπάλες</w:t>
            </w:r>
            <w:r w:rsidRPr="00751599">
              <w:rPr>
                <w:rStyle w:val="aa"/>
                <w:rFonts w:eastAsia="Arial Unicode MS"/>
                <w:color w:val="000000" w:themeColor="text1"/>
              </w:rPr>
              <w:footnoteReference w:id="13"/>
            </w:r>
          </w:p>
        </w:tc>
      </w:tr>
    </w:tbl>
    <w:p w14:paraId="290582AA" w14:textId="77777777" w:rsidR="00710538" w:rsidRPr="008E5B0C" w:rsidRDefault="00710538" w:rsidP="00452241">
      <w:pPr>
        <w:spacing w:line="360" w:lineRule="auto"/>
        <w:jc w:val="both"/>
        <w:rPr>
          <w:highlight w:val="yellow"/>
        </w:rPr>
      </w:pPr>
    </w:p>
    <w:p w14:paraId="19F4D130" w14:textId="77777777" w:rsidR="00DD6475" w:rsidRDefault="00545EC7" w:rsidP="00452241">
      <w:pPr>
        <w:spacing w:line="360" w:lineRule="auto"/>
        <w:jc w:val="both"/>
      </w:pPr>
      <w:r w:rsidRPr="002355BB">
        <w:t xml:space="preserve">Επιπλέον, δύο φορτία αποστέλλονται στο Λονδίνο και ένα </w:t>
      </w:r>
      <w:r w:rsidR="002355BB" w:rsidRPr="002355BB">
        <w:t>σ</w:t>
      </w:r>
      <w:r w:rsidRPr="002355BB">
        <w:t>το Άμστερνταμ.</w:t>
      </w:r>
      <w:r w:rsidR="002355BB" w:rsidRPr="002355BB">
        <w:rPr>
          <w:rStyle w:val="aa"/>
          <w:rFonts w:eastAsia="Arial Unicode MS"/>
        </w:rPr>
        <w:footnoteReference w:id="14"/>
      </w:r>
      <w:r w:rsidR="002355BB" w:rsidRPr="002355BB">
        <w:t xml:space="preserve"> </w:t>
      </w:r>
    </w:p>
    <w:p w14:paraId="537272C6" w14:textId="38AF9185" w:rsidR="00710538" w:rsidRPr="002355BB" w:rsidRDefault="00545EC7" w:rsidP="00452241">
      <w:pPr>
        <w:spacing w:line="360" w:lineRule="auto"/>
        <w:jc w:val="both"/>
      </w:pPr>
      <w:r w:rsidRPr="002355BB">
        <w:t>Οι</w:t>
      </w:r>
      <w:r w:rsidR="00FE1FCC">
        <w:t xml:space="preserve"> </w:t>
      </w:r>
      <w:r w:rsidRPr="00545EC7">
        <w:t xml:space="preserve">10.000 μπάλες που απορροφούσε η εγχώρια αγορά διοχετεύονταν στα υφαντουργικά </w:t>
      </w:r>
      <w:r w:rsidRPr="002355BB">
        <w:t>κέντρα της Θεσσαλονίκης, της Βέροιας, της Δράμας και των Σερρών.</w:t>
      </w:r>
      <w:r w:rsidR="002355BB" w:rsidRPr="002355BB">
        <w:rPr>
          <w:rStyle w:val="aa"/>
          <w:rFonts w:eastAsia="Arial Unicode MS"/>
        </w:rPr>
        <w:footnoteReference w:id="15"/>
      </w:r>
      <w:r w:rsidR="002355BB" w:rsidRPr="002355BB">
        <w:t xml:space="preserve"> </w:t>
      </w:r>
      <w:r w:rsidRPr="002355BB">
        <w:t>Αξιοσημείωτο</w:t>
      </w:r>
      <w:r w:rsidRPr="00545EC7">
        <w:t xml:space="preserve"> μέρος της παραγωγής β</w:t>
      </w:r>
      <w:r w:rsidR="00DD6475">
        <w:t xml:space="preserve">αμβακιού </w:t>
      </w:r>
      <w:r w:rsidRPr="00545EC7">
        <w:t xml:space="preserve"> της Μακεδονίας και της Θεσσαλίας τροφοδοτούσε τη βιοτεχνία λευκών και ερυθρών νημάτων, η οποία είχε ως κύριο εξαγωγικό λιμ</w:t>
      </w:r>
      <w:r w:rsidR="00B258DB">
        <w:t>άνι</w:t>
      </w:r>
      <w:r w:rsidRPr="00545EC7">
        <w:t xml:space="preserve"> αυτόν της Θεσσαλονίκης. Σύμφωνα με τον </w:t>
      </w:r>
      <w:r w:rsidR="000C6795">
        <w:t xml:space="preserve">Φέλιξ </w:t>
      </w:r>
      <w:proofErr w:type="spellStart"/>
      <w:r w:rsidR="000C6795">
        <w:t>Μπωζούρ</w:t>
      </w:r>
      <w:proofErr w:type="spellEnd"/>
      <w:r w:rsidRPr="00545EC7">
        <w:t xml:space="preserve">, η Θεσσαλία και η Μακεδονία </w:t>
      </w:r>
      <w:r w:rsidRPr="002355BB">
        <w:t>επεξεργάζονταν (έγνεθαν) 20.000 μπάλες βάμβακος και έβαφαν 10.000</w:t>
      </w:r>
      <w:r w:rsidR="002355BB" w:rsidRPr="002355BB">
        <w:t>.</w:t>
      </w:r>
      <w:r w:rsidR="002355BB" w:rsidRPr="002355BB">
        <w:rPr>
          <w:rStyle w:val="aa"/>
        </w:rPr>
        <w:footnoteReference w:id="16"/>
      </w:r>
      <w:r w:rsidR="00DD6475">
        <w:t xml:space="preserve"> </w:t>
      </w:r>
      <w:r w:rsidRPr="002355BB">
        <w:t>Το εισόδημα</w:t>
      </w:r>
      <w:r w:rsidRPr="00545EC7">
        <w:t xml:space="preserve"> από την καλλιέργεια του βαμβακιού υπερείχε έναντι των υπόλοιπων αγροτικών προσόδων, γεγονός που εξηγεί γιατί οι πλέον γόνιμες γαίες της Μακεδονίας </w:t>
      </w:r>
      <w:r w:rsidRPr="002355BB">
        <w:t>προορίζονταν για τη συγκεκριμένη καλλιέργεια.</w:t>
      </w:r>
      <w:r w:rsidR="00710538" w:rsidRPr="002355BB">
        <w:rPr>
          <w:rStyle w:val="aa"/>
        </w:rPr>
        <w:footnoteReference w:id="17"/>
      </w:r>
    </w:p>
    <w:p w14:paraId="6D56766E" w14:textId="10E51AE5" w:rsidR="002355BB" w:rsidRPr="002355BB" w:rsidRDefault="002355BB" w:rsidP="00F161C3">
      <w:pPr>
        <w:spacing w:line="360" w:lineRule="auto"/>
        <w:jc w:val="both"/>
      </w:pPr>
      <w:r w:rsidRPr="002355BB">
        <w:t>Αναφορικά με την παραγωγή καπνού, η εγχώρια κατανάλωση απορροφούσε 40.000 μπάλες από το συνολικό όγκο, ενώ οι εναπομένουσες ποσότητες εξάγονταν προς</w:t>
      </w:r>
      <w:r w:rsidRPr="002355BB">
        <w:rPr>
          <w:rStyle w:val="aa"/>
          <w:rFonts w:eastAsia="Arial Unicode MS"/>
          <w:color w:val="000000"/>
        </w:rPr>
        <w:footnoteReference w:id="18"/>
      </w:r>
      <w:r w:rsidRPr="002355BB">
        <w:t xml:space="preserve"> :</w:t>
      </w:r>
    </w:p>
    <w:p w14:paraId="3A6C5F00" w14:textId="77777777" w:rsidR="00710538" w:rsidRPr="008E5B0C" w:rsidRDefault="00710538" w:rsidP="00452241">
      <w:pPr>
        <w:spacing w:line="360" w:lineRule="auto"/>
        <w:jc w:val="both"/>
        <w:rPr>
          <w:highlight w:val="yellow"/>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710538" w:rsidRPr="008E5B0C" w14:paraId="428774E4" w14:textId="77777777" w:rsidTr="002E0C7D">
        <w:tc>
          <w:tcPr>
            <w:tcW w:w="4428" w:type="dxa"/>
          </w:tcPr>
          <w:p w14:paraId="6A854981" w14:textId="77777777" w:rsidR="00710538" w:rsidRPr="002355BB" w:rsidRDefault="00710538" w:rsidP="00F161C3">
            <w:pPr>
              <w:jc w:val="both"/>
              <w:rPr>
                <w:bCs/>
                <w:color w:val="000000"/>
              </w:rPr>
            </w:pPr>
            <w:r w:rsidRPr="002355BB">
              <w:rPr>
                <w:bCs/>
                <w:color w:val="000000"/>
              </w:rPr>
              <w:t>Ευρωπαϊκή Τουρκία</w:t>
            </w:r>
          </w:p>
        </w:tc>
        <w:tc>
          <w:tcPr>
            <w:tcW w:w="4428" w:type="dxa"/>
          </w:tcPr>
          <w:p w14:paraId="1661D725" w14:textId="77777777" w:rsidR="00710538" w:rsidRPr="002355BB" w:rsidRDefault="00710538" w:rsidP="002355BB">
            <w:pPr>
              <w:jc w:val="right"/>
              <w:rPr>
                <w:bCs/>
                <w:color w:val="000000"/>
              </w:rPr>
            </w:pPr>
            <w:r w:rsidRPr="002355BB">
              <w:rPr>
                <w:bCs/>
                <w:color w:val="000000"/>
              </w:rPr>
              <w:t xml:space="preserve">40.000 μπάλες </w:t>
            </w:r>
          </w:p>
        </w:tc>
      </w:tr>
      <w:tr w:rsidR="00710538" w:rsidRPr="008E5B0C" w14:paraId="25135E30" w14:textId="77777777" w:rsidTr="002E0C7D">
        <w:tc>
          <w:tcPr>
            <w:tcW w:w="4428" w:type="dxa"/>
          </w:tcPr>
          <w:p w14:paraId="619C2F7C" w14:textId="483CF8BF" w:rsidR="00710538" w:rsidRPr="002355BB" w:rsidRDefault="00710538" w:rsidP="00F161C3">
            <w:pPr>
              <w:jc w:val="both"/>
              <w:rPr>
                <w:bCs/>
                <w:color w:val="000000"/>
              </w:rPr>
            </w:pPr>
            <w:r w:rsidRPr="002355BB">
              <w:rPr>
                <w:bCs/>
                <w:color w:val="000000"/>
              </w:rPr>
              <w:t>Αίγυπτο</w:t>
            </w:r>
          </w:p>
        </w:tc>
        <w:tc>
          <w:tcPr>
            <w:tcW w:w="4428" w:type="dxa"/>
          </w:tcPr>
          <w:p w14:paraId="3FD68E06" w14:textId="01595826" w:rsidR="00710538" w:rsidRPr="002355BB" w:rsidRDefault="00710538" w:rsidP="002355BB">
            <w:pPr>
              <w:jc w:val="right"/>
              <w:rPr>
                <w:bCs/>
                <w:color w:val="000000"/>
              </w:rPr>
            </w:pPr>
            <w:r w:rsidRPr="002355BB">
              <w:rPr>
                <w:bCs/>
                <w:color w:val="000000"/>
              </w:rPr>
              <w:t xml:space="preserve">30.000 μπάλες </w:t>
            </w:r>
          </w:p>
        </w:tc>
      </w:tr>
      <w:tr w:rsidR="00710538" w:rsidRPr="008E5B0C" w14:paraId="345EF7F3" w14:textId="77777777" w:rsidTr="002E0C7D">
        <w:tc>
          <w:tcPr>
            <w:tcW w:w="4428" w:type="dxa"/>
          </w:tcPr>
          <w:p w14:paraId="73112164" w14:textId="77777777" w:rsidR="00710538" w:rsidRPr="002355BB" w:rsidRDefault="00710538" w:rsidP="00F161C3">
            <w:pPr>
              <w:jc w:val="both"/>
              <w:rPr>
                <w:bCs/>
                <w:color w:val="000000"/>
              </w:rPr>
            </w:pPr>
            <w:r w:rsidRPr="002355BB">
              <w:rPr>
                <w:bCs/>
                <w:color w:val="000000"/>
              </w:rPr>
              <w:t>Ιταλία</w:t>
            </w:r>
          </w:p>
        </w:tc>
        <w:tc>
          <w:tcPr>
            <w:tcW w:w="4428" w:type="dxa"/>
          </w:tcPr>
          <w:p w14:paraId="733ADDE1" w14:textId="28FEA255" w:rsidR="00710538" w:rsidRPr="002355BB" w:rsidRDefault="00710538" w:rsidP="002355BB">
            <w:pPr>
              <w:jc w:val="right"/>
              <w:rPr>
                <w:color w:val="000000"/>
              </w:rPr>
            </w:pPr>
            <w:r w:rsidRPr="002355BB">
              <w:rPr>
                <w:color w:val="000000"/>
              </w:rPr>
              <w:t>20.000 μπάλες</w:t>
            </w:r>
          </w:p>
        </w:tc>
      </w:tr>
      <w:tr w:rsidR="00710538" w:rsidRPr="008E5B0C" w14:paraId="09E859DF" w14:textId="77777777" w:rsidTr="002E0C7D">
        <w:tc>
          <w:tcPr>
            <w:tcW w:w="4428" w:type="dxa"/>
          </w:tcPr>
          <w:p w14:paraId="3A5AFED1" w14:textId="77777777" w:rsidR="00710538" w:rsidRPr="002355BB" w:rsidRDefault="00710538" w:rsidP="00F161C3">
            <w:pPr>
              <w:jc w:val="both"/>
              <w:rPr>
                <w:bCs/>
                <w:color w:val="000000"/>
              </w:rPr>
            </w:pPr>
            <w:r w:rsidRPr="002355BB">
              <w:rPr>
                <w:bCs/>
                <w:color w:val="000000"/>
              </w:rPr>
              <w:t xml:space="preserve">Αλγερία </w:t>
            </w:r>
          </w:p>
        </w:tc>
        <w:tc>
          <w:tcPr>
            <w:tcW w:w="4428" w:type="dxa"/>
          </w:tcPr>
          <w:p w14:paraId="4FEE7416" w14:textId="59555FA8" w:rsidR="00710538" w:rsidRPr="002355BB" w:rsidRDefault="00710538" w:rsidP="002355BB">
            <w:pPr>
              <w:jc w:val="right"/>
              <w:rPr>
                <w:color w:val="000000"/>
              </w:rPr>
            </w:pPr>
            <w:r w:rsidRPr="002355BB">
              <w:rPr>
                <w:color w:val="000000"/>
              </w:rPr>
              <w:t xml:space="preserve">10.000 μπάλες </w:t>
            </w:r>
          </w:p>
        </w:tc>
      </w:tr>
      <w:tr w:rsidR="00710538" w:rsidRPr="008E5B0C" w14:paraId="19BF2028" w14:textId="77777777" w:rsidTr="002E0C7D">
        <w:tc>
          <w:tcPr>
            <w:tcW w:w="4428" w:type="dxa"/>
          </w:tcPr>
          <w:p w14:paraId="31CC6660" w14:textId="661F8CE1" w:rsidR="00710538" w:rsidRPr="002355BB" w:rsidRDefault="00710538" w:rsidP="00F161C3">
            <w:pPr>
              <w:jc w:val="both"/>
              <w:rPr>
                <w:bCs/>
                <w:color w:val="000000"/>
              </w:rPr>
            </w:pPr>
            <w:r w:rsidRPr="002355BB">
              <w:rPr>
                <w:bCs/>
                <w:color w:val="000000"/>
              </w:rPr>
              <w:t>Ανατολικό τμήμα Γερμανία</w:t>
            </w:r>
            <w:r w:rsidR="00DD6475">
              <w:rPr>
                <w:bCs/>
                <w:color w:val="000000"/>
              </w:rPr>
              <w:t>ς</w:t>
            </w:r>
            <w:r w:rsidRPr="002355BB">
              <w:rPr>
                <w:bCs/>
                <w:color w:val="000000"/>
              </w:rPr>
              <w:t xml:space="preserve"> </w:t>
            </w:r>
          </w:p>
        </w:tc>
        <w:tc>
          <w:tcPr>
            <w:tcW w:w="4428" w:type="dxa"/>
          </w:tcPr>
          <w:p w14:paraId="09804AB8" w14:textId="43AE4DA2" w:rsidR="00710538" w:rsidRPr="002355BB" w:rsidRDefault="00710538" w:rsidP="002355BB">
            <w:pPr>
              <w:jc w:val="right"/>
              <w:rPr>
                <w:color w:val="000000"/>
              </w:rPr>
            </w:pPr>
            <w:r w:rsidRPr="002355BB">
              <w:rPr>
                <w:color w:val="000000"/>
              </w:rPr>
              <w:t xml:space="preserve">12.000 </w:t>
            </w:r>
            <w:r w:rsidR="002355BB">
              <w:rPr>
                <w:color w:val="000000"/>
              </w:rPr>
              <w:t xml:space="preserve"> </w:t>
            </w:r>
            <w:r w:rsidRPr="002355BB">
              <w:rPr>
                <w:color w:val="000000"/>
              </w:rPr>
              <w:t xml:space="preserve">μπάλες </w:t>
            </w:r>
          </w:p>
        </w:tc>
      </w:tr>
    </w:tbl>
    <w:p w14:paraId="5441518E" w14:textId="77777777" w:rsidR="00710538" w:rsidRPr="008E5B0C" w:rsidRDefault="00710538" w:rsidP="00452241">
      <w:pPr>
        <w:spacing w:line="360" w:lineRule="auto"/>
        <w:jc w:val="both"/>
        <w:rPr>
          <w:color w:val="000000"/>
          <w:highlight w:val="yellow"/>
        </w:rPr>
      </w:pPr>
    </w:p>
    <w:p w14:paraId="5A80EF19" w14:textId="38E6CDC0" w:rsidR="00710538" w:rsidRDefault="0006708A" w:rsidP="00F161C3">
      <w:pPr>
        <w:spacing w:line="360" w:lineRule="auto"/>
        <w:jc w:val="both"/>
      </w:pPr>
      <w:r w:rsidRPr="0006708A">
        <w:lastRenderedPageBreak/>
        <w:t xml:space="preserve">Ο </w:t>
      </w:r>
      <w:r w:rsidR="000C6795">
        <w:t xml:space="preserve">Φέλιξ </w:t>
      </w:r>
      <w:proofErr w:type="spellStart"/>
      <w:r w:rsidR="000C6795">
        <w:t>Μπωζούρ</w:t>
      </w:r>
      <w:proofErr w:type="spellEnd"/>
      <w:r w:rsidRPr="0006708A">
        <w:t xml:space="preserve">, αναφερόμενος στα καπνά </w:t>
      </w:r>
      <w:proofErr w:type="spellStart"/>
      <w:r w:rsidRPr="0006708A">
        <w:t>αυστροουγγρικής</w:t>
      </w:r>
      <w:proofErr w:type="spellEnd"/>
      <w:r w:rsidRPr="0006708A">
        <w:t xml:space="preserve"> προέλευσης, τα κατατάσσει ποιοτικά ως κατά πολύ κατώτερα των μακεδονικών. </w:t>
      </w:r>
      <w:r w:rsidR="00CB6582">
        <w:t>Υ</w:t>
      </w:r>
      <w:r w:rsidRPr="0006708A">
        <w:t xml:space="preserve">ποστηρίζει ότι η εν λόγω παραγωγή δεν απειλεί ουσιαστικά τις μακεδονικές εξαγωγές προς τη γαλλική </w:t>
      </w:r>
      <w:r w:rsidRPr="00EA2A97">
        <w:t>αγορά, σε αντίθεση με ό,τι συμβαίνει με τις αντίστοιχες εξαγωγές προς τη Γερμανία.</w:t>
      </w:r>
      <w:r w:rsidR="00710538" w:rsidRPr="00EA2A97">
        <w:rPr>
          <w:rStyle w:val="aa"/>
          <w:rFonts w:eastAsia="Arial Unicode MS"/>
        </w:rPr>
        <w:footnoteReference w:id="19"/>
      </w:r>
    </w:p>
    <w:p w14:paraId="48857409" w14:textId="64D5EE9E" w:rsidR="0087518D" w:rsidRDefault="0087518D" w:rsidP="00F161C3">
      <w:pPr>
        <w:spacing w:line="360" w:lineRule="auto"/>
        <w:jc w:val="both"/>
        <w:rPr>
          <w:color w:val="000000" w:themeColor="text1"/>
        </w:rPr>
      </w:pPr>
      <w:r w:rsidRPr="0087518D">
        <w:rPr>
          <w:color w:val="000000" w:themeColor="text1"/>
        </w:rPr>
        <w:t xml:space="preserve">Ιδιαίτερης αξίας είναι και η μαρτυρία του </w:t>
      </w:r>
      <w:proofErr w:type="spellStart"/>
      <w:r w:rsidRPr="0087518D">
        <w:rPr>
          <w:color w:val="000000" w:themeColor="text1"/>
        </w:rPr>
        <w:t>Henry</w:t>
      </w:r>
      <w:proofErr w:type="spellEnd"/>
      <w:r w:rsidRPr="0087518D">
        <w:rPr>
          <w:color w:val="000000" w:themeColor="text1"/>
        </w:rPr>
        <w:t xml:space="preserve"> </w:t>
      </w:r>
      <w:proofErr w:type="spellStart"/>
      <w:r w:rsidRPr="0087518D">
        <w:rPr>
          <w:color w:val="000000" w:themeColor="text1"/>
        </w:rPr>
        <w:t>Holland</w:t>
      </w:r>
      <w:proofErr w:type="spellEnd"/>
      <w:r w:rsidRPr="0087518D">
        <w:rPr>
          <w:color w:val="000000" w:themeColor="text1"/>
        </w:rPr>
        <w:t xml:space="preserve">, ο οποίος περιηγήθηκε στη Μακεδονία κατά τη διετία 1812-1813. Ο </w:t>
      </w:r>
      <w:proofErr w:type="spellStart"/>
      <w:r w:rsidR="00377F4A" w:rsidRPr="0087518D">
        <w:rPr>
          <w:color w:val="000000" w:themeColor="text1"/>
        </w:rPr>
        <w:t>Henry</w:t>
      </w:r>
      <w:proofErr w:type="spellEnd"/>
      <w:r w:rsidR="00377F4A" w:rsidRPr="0087518D">
        <w:rPr>
          <w:color w:val="000000" w:themeColor="text1"/>
        </w:rPr>
        <w:t xml:space="preserve"> </w:t>
      </w:r>
      <w:proofErr w:type="spellStart"/>
      <w:r w:rsidR="00377F4A" w:rsidRPr="0087518D">
        <w:rPr>
          <w:color w:val="000000" w:themeColor="text1"/>
        </w:rPr>
        <w:t>Holland</w:t>
      </w:r>
      <w:proofErr w:type="spellEnd"/>
      <w:r w:rsidR="00377F4A" w:rsidRPr="0087518D">
        <w:rPr>
          <w:color w:val="000000" w:themeColor="text1"/>
        </w:rPr>
        <w:t xml:space="preserve"> </w:t>
      </w:r>
      <w:r w:rsidRPr="0087518D">
        <w:rPr>
          <w:color w:val="000000" w:themeColor="text1"/>
        </w:rPr>
        <w:t xml:space="preserve">σημειώνει χαρακτηριστικά: </w:t>
      </w:r>
    </w:p>
    <w:p w14:paraId="415C2DD3" w14:textId="77777777" w:rsidR="0087518D" w:rsidRDefault="0087518D" w:rsidP="00F161C3">
      <w:pPr>
        <w:spacing w:line="360" w:lineRule="auto"/>
        <w:jc w:val="both"/>
        <w:rPr>
          <w:color w:val="000000" w:themeColor="text1"/>
        </w:rPr>
      </w:pPr>
    </w:p>
    <w:p w14:paraId="1F61846D" w14:textId="46366AE0" w:rsidR="00710538" w:rsidRDefault="0087518D" w:rsidP="0087518D">
      <w:pPr>
        <w:ind w:left="283" w:right="283"/>
        <w:jc w:val="both"/>
        <w:rPr>
          <w:color w:val="000000" w:themeColor="text1"/>
        </w:rPr>
      </w:pPr>
      <w:r>
        <w:rPr>
          <w:color w:val="000000" w:themeColor="text1"/>
        </w:rPr>
        <w:t>[…]</w:t>
      </w:r>
      <w:r w:rsidRPr="0087518D">
        <w:rPr>
          <w:color w:val="000000" w:themeColor="text1"/>
        </w:rPr>
        <w:t>Λέγεται πως η παραγωγή καπνού στη Μακεδονία έχει μειωθεί σημαντικά τα τελευταία είκοσι ή τριάντα χρόνια, ως συνέπεια εν μέρει των έμμεσων επιπτώσεων του πολέμου μεταξύ της Ρωσίας και της Πύλης, και εν μέρει της αναστολής των τακτικών εξαγωγών προς την Αίγυπτο μετά την εισβολή και τα επακόλουθα γεγονότα στη χώρα αυτή.</w:t>
      </w:r>
      <w:r w:rsidR="00710538" w:rsidRPr="0087518D">
        <w:rPr>
          <w:rStyle w:val="aa"/>
        </w:rPr>
        <w:footnoteReference w:id="20"/>
      </w:r>
    </w:p>
    <w:p w14:paraId="407C2698" w14:textId="77777777" w:rsidR="00CB6582" w:rsidRDefault="00CB6582" w:rsidP="0087518D">
      <w:pPr>
        <w:ind w:left="283" w:right="283"/>
        <w:jc w:val="both"/>
        <w:rPr>
          <w:color w:val="000000" w:themeColor="text1"/>
        </w:rPr>
      </w:pPr>
    </w:p>
    <w:p w14:paraId="130D155E" w14:textId="77777777" w:rsidR="0087518D" w:rsidRPr="0087518D" w:rsidRDefault="0087518D" w:rsidP="0087518D">
      <w:pPr>
        <w:ind w:left="283" w:right="283"/>
        <w:jc w:val="both"/>
        <w:rPr>
          <w:color w:val="000000" w:themeColor="text1"/>
        </w:rPr>
      </w:pPr>
    </w:p>
    <w:p w14:paraId="06721D1B" w14:textId="0B1AD9D2" w:rsidR="00F043A6" w:rsidRDefault="0087518D" w:rsidP="00F161C3">
      <w:pPr>
        <w:spacing w:line="360" w:lineRule="auto"/>
        <w:jc w:val="both"/>
      </w:pPr>
      <w:r w:rsidRPr="0087518D">
        <w:t>Το επόμενο προϊόν προς εξέταση αποτελεί το σιτάρι. Η συνολική παραγωγή της Μακεδονίας και της Θεσσαλίας ανερχόταν σε 260.000 κιλά σιτ</w:t>
      </w:r>
      <w:r w:rsidR="00085A6E">
        <w:t>άρι</w:t>
      </w:r>
      <w:r w:rsidRPr="0087518D">
        <w:t>.</w:t>
      </w:r>
      <w:r w:rsidR="00F043A6" w:rsidRPr="00722D68">
        <w:rPr>
          <w:rStyle w:val="aa"/>
          <w:rFonts w:eastAsia="Arial Unicode MS"/>
        </w:rPr>
        <w:footnoteReference w:id="21"/>
      </w:r>
      <w:r w:rsidRPr="0087518D">
        <w:t xml:space="preserve"> </w:t>
      </w:r>
    </w:p>
    <w:p w14:paraId="2C21A456" w14:textId="77777777" w:rsidR="00073170" w:rsidRDefault="00073170" w:rsidP="00F161C3">
      <w:pPr>
        <w:spacing w:line="360" w:lineRule="auto"/>
        <w:jc w:val="both"/>
      </w:pPr>
    </w:p>
    <w:tbl>
      <w:tblPr>
        <w:tblStyle w:val="af2"/>
        <w:tblW w:w="0" w:type="auto"/>
        <w:tblLook w:val="04A0" w:firstRow="1" w:lastRow="0" w:firstColumn="1" w:lastColumn="0" w:noHBand="0" w:noVBand="1"/>
      </w:tblPr>
      <w:tblGrid>
        <w:gridCol w:w="4148"/>
        <w:gridCol w:w="4148"/>
      </w:tblGrid>
      <w:tr w:rsidR="00F043A6" w14:paraId="2183D6B7" w14:textId="77777777" w:rsidTr="00F043A6">
        <w:tc>
          <w:tcPr>
            <w:tcW w:w="4148" w:type="dxa"/>
          </w:tcPr>
          <w:p w14:paraId="6B43CF45" w14:textId="6C854298" w:rsidR="00F043A6" w:rsidRDefault="00F043A6" w:rsidP="00F161C3">
            <w:pPr>
              <w:spacing w:line="360" w:lineRule="auto"/>
              <w:jc w:val="both"/>
            </w:pPr>
            <w:r w:rsidRPr="0087518D">
              <w:t>Θεσσαλονίκη</w:t>
            </w:r>
          </w:p>
        </w:tc>
        <w:tc>
          <w:tcPr>
            <w:tcW w:w="4148" w:type="dxa"/>
          </w:tcPr>
          <w:p w14:paraId="23738361" w14:textId="6A3ACADC" w:rsidR="00F043A6" w:rsidRDefault="00F043A6" w:rsidP="00F043A6">
            <w:pPr>
              <w:spacing w:line="360" w:lineRule="auto"/>
              <w:jc w:val="right"/>
            </w:pPr>
            <w:r w:rsidRPr="0087518D">
              <w:t>120.000 κιλά</w:t>
            </w:r>
          </w:p>
        </w:tc>
      </w:tr>
      <w:tr w:rsidR="00F043A6" w14:paraId="12E8DE4A" w14:textId="77777777" w:rsidTr="00F043A6">
        <w:tc>
          <w:tcPr>
            <w:tcW w:w="4148" w:type="dxa"/>
          </w:tcPr>
          <w:p w14:paraId="59D0DFFA" w14:textId="0676582E" w:rsidR="00F043A6" w:rsidRDefault="00F043A6" w:rsidP="00F161C3">
            <w:pPr>
              <w:spacing w:line="360" w:lineRule="auto"/>
              <w:jc w:val="both"/>
            </w:pPr>
            <w:r>
              <w:t>Βόλος</w:t>
            </w:r>
          </w:p>
        </w:tc>
        <w:tc>
          <w:tcPr>
            <w:tcW w:w="4148" w:type="dxa"/>
          </w:tcPr>
          <w:p w14:paraId="3D2D6E2F" w14:textId="5179223D" w:rsidR="00F043A6" w:rsidRDefault="00F043A6" w:rsidP="00F043A6">
            <w:pPr>
              <w:spacing w:line="360" w:lineRule="auto"/>
              <w:jc w:val="right"/>
            </w:pPr>
            <w:r w:rsidRPr="00722D68">
              <w:t>80.000</w:t>
            </w:r>
            <w:r>
              <w:t xml:space="preserve"> κιλά</w:t>
            </w:r>
          </w:p>
        </w:tc>
      </w:tr>
      <w:tr w:rsidR="00F043A6" w14:paraId="1B086B4C" w14:textId="77777777" w:rsidTr="00F043A6">
        <w:tc>
          <w:tcPr>
            <w:tcW w:w="4148" w:type="dxa"/>
          </w:tcPr>
          <w:p w14:paraId="0AA46EDD" w14:textId="56F3FA5D" w:rsidR="00F043A6" w:rsidRDefault="00F043A6" w:rsidP="00F161C3">
            <w:pPr>
              <w:spacing w:line="360" w:lineRule="auto"/>
              <w:jc w:val="both"/>
            </w:pPr>
            <w:r w:rsidRPr="00722D68">
              <w:t>περιοχή του Ορφανού</w:t>
            </w:r>
          </w:p>
        </w:tc>
        <w:tc>
          <w:tcPr>
            <w:tcW w:w="4148" w:type="dxa"/>
          </w:tcPr>
          <w:p w14:paraId="613DCDAE" w14:textId="3F77FBEC" w:rsidR="00F043A6" w:rsidRDefault="00F043A6" w:rsidP="00F043A6">
            <w:pPr>
              <w:spacing w:line="360" w:lineRule="auto"/>
              <w:jc w:val="right"/>
            </w:pPr>
            <w:r w:rsidRPr="00722D68">
              <w:t>60.000</w:t>
            </w:r>
            <w:r>
              <w:t xml:space="preserve"> κιλά</w:t>
            </w:r>
          </w:p>
        </w:tc>
      </w:tr>
    </w:tbl>
    <w:p w14:paraId="6151CA1E" w14:textId="77777777" w:rsidR="00F043A6" w:rsidRDefault="00F043A6" w:rsidP="00F161C3">
      <w:pPr>
        <w:spacing w:line="360" w:lineRule="auto"/>
        <w:jc w:val="both"/>
      </w:pPr>
    </w:p>
    <w:p w14:paraId="7B22041D" w14:textId="128867D9" w:rsidR="00710538" w:rsidRPr="004D774C" w:rsidRDefault="0087518D" w:rsidP="00F161C3">
      <w:pPr>
        <w:spacing w:line="360" w:lineRule="auto"/>
        <w:jc w:val="both"/>
      </w:pPr>
      <w:r w:rsidRPr="0087518D">
        <w:t>Βάσει των καταγραφών της επίσημης οθωμανικής υπηρεσίας συγκέντρωσης σιτηρών, προκύπτει ότι 30 φορτία κατευθύνονταν κατά μέσο όρο προς τ</w:t>
      </w:r>
      <w:r w:rsidR="00CB6582">
        <w:t>ο λιμάνι</w:t>
      </w:r>
      <w:r w:rsidRPr="0087518D">
        <w:t xml:space="preserve"> της Κωνσταντινούπολης, ενώ 40 φορτία προορίζονταν για </w:t>
      </w:r>
      <w:r w:rsidR="00DD6475">
        <w:t xml:space="preserve">τα υπόλοιπα </w:t>
      </w:r>
      <w:r w:rsidRPr="0087518D">
        <w:t xml:space="preserve"> οθωμανικά λιμάνια. </w:t>
      </w:r>
      <w:r w:rsidR="004D774C" w:rsidRPr="004D774C">
        <w:t>Στα στοιχεία αυτά πρέπει να συνυπολογιστούν ακόμη 10 φορτία από λαθρεμπόριο.</w:t>
      </w:r>
      <w:r w:rsidR="004D774C" w:rsidRPr="004D774C">
        <w:rPr>
          <w:rStyle w:val="aa"/>
          <w:rFonts w:eastAsia="Arial Unicode MS"/>
        </w:rPr>
        <w:footnoteReference w:id="22"/>
      </w:r>
      <w:r w:rsidR="004D774C">
        <w:t xml:space="preserve"> </w:t>
      </w:r>
      <w:r w:rsidR="004D774C" w:rsidRPr="004D774C">
        <w:t xml:space="preserve">Όσον αφορά τη γεωγραφική κατανομή του πλεονάσματος, οι διαθέσιμες πηγές αναφέρουν ότι περίπου 40 φορτία κατευθύνονταν προς τις αγορές της Γαλλίας και της Ιταλίας, τη στιγμή που 80 φορτία </w:t>
      </w:r>
      <w:proofErr w:type="spellStart"/>
      <w:r w:rsidR="004D774C" w:rsidRPr="004D774C">
        <w:t>απορροφούνταν</w:t>
      </w:r>
      <w:proofErr w:type="spellEnd"/>
      <w:r w:rsidR="004D774C" w:rsidRPr="004D774C">
        <w:t xml:space="preserve"> από την οθωμανική επικράτεια.</w:t>
      </w:r>
      <w:r w:rsidR="00710538" w:rsidRPr="004D774C">
        <w:rPr>
          <w:rStyle w:val="aa"/>
          <w:rFonts w:eastAsia="Arial Unicode MS"/>
        </w:rPr>
        <w:footnoteReference w:id="23"/>
      </w:r>
    </w:p>
    <w:p w14:paraId="4F747FA0" w14:textId="77777777" w:rsidR="004D774C" w:rsidRDefault="004D774C" w:rsidP="00F161C3">
      <w:pPr>
        <w:spacing w:line="360" w:lineRule="auto"/>
        <w:jc w:val="both"/>
        <w:rPr>
          <w:highlight w:val="yellow"/>
        </w:rPr>
      </w:pPr>
    </w:p>
    <w:p w14:paraId="395CC3A9" w14:textId="0EBECC29" w:rsidR="006A268F" w:rsidRDefault="006A268F" w:rsidP="00F161C3">
      <w:pPr>
        <w:spacing w:line="360" w:lineRule="auto"/>
        <w:jc w:val="both"/>
      </w:pPr>
      <w:r w:rsidRPr="001A2B4E">
        <w:lastRenderedPageBreak/>
        <w:t xml:space="preserve">Σύμφωνα με τον </w:t>
      </w:r>
      <w:r w:rsidR="001A2B4E" w:rsidRPr="001A2B4E">
        <w:t xml:space="preserve">Γεώργιο </w:t>
      </w:r>
      <w:proofErr w:type="spellStart"/>
      <w:r w:rsidRPr="001A2B4E">
        <w:t>Λεονταρίτη</w:t>
      </w:r>
      <w:proofErr w:type="spellEnd"/>
      <w:r w:rsidRPr="001A2B4E">
        <w:t>, το σιτάρι αποτελούσε το κυριότερο εξαγώγιμο</w:t>
      </w:r>
      <w:r w:rsidRPr="006A268F">
        <w:t xml:space="preserve"> αγαθό για το ελληνικό εμπορικό ναυτικό, ειδικά κατά την περίοδο </w:t>
      </w:r>
      <w:r w:rsidR="00DD6475">
        <w:t xml:space="preserve">της </w:t>
      </w:r>
      <w:r w:rsidRPr="006A268F">
        <w:t xml:space="preserve"> ακμής του. </w:t>
      </w:r>
    </w:p>
    <w:p w14:paraId="3AAB906D" w14:textId="77777777" w:rsidR="00B4414C" w:rsidRPr="006A268F" w:rsidRDefault="00B4414C" w:rsidP="00F161C3">
      <w:pPr>
        <w:spacing w:line="360" w:lineRule="auto"/>
        <w:jc w:val="both"/>
      </w:pPr>
    </w:p>
    <w:p w14:paraId="6304C76A" w14:textId="557DCD1A" w:rsidR="00710538" w:rsidRDefault="00B4414C" w:rsidP="00B4414C">
      <w:pPr>
        <w:ind w:left="283" w:right="283"/>
        <w:jc w:val="both"/>
      </w:pPr>
      <w:r w:rsidRPr="00B4414C">
        <w:t>[…]</w:t>
      </w:r>
      <w:r w:rsidR="00710538" w:rsidRPr="00B4414C">
        <w:t>Η εξαγωγή σιταριού  ήταν πάντοτε  δύσκολη εξαιτίας  των σχετικών απαγορευτικών νόμων.</w:t>
      </w:r>
      <w:r w:rsidRPr="00B4414C">
        <w:t xml:space="preserve"> </w:t>
      </w:r>
      <w:r w:rsidR="00710538" w:rsidRPr="00B4414C">
        <w:t>Κατά καιρούς εξάγονταν μικρές ποσότητες  με την άδεια της οθωμανικής κυβερνήσεως, κυρίως όμως έβγαινε στο εξωτερικό λαθραία.</w:t>
      </w:r>
      <w:r w:rsidRPr="00B4414C">
        <w:t xml:space="preserve"> </w:t>
      </w:r>
      <w:r w:rsidR="00710538" w:rsidRPr="00B4414C">
        <w:t xml:space="preserve">Οι δωροδοκημένοι τοπικοί  αρμόδιοι  έκλειναν  τα μάτια και οι τσιφλικούχοι, που πάνω </w:t>
      </w:r>
      <w:proofErr w:type="spellStart"/>
      <w:r w:rsidR="00710538" w:rsidRPr="00B4414C">
        <w:t>απ</w:t>
      </w:r>
      <w:proofErr w:type="spellEnd"/>
      <w:r w:rsidR="00710538" w:rsidRPr="00B4414C">
        <w:t>΄ όλα ενδιαφέρονταν για το κέρδος, ενεθάρρυναν το  λαθρεμπόριο. Στο  δεύτερο  μισό του 18</w:t>
      </w:r>
      <w:r w:rsidR="00710538" w:rsidRPr="00B4414C">
        <w:rPr>
          <w:vertAlign w:val="superscript"/>
        </w:rPr>
        <w:t>ου</w:t>
      </w:r>
      <w:r w:rsidR="00710538" w:rsidRPr="00B4414C">
        <w:t xml:space="preserve"> αιώνα  εξαγόταν  το 40% της παραγωγής σιταριού.</w:t>
      </w:r>
      <w:r w:rsidR="00710538" w:rsidRPr="00B4414C">
        <w:rPr>
          <w:rStyle w:val="aa"/>
        </w:rPr>
        <w:footnoteReference w:id="24"/>
      </w:r>
      <w:r w:rsidR="00710538" w:rsidRPr="00B4414C">
        <w:t xml:space="preserve"> </w:t>
      </w:r>
    </w:p>
    <w:p w14:paraId="70E9FD8F" w14:textId="77777777" w:rsidR="00B4414C" w:rsidRPr="00B4414C" w:rsidRDefault="00B4414C" w:rsidP="00B4414C">
      <w:pPr>
        <w:ind w:left="283" w:right="283"/>
        <w:jc w:val="both"/>
      </w:pPr>
    </w:p>
    <w:p w14:paraId="0291935F" w14:textId="118E182A" w:rsidR="000A3887" w:rsidRDefault="001D00CB" w:rsidP="00F161C3">
      <w:pPr>
        <w:spacing w:line="360" w:lineRule="auto"/>
        <w:jc w:val="both"/>
        <w:rPr>
          <w:rFonts w:eastAsia="Arial Unicode MS"/>
        </w:rPr>
      </w:pPr>
      <w:r w:rsidRPr="001D00CB">
        <w:t>Η Πελοπόννησος παρουσίαζε ιδανικές συνθήκες για την ανάπτυξη της κτηνοτροφίας, η οποία αποτελούσε βασικό πυλώνα της τοπικής οικονομίας</w:t>
      </w:r>
      <w:r w:rsidR="00A85C02">
        <w:t xml:space="preserve"> </w:t>
      </w:r>
      <w:r w:rsidR="00710538" w:rsidRPr="00B4414C">
        <w:t>«Η Ελλάδα  τρέφει   πολλά κτήνη, γιατί  τα τρία τέταρτα του εδάφους της  είναι ακαλλιέργητα».</w:t>
      </w:r>
      <w:r w:rsidR="00710538" w:rsidRPr="00B4414C">
        <w:rPr>
          <w:rStyle w:val="aa"/>
        </w:rPr>
        <w:footnoteReference w:id="25"/>
      </w:r>
      <w:r w:rsidR="00710538" w:rsidRPr="00B4414C">
        <w:t xml:space="preserve"> </w:t>
      </w:r>
      <w:r w:rsidR="005C723C" w:rsidRPr="00A85C02">
        <w:t xml:space="preserve">Στη Θεσσαλονίκη έρχονται 400.000 έως 500.000 οκάδες, 200.000 στη </w:t>
      </w:r>
      <w:proofErr w:type="spellStart"/>
      <w:r w:rsidR="005C723C" w:rsidRPr="00A85C02">
        <w:t>Μαγιάδα</w:t>
      </w:r>
      <w:proofErr w:type="spellEnd"/>
      <w:r w:rsidR="005C723C" w:rsidRPr="00A85C02">
        <w:t xml:space="preserve">  το υπόλοιπο  κάπου 2500.000 εξάγεται στη Βενετία από τα λιμάνια της Δαλματίας</w:t>
      </w:r>
      <w:r w:rsidR="005C723C">
        <w:t xml:space="preserve">. </w:t>
      </w:r>
      <w:r w:rsidR="000A3887" w:rsidRPr="00A85C02">
        <w:t xml:space="preserve">Όλο το  μαλλί  που κόβεται  στις περιοχές  πέρα  από το Στρυμόνα και στα ανατολικά της Μακεδονίας φεύγει από τον δρόμο της Καβάλας ή της </w:t>
      </w:r>
      <w:proofErr w:type="spellStart"/>
      <w:r w:rsidR="000A3887" w:rsidRPr="00A85C02">
        <w:t>Αδριανούπολης</w:t>
      </w:r>
      <w:proofErr w:type="spellEnd"/>
      <w:r w:rsidR="000A3887" w:rsidRPr="00A85C02">
        <w:t>.</w:t>
      </w:r>
      <w:r w:rsidR="00DD6475">
        <w:t xml:space="preserve"> </w:t>
      </w:r>
      <w:r w:rsidR="00710538" w:rsidRPr="00A85C02">
        <w:t xml:space="preserve">Υπολογίζεται ότι 50.000 οκάδες χρησιμοποιεί  ένα υφαντουργείο  για </w:t>
      </w:r>
      <w:proofErr w:type="spellStart"/>
      <w:r w:rsidR="00710538" w:rsidRPr="00A85C02">
        <w:t>αμπάδες</w:t>
      </w:r>
      <w:proofErr w:type="spellEnd"/>
      <w:r w:rsidR="00710538" w:rsidRPr="00A85C02">
        <w:t xml:space="preserve">  στη Φιλιππούπολ</w:t>
      </w:r>
      <w:r w:rsidR="00A85C02" w:rsidRPr="00A85C02">
        <w:t>η</w:t>
      </w:r>
      <w:r w:rsidR="00710538" w:rsidRPr="00A85C02">
        <w:t>, και παράγει κάθε χρόνο 15.000 τόπια.</w:t>
      </w:r>
      <w:r w:rsidR="00A85C02" w:rsidRPr="00A85C02">
        <w:t xml:space="preserve"> </w:t>
      </w:r>
      <w:r w:rsidR="00710538" w:rsidRPr="00A85C02">
        <w:t xml:space="preserve">Αυτός ο </w:t>
      </w:r>
      <w:proofErr w:type="spellStart"/>
      <w:r w:rsidR="00710538" w:rsidRPr="00A85C02">
        <w:t>αμπάς</w:t>
      </w:r>
      <w:proofErr w:type="spellEnd"/>
      <w:r w:rsidR="00710538" w:rsidRPr="00A85C02">
        <w:t xml:space="preserve"> εξάγεται  στη Σμύρνη  και από κει  διανέμεται   στην Ανατολή, τη Συρία και στην Αραβία.</w:t>
      </w:r>
      <w:r w:rsidR="00710538" w:rsidRPr="00A85C02">
        <w:rPr>
          <w:rStyle w:val="aa"/>
          <w:rFonts w:eastAsia="Arial Unicode MS"/>
        </w:rPr>
        <w:t xml:space="preserve"> </w:t>
      </w:r>
      <w:r w:rsidR="00710538" w:rsidRPr="00A85C02">
        <w:rPr>
          <w:rFonts w:eastAsia="Arial Unicode MS"/>
        </w:rPr>
        <w:t xml:space="preserve">Οι ακτές  της </w:t>
      </w:r>
      <w:proofErr w:type="spellStart"/>
      <w:r w:rsidR="00710538" w:rsidRPr="00A85C02">
        <w:rPr>
          <w:rFonts w:eastAsia="Arial Unicode MS"/>
        </w:rPr>
        <w:t>Ζαγόρας</w:t>
      </w:r>
      <w:proofErr w:type="spellEnd"/>
      <w:r w:rsidR="00710538" w:rsidRPr="00A85C02">
        <w:rPr>
          <w:rFonts w:eastAsia="Arial Unicode MS"/>
        </w:rPr>
        <w:t xml:space="preserve"> </w:t>
      </w:r>
      <w:r w:rsidR="00710538" w:rsidRPr="00185A05">
        <w:rPr>
          <w:rFonts w:eastAsia="Arial Unicode MS"/>
        </w:rPr>
        <w:t>χρησιμοποιούν  για τις καπότες όλων  των ειδών  τα μαλλιά, που γίνονται στην περιοχή της Λειβαδιάς.</w:t>
      </w:r>
      <w:r w:rsidR="00710538" w:rsidRPr="00185A05">
        <w:rPr>
          <w:rStyle w:val="aa"/>
          <w:rFonts w:eastAsia="Arial Unicode MS"/>
        </w:rPr>
        <w:footnoteReference w:id="26"/>
      </w:r>
      <w:r w:rsidR="00A85C02" w:rsidRPr="00185A05">
        <w:rPr>
          <w:rFonts w:eastAsia="Arial Unicode MS"/>
        </w:rPr>
        <w:t xml:space="preserve"> </w:t>
      </w:r>
    </w:p>
    <w:p w14:paraId="36D5A4E5" w14:textId="0C351B46" w:rsidR="00710538" w:rsidRPr="00DD0968" w:rsidRDefault="00710538" w:rsidP="00452241">
      <w:pPr>
        <w:spacing w:line="360" w:lineRule="auto"/>
        <w:jc w:val="both"/>
      </w:pPr>
      <w:r w:rsidRPr="00185A05">
        <w:rPr>
          <w:rFonts w:eastAsia="Arial Unicode MS"/>
        </w:rPr>
        <w:t xml:space="preserve">Η μεγάλη  αγορά των ελληνικών  μαλλιών είναι η πόλη της Θεσσαλονίκης. Έρχονται εκεί από τα Γιαννιτσά, τη Δοϊράνη, τη </w:t>
      </w:r>
      <w:proofErr w:type="spellStart"/>
      <w:r w:rsidRPr="00185A05">
        <w:rPr>
          <w:rFonts w:eastAsia="Arial Unicode MS"/>
        </w:rPr>
        <w:t>Στρούμιτσα</w:t>
      </w:r>
      <w:proofErr w:type="spellEnd"/>
      <w:r w:rsidRPr="00185A05">
        <w:rPr>
          <w:rFonts w:eastAsia="Arial Unicode MS"/>
        </w:rPr>
        <w:t xml:space="preserve">  και από τις Σέρρες. Οι συγκεντρωμένες ποσότητες, από τους διάφορους αυτούς τόπους, δίνουν 300.000 οκάδες.</w:t>
      </w:r>
      <w:r w:rsidRPr="00185A05">
        <w:rPr>
          <w:rStyle w:val="aa"/>
          <w:rFonts w:eastAsia="Arial Unicode MS"/>
        </w:rPr>
        <w:footnoteReference w:id="27"/>
      </w:r>
      <w:r w:rsidR="000A3887">
        <w:t xml:space="preserve"> </w:t>
      </w:r>
      <w:r w:rsidR="00DD0968" w:rsidRPr="000A3887">
        <w:t>Ένα</w:t>
      </w:r>
      <w:r w:rsidR="00DD0968" w:rsidRPr="00DD0968">
        <w:t xml:space="preserve"> φορτίο </w:t>
      </w:r>
      <w:r w:rsidRPr="00DD0968">
        <w:t>στέλνεται στη Βενετία,</w:t>
      </w:r>
      <w:r w:rsidR="00DD0968" w:rsidRPr="00DD0968">
        <w:t xml:space="preserve"> </w:t>
      </w:r>
      <w:r w:rsidRPr="00DD0968">
        <w:t>ένα άλλο στην Αγκόνα και</w:t>
      </w:r>
      <w:r w:rsidR="00DD0968" w:rsidRPr="00DD0968">
        <w:t>,</w:t>
      </w:r>
      <w:r w:rsidRPr="00DD0968">
        <w:t xml:space="preserve"> μερικές φορές, δύο ή τρία φορτία, που μοιράζονται ανάμεσα στη Γένοβα και στο Λιβόρνο,</w:t>
      </w:r>
      <w:r w:rsidR="00DD0968" w:rsidRPr="00DD0968">
        <w:t xml:space="preserve"> </w:t>
      </w:r>
      <w:r w:rsidRPr="00DD0968">
        <w:t xml:space="preserve">3.000 μπάλες των 100 οκάδων  εξάγονται στη Μασσαλία  και από κει περνούν στη </w:t>
      </w:r>
      <w:proofErr w:type="spellStart"/>
      <w:r w:rsidRPr="00DD0968">
        <w:t>Λαγκεντόκ</w:t>
      </w:r>
      <w:proofErr w:type="spellEnd"/>
      <w:r w:rsidRPr="00DD0968">
        <w:t>, όπου τροφοδοτούν την υφαντουργεία της Γαλλίας.</w:t>
      </w:r>
      <w:r w:rsidR="00DD0968" w:rsidRPr="00DD0968">
        <w:t xml:space="preserve"> </w:t>
      </w:r>
      <w:r w:rsidRPr="00DD0968">
        <w:t>Τα μαλλιά της Θεσσαλονίκης θεωρούνται τα καλύτερα της Ανατολής.</w:t>
      </w:r>
      <w:r w:rsidR="00DD0968" w:rsidRPr="00DD0968">
        <w:t xml:space="preserve"> </w:t>
      </w:r>
      <w:r w:rsidRPr="00DD0968">
        <w:t>Όταν αναμειγνύονται  με τα μαλλιά  από τις περιοχές της Γαλλίας χρησιμεύουν στην κατασκευή εκλεκτών υφασμάτων.</w:t>
      </w:r>
    </w:p>
    <w:p w14:paraId="094C5C0D" w14:textId="77777777" w:rsidR="00DD0968" w:rsidRDefault="00DD0968" w:rsidP="00452241">
      <w:pPr>
        <w:spacing w:line="360" w:lineRule="auto"/>
        <w:jc w:val="both"/>
        <w:rPr>
          <w:highlight w:val="yellow"/>
        </w:rPr>
      </w:pPr>
    </w:p>
    <w:p w14:paraId="3D23C4E0" w14:textId="264FFF02" w:rsidR="00710538" w:rsidRPr="0002200B" w:rsidRDefault="0002200B" w:rsidP="00452241">
      <w:pPr>
        <w:spacing w:line="360" w:lineRule="auto"/>
        <w:jc w:val="both"/>
      </w:pPr>
      <w:r w:rsidRPr="0002200B">
        <w:lastRenderedPageBreak/>
        <w:t xml:space="preserve">Συνολικά, η οικονομική αποτίμηση αυτού του εμπορικού δικτύου απέφερε στη Μακεδονία το ποσό των 270.000 πιαστρών. </w:t>
      </w:r>
    </w:p>
    <w:p w14:paraId="20449D7E" w14:textId="77777777" w:rsidR="00710538" w:rsidRPr="008E5B0C" w:rsidRDefault="00710538" w:rsidP="00452241">
      <w:pPr>
        <w:spacing w:line="360" w:lineRule="auto"/>
        <w:jc w:val="both"/>
        <w:rPr>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52"/>
        <w:gridCol w:w="4144"/>
      </w:tblGrid>
      <w:tr w:rsidR="00710538" w:rsidRPr="0002200B" w14:paraId="16611B03" w14:textId="77777777" w:rsidTr="002E0C7D">
        <w:tc>
          <w:tcPr>
            <w:tcW w:w="4428" w:type="dxa"/>
          </w:tcPr>
          <w:p w14:paraId="035AB5A1" w14:textId="77777777" w:rsidR="00710538" w:rsidRPr="0002200B" w:rsidRDefault="00710538" w:rsidP="00F161C3">
            <w:pPr>
              <w:jc w:val="both"/>
            </w:pPr>
            <w:r w:rsidRPr="0002200B">
              <w:t>Βενετία</w:t>
            </w:r>
          </w:p>
        </w:tc>
        <w:tc>
          <w:tcPr>
            <w:tcW w:w="4428" w:type="dxa"/>
          </w:tcPr>
          <w:p w14:paraId="49F6A692" w14:textId="77777777" w:rsidR="00710538" w:rsidRPr="0002200B" w:rsidRDefault="00710538" w:rsidP="0002200B">
            <w:pPr>
              <w:jc w:val="right"/>
            </w:pPr>
            <w:r w:rsidRPr="0002200B">
              <w:t xml:space="preserve">35.000 πιάστρα </w:t>
            </w:r>
          </w:p>
        </w:tc>
      </w:tr>
      <w:tr w:rsidR="00710538" w:rsidRPr="0002200B" w14:paraId="10990111" w14:textId="77777777" w:rsidTr="002E0C7D">
        <w:tc>
          <w:tcPr>
            <w:tcW w:w="4428" w:type="dxa"/>
          </w:tcPr>
          <w:p w14:paraId="2656121D" w14:textId="77777777" w:rsidR="00710538" w:rsidRPr="0002200B" w:rsidRDefault="00710538" w:rsidP="00F161C3">
            <w:pPr>
              <w:jc w:val="both"/>
            </w:pPr>
            <w:r w:rsidRPr="0002200B">
              <w:t>Αγκόνα</w:t>
            </w:r>
          </w:p>
        </w:tc>
        <w:tc>
          <w:tcPr>
            <w:tcW w:w="4428" w:type="dxa"/>
          </w:tcPr>
          <w:p w14:paraId="4F01BC13" w14:textId="77777777" w:rsidR="00710538" w:rsidRPr="0002200B" w:rsidRDefault="00710538" w:rsidP="0002200B">
            <w:pPr>
              <w:jc w:val="right"/>
            </w:pPr>
            <w:r w:rsidRPr="0002200B">
              <w:t>25.000 πιάστρα</w:t>
            </w:r>
          </w:p>
        </w:tc>
      </w:tr>
      <w:tr w:rsidR="00710538" w:rsidRPr="0002200B" w14:paraId="75065B98" w14:textId="77777777" w:rsidTr="002E0C7D">
        <w:tc>
          <w:tcPr>
            <w:tcW w:w="4428" w:type="dxa"/>
          </w:tcPr>
          <w:p w14:paraId="58CAACAF" w14:textId="77777777" w:rsidR="00710538" w:rsidRPr="0002200B" w:rsidRDefault="00710538" w:rsidP="00F161C3">
            <w:pPr>
              <w:jc w:val="both"/>
            </w:pPr>
            <w:r w:rsidRPr="0002200B">
              <w:t>Λιβόρνο /Γένοβα</w:t>
            </w:r>
          </w:p>
        </w:tc>
        <w:tc>
          <w:tcPr>
            <w:tcW w:w="4428" w:type="dxa"/>
          </w:tcPr>
          <w:p w14:paraId="724FA8A9" w14:textId="49F54A43" w:rsidR="00710538" w:rsidRPr="0002200B" w:rsidRDefault="00710538" w:rsidP="0002200B">
            <w:pPr>
              <w:jc w:val="right"/>
            </w:pPr>
            <w:r w:rsidRPr="0002200B">
              <w:t>60.000 π</w:t>
            </w:r>
            <w:r w:rsidR="0002200B" w:rsidRPr="0002200B">
              <w:t>ιά</w:t>
            </w:r>
            <w:r w:rsidRPr="0002200B">
              <w:t>στρα</w:t>
            </w:r>
          </w:p>
        </w:tc>
      </w:tr>
      <w:tr w:rsidR="00710538" w:rsidRPr="0002200B" w14:paraId="3040D75A" w14:textId="77777777" w:rsidTr="002E0C7D">
        <w:tc>
          <w:tcPr>
            <w:tcW w:w="4428" w:type="dxa"/>
          </w:tcPr>
          <w:p w14:paraId="0FF4CE55" w14:textId="77777777" w:rsidR="00710538" w:rsidRPr="0002200B" w:rsidRDefault="00710538" w:rsidP="00F161C3">
            <w:pPr>
              <w:jc w:val="both"/>
            </w:pPr>
            <w:r w:rsidRPr="0002200B">
              <w:t>Μασσαλία</w:t>
            </w:r>
          </w:p>
        </w:tc>
        <w:tc>
          <w:tcPr>
            <w:tcW w:w="4428" w:type="dxa"/>
          </w:tcPr>
          <w:p w14:paraId="3D9C4CF3" w14:textId="77777777" w:rsidR="00710538" w:rsidRPr="0002200B" w:rsidRDefault="00710538" w:rsidP="0002200B">
            <w:pPr>
              <w:jc w:val="right"/>
            </w:pPr>
            <w:r w:rsidRPr="0002200B">
              <w:t>150.000 πιάστρα</w:t>
            </w:r>
            <w:r w:rsidRPr="0002200B">
              <w:rPr>
                <w:rStyle w:val="aa"/>
                <w:rFonts w:eastAsia="Arial Unicode MS"/>
              </w:rPr>
              <w:footnoteReference w:id="28"/>
            </w:r>
          </w:p>
        </w:tc>
      </w:tr>
    </w:tbl>
    <w:p w14:paraId="42925FB4" w14:textId="77777777" w:rsidR="00710538" w:rsidRPr="0002200B" w:rsidRDefault="00710538" w:rsidP="00452241">
      <w:pPr>
        <w:spacing w:line="360" w:lineRule="auto"/>
        <w:jc w:val="both"/>
      </w:pPr>
    </w:p>
    <w:p w14:paraId="046E453A" w14:textId="447A90CF" w:rsidR="00710538" w:rsidRDefault="001E758E" w:rsidP="00F161C3">
      <w:pPr>
        <w:spacing w:line="360" w:lineRule="auto"/>
        <w:jc w:val="both"/>
      </w:pPr>
      <w:r w:rsidRPr="001E758E">
        <w:t>Το μέλι και το ελαιόλαδο αποτελούσαν τα κυριότερα εξαγώγιμα προϊόντα της Αθήνας. Στην Αττική λειτουργούσαν περίπου 6.200 μελίσσια, η διαχείριση των οποίων ήταν μοιρασμένη εξίσου ανάμεσα στα μοναστήρια της περιοχής (κυρίως της Πεντέλης και του Υμηττού)</w:t>
      </w:r>
      <w:r w:rsidRPr="001E758E">
        <w:rPr>
          <w:rStyle w:val="aa"/>
        </w:rPr>
        <w:footnoteReference w:id="29"/>
      </w:r>
      <w:r w:rsidRPr="001E758E">
        <w:t xml:space="preserve"> και στους ντόπιους χωρικούς.</w:t>
      </w:r>
      <w:r w:rsidRPr="001E758E">
        <w:rPr>
          <w:rStyle w:val="aa"/>
          <w:rFonts w:eastAsia="Arial Unicode MS"/>
        </w:rPr>
        <w:footnoteReference w:id="30"/>
      </w:r>
      <w:r w:rsidRPr="001E758E">
        <w:t xml:space="preserve"> Η ετήσια παραγωγή ανερχόταν σε 36.000 λίρες μέλι και 24.000 λίρες κερί. Καθώς η εγχώρια κατανάλωση στην Αθήνα απορροφούσε μόλις το ένα δέκατο της παραγωγής, το υπόλοιπο 90% διοχετευόταν στο εξωτερικό εμπόριο. Το αττικό μέλι, ως αγαθό πολυτελείας, εξαγόταν κατά κύριο λόγο στην Κωνσταντινούπολη για τις ανάγκες του σουλτανικού παλατιού, ενώ μικρότερες ποσότητες αγόραζαν η Αγγλία και η Γαλλία.</w:t>
      </w:r>
      <w:r w:rsidR="00710538" w:rsidRPr="001E758E">
        <w:rPr>
          <w:rStyle w:val="aa"/>
          <w:rFonts w:eastAsia="Arial Unicode MS"/>
        </w:rPr>
        <w:footnoteReference w:id="31"/>
      </w:r>
    </w:p>
    <w:p w14:paraId="15626477" w14:textId="09700F9A" w:rsidR="00710538" w:rsidRDefault="00817F1B" w:rsidP="00F161C3">
      <w:pPr>
        <w:spacing w:line="360" w:lineRule="auto"/>
        <w:jc w:val="both"/>
        <w:rPr>
          <w:color w:val="000000" w:themeColor="text1"/>
        </w:rPr>
      </w:pPr>
      <w:r w:rsidRPr="00817F1B">
        <w:t xml:space="preserve">Όπως χαρακτηριστικά σημειώνει ο </w:t>
      </w:r>
      <w:r w:rsidR="000C6795">
        <w:t xml:space="preserve">Φέλιξ </w:t>
      </w:r>
      <w:proofErr w:type="spellStart"/>
      <w:r w:rsidR="000C6795">
        <w:t>Μπωζούρ</w:t>
      </w:r>
      <w:proofErr w:type="spellEnd"/>
      <w:r w:rsidRPr="00817F1B">
        <w:t>, η ελιά αποτελούσε διαχρονικά την πιο αγαπητή καλλιέργεια των Αθηναίων.</w:t>
      </w:r>
      <w:r w:rsidRPr="00C82DF7">
        <w:rPr>
          <w:rStyle w:val="aa"/>
          <w:rFonts w:eastAsia="Arial Unicode MS"/>
          <w:color w:val="000000" w:themeColor="text1"/>
        </w:rPr>
        <w:footnoteReference w:id="32"/>
      </w:r>
      <w:r>
        <w:t xml:space="preserve"> </w:t>
      </w:r>
      <w:r w:rsidRPr="00817F1B">
        <w:t>Το ελαιόλαδο της Αττικής ξεχώριζε ως το ποιοτικότερο σε ολόκληρο τον ελλαδικό χώρο, αποτέλεσμα της ιδιαίτερης προσοχής που δινόταν κατά την επεξεργασία του.</w:t>
      </w:r>
      <w:r w:rsidRPr="00C82DF7">
        <w:rPr>
          <w:rStyle w:val="aa"/>
          <w:rFonts w:eastAsia="Arial Unicode MS"/>
          <w:color w:val="000000" w:themeColor="text1"/>
        </w:rPr>
        <w:footnoteReference w:id="33"/>
      </w:r>
      <w:r w:rsidRPr="00817F1B">
        <w:t xml:space="preserve"> Αυτή η κορυφαία ποιότητα του εξασφάλιζε πρόσβαση σε μεγάλα εμπορικά κέντρα, καθώς εξάγονταν στην Κωνσταντινούπολη, τη Θεσσαλονίκη, τη Σμύρνη και τη Μασσαλία για άμεση κατανάλωση. Αντίθετα, τα λάδια των υπόλοιπων ελληνικών περιοχών, όντας κατώτερης ποιότητας, διοχετεύονταν κυρίως στη βιομηχανία σαπωνοποιίας.</w:t>
      </w:r>
      <w:r w:rsidR="00710538" w:rsidRPr="00C82DF7">
        <w:rPr>
          <w:rStyle w:val="aa"/>
          <w:color w:val="000000" w:themeColor="text1"/>
        </w:rPr>
        <w:footnoteReference w:id="34"/>
      </w:r>
      <w:r w:rsidR="00710538" w:rsidRPr="00C82DF7">
        <w:rPr>
          <w:color w:val="000000" w:themeColor="text1"/>
        </w:rPr>
        <w:t xml:space="preserve"> </w:t>
      </w:r>
    </w:p>
    <w:p w14:paraId="0541E864" w14:textId="77777777" w:rsidR="00EF6D2D" w:rsidRPr="00817F1B" w:rsidRDefault="00EF6D2D" w:rsidP="00F161C3">
      <w:pPr>
        <w:spacing w:line="360" w:lineRule="auto"/>
        <w:jc w:val="both"/>
      </w:pPr>
    </w:p>
    <w:p w14:paraId="26FB8FA4" w14:textId="77777777" w:rsidR="00EF6D2D" w:rsidRDefault="00EF6D2D" w:rsidP="00452241">
      <w:pPr>
        <w:spacing w:line="360" w:lineRule="auto"/>
        <w:jc w:val="both"/>
        <w:rPr>
          <w:color w:val="000000" w:themeColor="text1"/>
        </w:rPr>
      </w:pPr>
    </w:p>
    <w:p w14:paraId="07C67F68" w14:textId="77777777" w:rsidR="00EF6D2D" w:rsidRDefault="00EF6D2D" w:rsidP="00452241">
      <w:pPr>
        <w:spacing w:line="360" w:lineRule="auto"/>
        <w:jc w:val="both"/>
        <w:rPr>
          <w:color w:val="000000" w:themeColor="text1"/>
        </w:rPr>
      </w:pPr>
    </w:p>
    <w:p w14:paraId="0C886BE8" w14:textId="77777777" w:rsidR="00EF6D2D" w:rsidRDefault="00EF6D2D" w:rsidP="00452241">
      <w:pPr>
        <w:spacing w:line="360" w:lineRule="auto"/>
        <w:jc w:val="both"/>
        <w:rPr>
          <w:color w:val="000000" w:themeColor="text1"/>
        </w:rPr>
      </w:pPr>
    </w:p>
    <w:p w14:paraId="7AB4EB04" w14:textId="65125D0B" w:rsidR="00710538" w:rsidRDefault="00710538" w:rsidP="00452241">
      <w:pPr>
        <w:spacing w:line="360" w:lineRule="auto"/>
        <w:jc w:val="both"/>
        <w:rPr>
          <w:color w:val="000000" w:themeColor="text1"/>
        </w:rPr>
      </w:pPr>
      <w:r w:rsidRPr="00C82DF7">
        <w:rPr>
          <w:color w:val="000000" w:themeColor="text1"/>
        </w:rPr>
        <w:lastRenderedPageBreak/>
        <w:t xml:space="preserve">Ο </w:t>
      </w:r>
      <w:r w:rsidR="000C6795">
        <w:t xml:space="preserve">Φέλιξ </w:t>
      </w:r>
      <w:proofErr w:type="spellStart"/>
      <w:r w:rsidR="000C6795">
        <w:t>Μπωζούρ</w:t>
      </w:r>
      <w:proofErr w:type="spellEnd"/>
      <w:r w:rsidR="000C6795">
        <w:t xml:space="preserve"> </w:t>
      </w:r>
      <w:r w:rsidR="00DD6475" w:rsidRPr="005F7D1A">
        <w:t xml:space="preserve"> </w:t>
      </w:r>
      <w:r w:rsidRPr="00C82DF7">
        <w:rPr>
          <w:color w:val="000000" w:themeColor="text1"/>
        </w:rPr>
        <w:t>παραθέτει τα ακόλουθα στοιχεία  :</w:t>
      </w:r>
    </w:p>
    <w:p w14:paraId="702D37A9" w14:textId="77777777" w:rsidR="00EF6D2D" w:rsidRPr="00C82DF7" w:rsidRDefault="00EF6D2D" w:rsidP="00452241">
      <w:pPr>
        <w:spacing w:line="360" w:lineRule="auto"/>
        <w:jc w:val="both"/>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37"/>
        <w:gridCol w:w="4159"/>
      </w:tblGrid>
      <w:tr w:rsidR="00710538" w:rsidRPr="00C82DF7" w14:paraId="6344A9BC" w14:textId="77777777" w:rsidTr="002E0C7D">
        <w:tc>
          <w:tcPr>
            <w:tcW w:w="4428" w:type="dxa"/>
          </w:tcPr>
          <w:p w14:paraId="09A8E4BA" w14:textId="77777777" w:rsidR="00710538" w:rsidRPr="00C82DF7" w:rsidRDefault="00710538" w:rsidP="00F161C3">
            <w:pPr>
              <w:jc w:val="both"/>
              <w:rPr>
                <w:color w:val="000000" w:themeColor="text1"/>
              </w:rPr>
            </w:pPr>
            <w:r w:rsidRPr="00C82DF7">
              <w:rPr>
                <w:color w:val="000000" w:themeColor="text1"/>
              </w:rPr>
              <w:t xml:space="preserve">30.000 μεζούρες </w:t>
            </w:r>
          </w:p>
        </w:tc>
        <w:tc>
          <w:tcPr>
            <w:tcW w:w="4428" w:type="dxa"/>
          </w:tcPr>
          <w:p w14:paraId="2F5B792E" w14:textId="1A6D3404" w:rsidR="00710538" w:rsidRPr="00C82DF7" w:rsidRDefault="00C82DF7" w:rsidP="00F161C3">
            <w:pPr>
              <w:jc w:val="both"/>
              <w:rPr>
                <w:color w:val="000000" w:themeColor="text1"/>
              </w:rPr>
            </w:pPr>
            <w:r>
              <w:rPr>
                <w:color w:val="000000" w:themeColor="text1"/>
              </w:rPr>
              <w:t>ε</w:t>
            </w:r>
            <w:r w:rsidR="00710538" w:rsidRPr="00C82DF7">
              <w:rPr>
                <w:color w:val="000000" w:themeColor="text1"/>
              </w:rPr>
              <w:t>πιτραπέζιο λ</w:t>
            </w:r>
            <w:r>
              <w:rPr>
                <w:color w:val="000000" w:themeColor="text1"/>
              </w:rPr>
              <w:t>άδι</w:t>
            </w:r>
          </w:p>
        </w:tc>
      </w:tr>
      <w:tr w:rsidR="00710538" w:rsidRPr="00C82DF7" w14:paraId="5BF4DACA" w14:textId="77777777" w:rsidTr="002E0C7D">
        <w:tc>
          <w:tcPr>
            <w:tcW w:w="4428" w:type="dxa"/>
          </w:tcPr>
          <w:p w14:paraId="5C306AD6" w14:textId="77777777" w:rsidR="00710538" w:rsidRPr="00C82DF7" w:rsidRDefault="00710538" w:rsidP="00F161C3">
            <w:pPr>
              <w:jc w:val="both"/>
              <w:rPr>
                <w:color w:val="000000" w:themeColor="text1"/>
              </w:rPr>
            </w:pPr>
            <w:r w:rsidRPr="00C82DF7">
              <w:rPr>
                <w:color w:val="000000" w:themeColor="text1"/>
              </w:rPr>
              <w:t xml:space="preserve">20.000 μεζούρες </w:t>
            </w:r>
          </w:p>
        </w:tc>
        <w:tc>
          <w:tcPr>
            <w:tcW w:w="4428" w:type="dxa"/>
          </w:tcPr>
          <w:p w14:paraId="487F6FE7" w14:textId="2029067D" w:rsidR="00710538" w:rsidRPr="00C82DF7" w:rsidRDefault="00C82DF7" w:rsidP="00F161C3">
            <w:pPr>
              <w:jc w:val="both"/>
              <w:rPr>
                <w:color w:val="000000" w:themeColor="text1"/>
              </w:rPr>
            </w:pPr>
            <w:r>
              <w:rPr>
                <w:color w:val="000000" w:themeColor="text1"/>
              </w:rPr>
              <w:t>γ</w:t>
            </w:r>
            <w:r w:rsidR="00710538" w:rsidRPr="00C82DF7">
              <w:rPr>
                <w:color w:val="000000" w:themeColor="text1"/>
              </w:rPr>
              <w:t>ια τα εργοστάσια</w:t>
            </w:r>
          </w:p>
        </w:tc>
      </w:tr>
      <w:tr w:rsidR="00710538" w:rsidRPr="00C82DF7" w14:paraId="580DCCC8" w14:textId="77777777" w:rsidTr="002E0C7D">
        <w:tc>
          <w:tcPr>
            <w:tcW w:w="4428" w:type="dxa"/>
          </w:tcPr>
          <w:p w14:paraId="5B7A6A79" w14:textId="77777777" w:rsidR="00710538" w:rsidRPr="00C82DF7" w:rsidRDefault="00710538" w:rsidP="00F161C3">
            <w:pPr>
              <w:jc w:val="both"/>
              <w:rPr>
                <w:color w:val="000000" w:themeColor="text1"/>
              </w:rPr>
            </w:pPr>
            <w:r w:rsidRPr="00C82DF7">
              <w:rPr>
                <w:color w:val="000000" w:themeColor="text1"/>
              </w:rPr>
              <w:t xml:space="preserve">150.000 μεζούρες </w:t>
            </w:r>
          </w:p>
        </w:tc>
        <w:tc>
          <w:tcPr>
            <w:tcW w:w="4428" w:type="dxa"/>
          </w:tcPr>
          <w:p w14:paraId="02537DCD" w14:textId="17346563" w:rsidR="00710538" w:rsidRPr="00C82DF7" w:rsidRDefault="00C82DF7" w:rsidP="00F161C3">
            <w:pPr>
              <w:jc w:val="both"/>
              <w:rPr>
                <w:color w:val="000000" w:themeColor="text1"/>
              </w:rPr>
            </w:pPr>
            <w:r>
              <w:rPr>
                <w:color w:val="000000" w:themeColor="text1"/>
              </w:rPr>
              <w:t>γ</w:t>
            </w:r>
            <w:r w:rsidR="00710538" w:rsidRPr="00C82DF7">
              <w:rPr>
                <w:color w:val="000000" w:themeColor="text1"/>
              </w:rPr>
              <w:t xml:space="preserve">ια </w:t>
            </w:r>
            <w:r w:rsidR="00DD6475">
              <w:rPr>
                <w:color w:val="000000" w:themeColor="text1"/>
              </w:rPr>
              <w:t>ε</w:t>
            </w:r>
            <w:r w:rsidR="00710538" w:rsidRPr="00C82DF7">
              <w:rPr>
                <w:color w:val="000000" w:themeColor="text1"/>
              </w:rPr>
              <w:t xml:space="preserve">ξαγωγή  </w:t>
            </w:r>
          </w:p>
        </w:tc>
      </w:tr>
    </w:tbl>
    <w:p w14:paraId="2475EE0D" w14:textId="77777777" w:rsidR="00710538" w:rsidRPr="00C82DF7" w:rsidRDefault="00710538" w:rsidP="00452241">
      <w:pPr>
        <w:spacing w:line="360" w:lineRule="auto"/>
        <w:jc w:val="both"/>
        <w:rPr>
          <w:color w:val="000000" w:themeColor="text1"/>
          <w:highlight w:val="yellow"/>
        </w:rPr>
      </w:pPr>
    </w:p>
    <w:p w14:paraId="5B3A2796" w14:textId="1B00EDFB" w:rsidR="00710538" w:rsidRDefault="00414F06" w:rsidP="00452241">
      <w:pPr>
        <w:spacing w:line="360" w:lineRule="auto"/>
        <w:jc w:val="both"/>
      </w:pPr>
      <w:r w:rsidRPr="00414F06">
        <w:t xml:space="preserve">Βάσει των δεδομένων του ανωτέρω πίνακα, ο </w:t>
      </w:r>
      <w:r w:rsidR="000C6795">
        <w:t xml:space="preserve">Φέλιξ </w:t>
      </w:r>
      <w:proofErr w:type="spellStart"/>
      <w:r w:rsidR="000C6795">
        <w:t>Μπωζούρ</w:t>
      </w:r>
      <w:proofErr w:type="spellEnd"/>
      <w:r w:rsidR="000C6795">
        <w:t xml:space="preserve"> </w:t>
      </w:r>
      <w:r w:rsidRPr="00414F06">
        <w:t xml:space="preserve"> επισημαίνει ότι το ποσό των 500.000 φράγκων, το οποίο αντιστοιχεί σε 150.000 μεζούρες, αποτελεί την υψηλότερη </w:t>
      </w:r>
      <w:r w:rsidRPr="00A85DB2">
        <w:t>καταγεγραμμένη τιμή στις εξαγωγές της Αθήνας.</w:t>
      </w:r>
      <w:r w:rsidR="00710538" w:rsidRPr="00A85DB2">
        <w:rPr>
          <w:rStyle w:val="aa"/>
          <w:rFonts w:eastAsia="Arial Unicode MS"/>
        </w:rPr>
        <w:footnoteReference w:id="35"/>
      </w:r>
    </w:p>
    <w:p w14:paraId="1910B269" w14:textId="2CE5E8B4" w:rsidR="00A85DB2" w:rsidRPr="00A85DB2" w:rsidRDefault="00A85DB2" w:rsidP="00A85DB2">
      <w:pPr>
        <w:spacing w:line="360" w:lineRule="auto"/>
        <w:jc w:val="both"/>
      </w:pPr>
      <w:r w:rsidRPr="00D9607E">
        <w:t xml:space="preserve">Το επόμενο προϊόν που εξετάζει ο </w:t>
      </w:r>
      <w:r w:rsidR="000C6795">
        <w:t xml:space="preserve">Φέλιξ </w:t>
      </w:r>
      <w:proofErr w:type="spellStart"/>
      <w:r w:rsidR="000C6795">
        <w:t>Μπωζούρ</w:t>
      </w:r>
      <w:proofErr w:type="spellEnd"/>
      <w:r w:rsidR="000C6795">
        <w:t xml:space="preserve"> </w:t>
      </w:r>
      <w:r w:rsidRPr="00D9607E">
        <w:t xml:space="preserve"> είναι η κορινθιακή σταφίδα, η οποία καλλιεργείται στην Πελοπόννησο και στα Επτάνησα</w:t>
      </w:r>
      <w:r w:rsidR="00D9607E" w:rsidRPr="00D9607E">
        <w:t>.</w:t>
      </w:r>
      <w:r w:rsidR="00D9607E" w:rsidRPr="00D9607E">
        <w:rPr>
          <w:rStyle w:val="aa"/>
          <w:rFonts w:eastAsia="Arial Unicode MS"/>
        </w:rPr>
        <w:footnoteReference w:id="36"/>
      </w:r>
      <w:r w:rsidR="00D9607E" w:rsidRPr="00D9607E">
        <w:t xml:space="preserve"> </w:t>
      </w:r>
      <w:r w:rsidRPr="00A85DB2">
        <w:t>Η κατανάλωση της κορινθιακής σταφίδας εντοπίζεται κυρίως στη Βόρεια Ευρώπη, ως συστατικό στη ζαχαροπλαστική. Ιδιαίτερα στην Αγγλία καταγράφεται εκτεταμένη ζήτηση, καθώς χρησιμοποιείται στην ποτοποιία (</w:t>
      </w:r>
      <w:proofErr w:type="spellStart"/>
      <w:r w:rsidRPr="00A85DB2">
        <w:t>αποστακτήρια</w:t>
      </w:r>
      <w:proofErr w:type="spellEnd"/>
      <w:r w:rsidRPr="00A85DB2">
        <w:t xml:space="preserve"> ρακιού), καθώς και στη βιοτεχνία για τον καθαρισμό μαλλιού και μεταξιού. Αντίθετα, στη Γαλλία η χρήση της περιορίζεται στη </w:t>
      </w:r>
      <w:r w:rsidRPr="00D9607E">
        <w:t>φαρμακευτική, ενώ στην Ιταλία αξιοποιείται αποκλειστικά ως καρύκευμα.</w:t>
      </w:r>
      <w:r w:rsidR="00D9607E" w:rsidRPr="00D9607E">
        <w:rPr>
          <w:rStyle w:val="aa"/>
          <w:rFonts w:eastAsia="Arial Unicode MS"/>
        </w:rPr>
        <w:footnoteReference w:id="37"/>
      </w:r>
    </w:p>
    <w:p w14:paraId="30991234" w14:textId="07B5DD58" w:rsidR="00A85DB2" w:rsidRPr="00A85DB2" w:rsidRDefault="00A85DB2" w:rsidP="00A85DB2">
      <w:pPr>
        <w:spacing w:line="360" w:lineRule="auto"/>
        <w:jc w:val="both"/>
      </w:pPr>
      <w:r w:rsidRPr="00A85DB2">
        <w:t>Η μέση ετήσια συγκομιδή της κορινθιακής σταφίδας στην Πελοπόννησο υπολογίζεται σε δέκα εκατομμύρια λίβρες, προερχόμενη από την Πάτρα και τα περίχωρά της, το Αίγιο, την Αχαΐα, την Αιτωλία, το Ξυλόκαστρο, το Αιτωλικό και το Μεσολόγγι. Η Ελλάδα εξάγει τα 8/10 της συνολικής παραγωγής. Από το εξαγ</w:t>
      </w:r>
      <w:r w:rsidR="00792F41">
        <w:t>ό</w:t>
      </w:r>
      <w:r w:rsidRPr="00A85DB2">
        <w:t xml:space="preserve">μενο αυτό ποσοστό, η Αγγλία απορροφά τα 5/8, η Ολλανδία, οι ΗΠΑ και η Δανία τα 2/8, ενώ το εναπομείναν </w:t>
      </w:r>
      <w:r w:rsidRPr="00D9607E">
        <w:t>1/8 κατανέμεται μεταξύ Γαλλίας και Ιταλίας.</w:t>
      </w:r>
      <w:r w:rsidR="00D9607E" w:rsidRPr="00D9607E">
        <w:rPr>
          <w:rStyle w:val="aa"/>
          <w:rFonts w:eastAsia="Arial Unicode MS"/>
        </w:rPr>
        <w:footnoteReference w:id="38"/>
      </w:r>
    </w:p>
    <w:p w14:paraId="21B05B55" w14:textId="3F6ADB56" w:rsidR="002F5ADC" w:rsidRPr="00EF6D2D" w:rsidRDefault="00A85DB2" w:rsidP="00F161C3">
      <w:pPr>
        <w:spacing w:line="360" w:lineRule="auto"/>
        <w:jc w:val="both"/>
      </w:pPr>
      <w:r w:rsidRPr="001A2B4E">
        <w:t xml:space="preserve">Σχολιάζοντας τα ανωτέρω δεδομένα, ο </w:t>
      </w:r>
      <w:r w:rsidR="001A2B4E" w:rsidRPr="001A2B4E">
        <w:t xml:space="preserve">Βασίλης </w:t>
      </w:r>
      <w:proofErr w:type="spellStart"/>
      <w:r w:rsidRPr="001A2B4E">
        <w:t>Κρεμμυδάς</w:t>
      </w:r>
      <w:proofErr w:type="spellEnd"/>
      <w:r w:rsidRPr="001A2B4E">
        <w:t xml:space="preserve"> επισημαίνει ότι η</w:t>
      </w:r>
      <w:r w:rsidRPr="00A85DB2">
        <w:t xml:space="preserve"> διαφοροποίηση αυτή υπήρξε</w:t>
      </w:r>
      <w:r w:rsidR="00EC46F6">
        <w:t xml:space="preserve"> «εντελώς φυσική»</w:t>
      </w:r>
      <w:r w:rsidRPr="00A85DB2">
        <w:t xml:space="preserve">, δεδομένου ότι η αγγλική αγορά εισήγαγε τη σταφίδα για διατροφικούς σκοπούς, εν </w:t>
      </w:r>
      <w:r w:rsidR="00EC46F6" w:rsidRPr="00A85DB2">
        <w:t>αντιθέ</w:t>
      </w:r>
      <w:r w:rsidR="00EC46F6">
        <w:t xml:space="preserve">σει </w:t>
      </w:r>
      <w:r w:rsidRPr="00A85DB2">
        <w:t xml:space="preserve"> προς τη γαλλική, η οποία τη χρησιμοποιούσε στη φαρμακευτική (παραγωγή οινοπνεύματος). Το αγγλικό ενδιαφέρον για το προϊόν, το οποίο χρονολογείται από τα τέλη του 16ου αιώνα, </w:t>
      </w:r>
      <w:r w:rsidR="00EF6D2D">
        <w:t xml:space="preserve"> </w:t>
      </w:r>
      <w:r w:rsidRPr="00A85DB2">
        <w:t xml:space="preserve">εντεινόταν διαρκώς, με αποτέλεσμα στις αρχές του 19ου αιώνα να οδηγήσει στο μονοπώλιο του πελοποννησιακού εμπορίου από τους Άγγλους και στη μετατροπή της </w:t>
      </w:r>
      <w:proofErr w:type="spellStart"/>
      <w:r w:rsidRPr="001A2B4E">
        <w:t>σταφιδοκαλλιέργειας</w:t>
      </w:r>
      <w:proofErr w:type="spellEnd"/>
      <w:r w:rsidRPr="001A2B4E">
        <w:t xml:space="preserve"> σε μονοκαλλιέργεια.</w:t>
      </w:r>
      <w:r w:rsidR="00EC46F6" w:rsidRPr="001A2B4E">
        <w:rPr>
          <w:rStyle w:val="aa"/>
        </w:rPr>
        <w:t xml:space="preserve"> </w:t>
      </w:r>
      <w:r w:rsidR="00EC46F6" w:rsidRPr="001A2B4E">
        <w:rPr>
          <w:rStyle w:val="aa"/>
        </w:rPr>
        <w:footnoteReference w:id="39"/>
      </w:r>
      <w:r w:rsidRPr="001A2B4E">
        <w:t xml:space="preserve"> Παράλληλα, ο </w:t>
      </w:r>
      <w:r w:rsidR="001A2B4E" w:rsidRPr="001A2B4E">
        <w:t xml:space="preserve">Μιχαήλ </w:t>
      </w:r>
      <w:r w:rsidR="00B258DB" w:rsidRPr="001A2B4E">
        <w:t>Σακελλάριος</w:t>
      </w:r>
      <w:r w:rsidRPr="001A2B4E">
        <w:t>, στο</w:t>
      </w:r>
      <w:r w:rsidRPr="00EC46F6">
        <w:t xml:space="preserve"> </w:t>
      </w:r>
      <w:r w:rsidRPr="00EC46F6">
        <w:lastRenderedPageBreak/>
        <w:t xml:space="preserve">έργο του </w:t>
      </w:r>
      <w:r w:rsidRPr="00EC46F6">
        <w:rPr>
          <w:i/>
          <w:iCs/>
        </w:rPr>
        <w:t xml:space="preserve">Η Πελοπόννησος κατά την </w:t>
      </w:r>
      <w:proofErr w:type="spellStart"/>
      <w:r w:rsidRPr="00EC46F6">
        <w:rPr>
          <w:i/>
          <w:iCs/>
        </w:rPr>
        <w:t>δευτέραν</w:t>
      </w:r>
      <w:proofErr w:type="spellEnd"/>
      <w:r w:rsidRPr="00EC46F6">
        <w:rPr>
          <w:i/>
          <w:iCs/>
        </w:rPr>
        <w:t xml:space="preserve"> </w:t>
      </w:r>
      <w:proofErr w:type="spellStart"/>
      <w:r w:rsidRPr="00EC46F6">
        <w:rPr>
          <w:i/>
          <w:iCs/>
        </w:rPr>
        <w:t>Τουρκοκρατίαν</w:t>
      </w:r>
      <w:proofErr w:type="spellEnd"/>
      <w:r w:rsidRPr="00EC46F6">
        <w:t>, παρατηρεί ότι η Γαλλική Επανάσταση δεν ανέκοψε την εξαγωγική δραστηριότητα της σταφίδας, σε αντίθεση με ό,τι συνέβη με άλλα προϊόντα, όπως το σιτάρι και το μετάξι.</w:t>
      </w:r>
      <w:r w:rsidR="00710538" w:rsidRPr="00EC46F6">
        <w:rPr>
          <w:rStyle w:val="aa"/>
        </w:rPr>
        <w:footnoteReference w:id="40"/>
      </w:r>
    </w:p>
    <w:p w14:paraId="4AA65DCB" w14:textId="727D2836" w:rsidR="002F5ADC" w:rsidRPr="002F5ADC" w:rsidRDefault="002F5ADC" w:rsidP="00F161C3">
      <w:pPr>
        <w:spacing w:line="360" w:lineRule="auto"/>
        <w:jc w:val="both"/>
      </w:pPr>
      <w:r w:rsidRPr="002F5ADC">
        <w:t xml:space="preserve">Ένα επιπλέον προϊόν που εξετάζει ο </w:t>
      </w:r>
      <w:r w:rsidR="000C6795">
        <w:t xml:space="preserve">Φέλιξ </w:t>
      </w:r>
      <w:proofErr w:type="spellStart"/>
      <w:r w:rsidR="000C6795">
        <w:t>Μπωζούρ</w:t>
      </w:r>
      <w:proofErr w:type="spellEnd"/>
      <w:r w:rsidR="000C6795">
        <w:t xml:space="preserve"> </w:t>
      </w:r>
      <w:r w:rsidRPr="002F5ADC">
        <w:t xml:space="preserve"> είναι το </w:t>
      </w:r>
      <w:proofErr w:type="spellStart"/>
      <w:r w:rsidRPr="002F5ADC">
        <w:t>ριζάρι</w:t>
      </w:r>
      <w:proofErr w:type="spellEnd"/>
      <w:r w:rsidRPr="002F5ADC">
        <w:t xml:space="preserve"> της Βοιωτίας. Σύμφωνα με τον συγγραφέα, η ευρεία πεδιάδα της περιοχής αποδίδει μια ετήσια παραγωγή της τάξεως των 1.200 σάκων </w:t>
      </w:r>
      <w:proofErr w:type="spellStart"/>
      <w:r w:rsidRPr="002F5ADC">
        <w:t>αλιζαρίου</w:t>
      </w:r>
      <w:proofErr w:type="spellEnd"/>
      <w:r w:rsidRPr="002F5ADC">
        <w:t>.</w:t>
      </w:r>
    </w:p>
    <w:p w14:paraId="1BB03F6B" w14:textId="77777777" w:rsidR="00710538" w:rsidRPr="002F5ADC" w:rsidRDefault="00710538" w:rsidP="00452241">
      <w:pPr>
        <w:spacing w:line="360" w:lineRule="auto"/>
        <w:jc w:val="both"/>
        <w:rPr>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2"/>
        <w:gridCol w:w="4084"/>
      </w:tblGrid>
      <w:tr w:rsidR="00710538" w:rsidRPr="008E5B0C" w14:paraId="2A3A50B5" w14:textId="77777777" w:rsidTr="002E0C7D">
        <w:tc>
          <w:tcPr>
            <w:tcW w:w="4428" w:type="dxa"/>
          </w:tcPr>
          <w:p w14:paraId="537DB96C" w14:textId="77777777" w:rsidR="00710538" w:rsidRPr="002F5ADC" w:rsidRDefault="00710538" w:rsidP="002F5ADC">
            <w:r w:rsidRPr="002F5ADC">
              <w:t>Νηματουργεία των Αμπελακίων /Τύρναβου</w:t>
            </w:r>
          </w:p>
        </w:tc>
        <w:tc>
          <w:tcPr>
            <w:tcW w:w="4428" w:type="dxa"/>
          </w:tcPr>
          <w:p w14:paraId="193F3E00" w14:textId="77777777" w:rsidR="00710538" w:rsidRPr="002F5ADC" w:rsidRDefault="00710538" w:rsidP="002F5ADC">
            <w:pPr>
              <w:jc w:val="right"/>
            </w:pPr>
            <w:r w:rsidRPr="002F5ADC">
              <w:t xml:space="preserve">700 </w:t>
            </w:r>
            <w:proofErr w:type="spellStart"/>
            <w:r w:rsidRPr="002F5ADC">
              <w:t>σάκκοι</w:t>
            </w:r>
            <w:proofErr w:type="spellEnd"/>
          </w:p>
        </w:tc>
      </w:tr>
      <w:tr w:rsidR="00710538" w:rsidRPr="008E5B0C" w14:paraId="3C2EC9D7" w14:textId="77777777" w:rsidTr="002E0C7D">
        <w:tc>
          <w:tcPr>
            <w:tcW w:w="4428" w:type="dxa"/>
          </w:tcPr>
          <w:p w14:paraId="1A36E6E7" w14:textId="77777777" w:rsidR="00710538" w:rsidRPr="002F5ADC" w:rsidRDefault="00710538" w:rsidP="002F5ADC">
            <w:r w:rsidRPr="002F5ADC">
              <w:t>Εξαγωγή στο Λιβόρνο /Τεργέστη/Μασσαλία</w:t>
            </w:r>
          </w:p>
        </w:tc>
        <w:tc>
          <w:tcPr>
            <w:tcW w:w="4428" w:type="dxa"/>
          </w:tcPr>
          <w:p w14:paraId="4744F9C5" w14:textId="77777777" w:rsidR="00710538" w:rsidRPr="002F5ADC" w:rsidRDefault="00710538" w:rsidP="002F5ADC">
            <w:pPr>
              <w:jc w:val="right"/>
            </w:pPr>
            <w:r w:rsidRPr="002F5ADC">
              <w:t xml:space="preserve">500 </w:t>
            </w:r>
            <w:proofErr w:type="spellStart"/>
            <w:r w:rsidRPr="002F5ADC">
              <w:t>σάκκοι</w:t>
            </w:r>
            <w:proofErr w:type="spellEnd"/>
            <w:r w:rsidRPr="002F5ADC">
              <w:rPr>
                <w:rStyle w:val="aa"/>
                <w:rFonts w:eastAsia="Arial Unicode MS"/>
              </w:rPr>
              <w:footnoteReference w:id="41"/>
            </w:r>
          </w:p>
        </w:tc>
      </w:tr>
    </w:tbl>
    <w:p w14:paraId="6A021DB0" w14:textId="77777777" w:rsidR="00710538" w:rsidRPr="008E5B0C" w:rsidRDefault="00710538" w:rsidP="00452241">
      <w:pPr>
        <w:spacing w:line="360" w:lineRule="auto"/>
        <w:jc w:val="both"/>
        <w:rPr>
          <w:highlight w:val="yellow"/>
        </w:rPr>
      </w:pPr>
    </w:p>
    <w:p w14:paraId="6E39C7F2" w14:textId="4D28A736" w:rsidR="00710538" w:rsidRPr="00E243FE" w:rsidRDefault="00710538" w:rsidP="00F161C3">
      <w:pPr>
        <w:spacing w:line="360" w:lineRule="auto"/>
        <w:jc w:val="both"/>
      </w:pPr>
      <w:r w:rsidRPr="00E243FE">
        <w:t>Η περιοχή της Λειβαδιάς παράγει 6000 οκάδες κρεμέζι το</w:t>
      </w:r>
      <w:r w:rsidR="00DD6475">
        <w:t>ν</w:t>
      </w:r>
      <w:r w:rsidRPr="00E243FE">
        <w:t xml:space="preserve"> χρόνο.</w:t>
      </w:r>
      <w:r w:rsidR="00E243FE" w:rsidRPr="00E243FE">
        <w:t xml:space="preserve"> </w:t>
      </w:r>
      <w:r w:rsidRPr="00E243FE">
        <w:t xml:space="preserve">Αυτά προορίζονται για </w:t>
      </w:r>
      <w:r w:rsidR="00E243FE">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71"/>
        <w:gridCol w:w="4125"/>
      </w:tblGrid>
      <w:tr w:rsidR="00710538" w:rsidRPr="008E5B0C" w14:paraId="5F12FF59" w14:textId="77777777" w:rsidTr="002E0C7D">
        <w:tc>
          <w:tcPr>
            <w:tcW w:w="4428" w:type="dxa"/>
          </w:tcPr>
          <w:p w14:paraId="39B8750B" w14:textId="412B89DB" w:rsidR="00710538" w:rsidRPr="00E243FE" w:rsidRDefault="00DD6475" w:rsidP="00F161C3">
            <w:pPr>
              <w:jc w:val="both"/>
            </w:pPr>
            <w:r>
              <w:t>υ</w:t>
            </w:r>
            <w:r w:rsidR="00710538" w:rsidRPr="00E243FE">
              <w:t xml:space="preserve">φαντουργεία του τόπου </w:t>
            </w:r>
          </w:p>
        </w:tc>
        <w:tc>
          <w:tcPr>
            <w:tcW w:w="4428" w:type="dxa"/>
          </w:tcPr>
          <w:p w14:paraId="746EF0A6" w14:textId="77777777" w:rsidR="00710538" w:rsidRPr="00E243FE" w:rsidRDefault="00710538" w:rsidP="00E243FE">
            <w:pPr>
              <w:jc w:val="right"/>
            </w:pPr>
            <w:r w:rsidRPr="00E243FE">
              <w:t>2000 οκάδες</w:t>
            </w:r>
          </w:p>
        </w:tc>
      </w:tr>
      <w:tr w:rsidR="00710538" w:rsidRPr="008E5B0C" w14:paraId="32E133A3" w14:textId="77777777" w:rsidTr="002E0C7D">
        <w:tc>
          <w:tcPr>
            <w:tcW w:w="4428" w:type="dxa"/>
          </w:tcPr>
          <w:p w14:paraId="76DADAA9" w14:textId="77777777" w:rsidR="00710538" w:rsidRPr="00E243FE" w:rsidRDefault="00710538" w:rsidP="00F161C3">
            <w:pPr>
              <w:jc w:val="both"/>
            </w:pPr>
            <w:r w:rsidRPr="00E243FE">
              <w:t>Γαλλία &amp; Ιταλία</w:t>
            </w:r>
          </w:p>
        </w:tc>
        <w:tc>
          <w:tcPr>
            <w:tcW w:w="4428" w:type="dxa"/>
          </w:tcPr>
          <w:p w14:paraId="450383B9" w14:textId="1341B95C" w:rsidR="00710538" w:rsidRPr="00E243FE" w:rsidRDefault="00710538" w:rsidP="00E243FE">
            <w:pPr>
              <w:jc w:val="right"/>
            </w:pPr>
            <w:r w:rsidRPr="00E243FE">
              <w:t>4000 οκάδες</w:t>
            </w:r>
            <w:r w:rsidRPr="00E243FE">
              <w:rPr>
                <w:rStyle w:val="aa"/>
              </w:rPr>
              <w:footnoteReference w:id="42"/>
            </w:r>
          </w:p>
        </w:tc>
      </w:tr>
    </w:tbl>
    <w:p w14:paraId="0486CF7B" w14:textId="77777777" w:rsidR="00710538" w:rsidRPr="008E5B0C" w:rsidRDefault="00710538" w:rsidP="00452241">
      <w:pPr>
        <w:spacing w:line="360" w:lineRule="auto"/>
        <w:jc w:val="both"/>
        <w:rPr>
          <w:highlight w:val="yellow"/>
        </w:rPr>
      </w:pPr>
    </w:p>
    <w:p w14:paraId="4084B03F" w14:textId="6EAC5574" w:rsidR="00E243FE" w:rsidRPr="00E243FE" w:rsidRDefault="00E243FE" w:rsidP="00F161C3">
      <w:pPr>
        <w:spacing w:line="360" w:lineRule="auto"/>
        <w:jc w:val="both"/>
      </w:pPr>
      <w:r w:rsidRPr="00E243FE">
        <w:t xml:space="preserve">Προς τα μέσα του αιώνα, το μετάξι της </w:t>
      </w:r>
      <w:proofErr w:type="spellStart"/>
      <w:r w:rsidRPr="00E243FE">
        <w:t>Ζαγόρας</w:t>
      </w:r>
      <w:proofErr w:type="spellEnd"/>
      <w:r w:rsidRPr="00E243FE">
        <w:t xml:space="preserve"> αποτελούσε ένα από τα σημαντικότερα αγαθά του εξαγωγικού εμπορίου της Θεσσαλονίκης.</w:t>
      </w:r>
      <w:r w:rsidRPr="00E243FE">
        <w:rPr>
          <w:rStyle w:val="aa"/>
        </w:rPr>
        <w:footnoteReference w:id="43"/>
      </w:r>
      <w:r w:rsidR="00DD6475">
        <w:t xml:space="preserve"> </w:t>
      </w:r>
      <w:r w:rsidRPr="00E243FE">
        <w:t>Η συγκεκριμένη περιοχή αναδεικνύεται ως το κυριότερο κέντρο μεταξοπαραγωγής στη Θεσσαλία, με την ετήσια συγκομιδή της να ανέρχεται σε 25.000 οκάδες.</w:t>
      </w:r>
    </w:p>
    <w:p w14:paraId="1B7887CB" w14:textId="77777777" w:rsidR="00710538" w:rsidRPr="008E5B0C" w:rsidRDefault="00710538" w:rsidP="00452241">
      <w:pPr>
        <w:spacing w:line="360" w:lineRule="auto"/>
        <w:jc w:val="both"/>
        <w:rPr>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71"/>
        <w:gridCol w:w="4125"/>
      </w:tblGrid>
      <w:tr w:rsidR="00710538" w:rsidRPr="008E5B0C" w14:paraId="0895F757" w14:textId="77777777" w:rsidTr="002E0C7D">
        <w:tc>
          <w:tcPr>
            <w:tcW w:w="4428" w:type="dxa"/>
          </w:tcPr>
          <w:p w14:paraId="79FE25B9" w14:textId="01925B08" w:rsidR="00710538" w:rsidRPr="00E243FE" w:rsidRDefault="00DD6475" w:rsidP="00F161C3">
            <w:pPr>
              <w:jc w:val="both"/>
            </w:pPr>
            <w:r>
              <w:t>γ</w:t>
            </w:r>
            <w:r w:rsidR="00710538" w:rsidRPr="00E243FE">
              <w:t xml:space="preserve">ια μαντήλια </w:t>
            </w:r>
          </w:p>
        </w:tc>
        <w:tc>
          <w:tcPr>
            <w:tcW w:w="4428" w:type="dxa"/>
          </w:tcPr>
          <w:p w14:paraId="25FA2624" w14:textId="77777777" w:rsidR="00710538" w:rsidRPr="00E243FE" w:rsidRDefault="00710538" w:rsidP="00E243FE">
            <w:pPr>
              <w:jc w:val="right"/>
            </w:pPr>
            <w:r w:rsidRPr="00E243FE">
              <w:t>5.000 οκάδες</w:t>
            </w:r>
          </w:p>
        </w:tc>
      </w:tr>
      <w:tr w:rsidR="00710538" w:rsidRPr="008E5B0C" w14:paraId="2F09D9DF" w14:textId="77777777" w:rsidTr="002E0C7D">
        <w:tc>
          <w:tcPr>
            <w:tcW w:w="4428" w:type="dxa"/>
          </w:tcPr>
          <w:p w14:paraId="7C3E8A49" w14:textId="2D75C180" w:rsidR="00710538" w:rsidRPr="00E243FE" w:rsidRDefault="00DD6475" w:rsidP="00F161C3">
            <w:pPr>
              <w:jc w:val="both"/>
            </w:pPr>
            <w:r>
              <w:t>υ</w:t>
            </w:r>
            <w:r w:rsidR="00710538" w:rsidRPr="00E243FE">
              <w:t>φαντουργεία Τυρνάβου</w:t>
            </w:r>
          </w:p>
        </w:tc>
        <w:tc>
          <w:tcPr>
            <w:tcW w:w="4428" w:type="dxa"/>
          </w:tcPr>
          <w:p w14:paraId="064C0FE1" w14:textId="77777777" w:rsidR="00710538" w:rsidRPr="00E243FE" w:rsidRDefault="00710538" w:rsidP="00E243FE">
            <w:pPr>
              <w:jc w:val="right"/>
            </w:pPr>
            <w:r w:rsidRPr="00E243FE">
              <w:t>5000 οκάδες</w:t>
            </w:r>
          </w:p>
        </w:tc>
      </w:tr>
      <w:tr w:rsidR="00710538" w:rsidRPr="008E5B0C" w14:paraId="73045EE9" w14:textId="77777777" w:rsidTr="002E0C7D">
        <w:tc>
          <w:tcPr>
            <w:tcW w:w="4428" w:type="dxa"/>
          </w:tcPr>
          <w:p w14:paraId="27F7FD28" w14:textId="54D043F1" w:rsidR="00710538" w:rsidRPr="00E243FE" w:rsidRDefault="00DD6475" w:rsidP="00F161C3">
            <w:pPr>
              <w:jc w:val="both"/>
            </w:pPr>
            <w:r>
              <w:t>υ</w:t>
            </w:r>
            <w:r w:rsidR="00710538" w:rsidRPr="00E243FE">
              <w:t xml:space="preserve">φαντουργεία Χίου </w:t>
            </w:r>
          </w:p>
        </w:tc>
        <w:tc>
          <w:tcPr>
            <w:tcW w:w="4428" w:type="dxa"/>
          </w:tcPr>
          <w:p w14:paraId="6FB7A365" w14:textId="77777777" w:rsidR="00710538" w:rsidRPr="00E243FE" w:rsidRDefault="00710538" w:rsidP="00E243FE">
            <w:pPr>
              <w:jc w:val="right"/>
            </w:pPr>
            <w:r w:rsidRPr="00E243FE">
              <w:t>6000 οκάδες</w:t>
            </w:r>
          </w:p>
        </w:tc>
      </w:tr>
      <w:tr w:rsidR="00710538" w:rsidRPr="008E5B0C" w14:paraId="08C59650" w14:textId="77777777" w:rsidTr="002E0C7D">
        <w:tc>
          <w:tcPr>
            <w:tcW w:w="4428" w:type="dxa"/>
          </w:tcPr>
          <w:p w14:paraId="09BA0F5A" w14:textId="1A429932" w:rsidR="00710538" w:rsidRPr="00E243FE" w:rsidRDefault="00DD6475" w:rsidP="00F161C3">
            <w:pPr>
              <w:jc w:val="both"/>
            </w:pPr>
            <w:r>
              <w:t>ε</w:t>
            </w:r>
            <w:r w:rsidR="00710538" w:rsidRPr="00E243FE">
              <w:t>ξαγωγή στη Γερμανία</w:t>
            </w:r>
          </w:p>
        </w:tc>
        <w:tc>
          <w:tcPr>
            <w:tcW w:w="4428" w:type="dxa"/>
          </w:tcPr>
          <w:p w14:paraId="41EBA92A" w14:textId="77777777" w:rsidR="00710538" w:rsidRPr="00E243FE" w:rsidRDefault="00710538" w:rsidP="00E243FE">
            <w:pPr>
              <w:jc w:val="right"/>
            </w:pPr>
            <w:r w:rsidRPr="00E243FE">
              <w:t>6000 οκάδες</w:t>
            </w:r>
          </w:p>
        </w:tc>
      </w:tr>
      <w:tr w:rsidR="00710538" w:rsidRPr="008E5B0C" w14:paraId="6E1E8723" w14:textId="77777777" w:rsidTr="002E0C7D">
        <w:tc>
          <w:tcPr>
            <w:tcW w:w="4428" w:type="dxa"/>
          </w:tcPr>
          <w:p w14:paraId="1F243DAD" w14:textId="7355799D" w:rsidR="00710538" w:rsidRPr="00E243FE" w:rsidRDefault="00DD6475" w:rsidP="00F161C3">
            <w:pPr>
              <w:jc w:val="both"/>
            </w:pPr>
            <w:r>
              <w:t>Β</w:t>
            </w:r>
            <w:r w:rsidR="00710538" w:rsidRPr="00E243FE">
              <w:t xml:space="preserve">ενετία </w:t>
            </w:r>
          </w:p>
        </w:tc>
        <w:tc>
          <w:tcPr>
            <w:tcW w:w="4428" w:type="dxa"/>
          </w:tcPr>
          <w:p w14:paraId="4C5EDBAE" w14:textId="77777777" w:rsidR="00710538" w:rsidRPr="00E243FE" w:rsidRDefault="00710538" w:rsidP="00E243FE">
            <w:pPr>
              <w:jc w:val="right"/>
            </w:pPr>
            <w:r w:rsidRPr="00E243FE">
              <w:t>2000-3000 οκάδες</w:t>
            </w:r>
            <w:r w:rsidRPr="00E243FE">
              <w:rPr>
                <w:rStyle w:val="aa"/>
                <w:rFonts w:eastAsia="Arial Unicode MS"/>
              </w:rPr>
              <w:footnoteReference w:id="44"/>
            </w:r>
          </w:p>
        </w:tc>
      </w:tr>
    </w:tbl>
    <w:p w14:paraId="286FBB66" w14:textId="77777777" w:rsidR="00F161C3" w:rsidRPr="008E5B0C" w:rsidRDefault="00710538" w:rsidP="00452241">
      <w:pPr>
        <w:spacing w:line="360" w:lineRule="auto"/>
        <w:jc w:val="both"/>
        <w:rPr>
          <w:highlight w:val="yellow"/>
        </w:rPr>
      </w:pPr>
      <w:r w:rsidRPr="008E5B0C">
        <w:rPr>
          <w:highlight w:val="yellow"/>
        </w:rPr>
        <w:t xml:space="preserve"> </w:t>
      </w:r>
    </w:p>
    <w:p w14:paraId="675815C9" w14:textId="136F3C66" w:rsidR="00777A64" w:rsidRPr="00EF6D2D" w:rsidRDefault="00777A64" w:rsidP="00F161C3">
      <w:pPr>
        <w:spacing w:line="360" w:lineRule="auto"/>
        <w:jc w:val="both"/>
        <w:rPr>
          <w:i/>
          <w:iCs/>
        </w:rPr>
      </w:pPr>
      <w:r w:rsidRPr="00777A64">
        <w:t xml:space="preserve">Η υψηλή ποιότητα του προϊόντος επιβεβαιώνεται και από την αλληλογραφία της περιόδου. Συγκεκριμένα, σε επιστολή που παραθέτει ο </w:t>
      </w:r>
      <w:r>
        <w:t xml:space="preserve">Σεραφείμ </w:t>
      </w:r>
      <w:r w:rsidRPr="00777A64">
        <w:t xml:space="preserve">Μάξιμος, επισημαίνεται η ποιοτική ανωτερότητα του θεσσαλικού μεταξιού, καθώς και </w:t>
      </w:r>
      <w:r w:rsidR="00DD6475">
        <w:t>τα</w:t>
      </w:r>
      <w:r w:rsidRPr="00777A64">
        <w:t xml:space="preserve"> δίκτυα διανομής του: </w:t>
      </w:r>
      <w:r>
        <w:rPr>
          <w:rStyle w:val="ac"/>
          <w:i w:val="0"/>
          <w:iCs w:val="0"/>
        </w:rPr>
        <w:t>«</w:t>
      </w:r>
      <w:r w:rsidRPr="00777A64">
        <w:rPr>
          <w:rStyle w:val="ac"/>
          <w:i w:val="0"/>
          <w:iCs w:val="0"/>
        </w:rPr>
        <w:t xml:space="preserve">..το μετάξι της </w:t>
      </w:r>
      <w:proofErr w:type="spellStart"/>
      <w:r w:rsidRPr="00777A64">
        <w:rPr>
          <w:rStyle w:val="ac"/>
          <w:i w:val="0"/>
          <w:iCs w:val="0"/>
        </w:rPr>
        <w:t>Ζαγόρας</w:t>
      </w:r>
      <w:proofErr w:type="spellEnd"/>
      <w:r w:rsidRPr="00777A64">
        <w:rPr>
          <w:rStyle w:val="ac"/>
          <w:i w:val="0"/>
          <w:iCs w:val="0"/>
        </w:rPr>
        <w:t xml:space="preserve"> [...] είναι πολύ καθαρό και πολύ φίνο, δεν </w:t>
      </w:r>
      <w:r w:rsidRPr="00777A64">
        <w:rPr>
          <w:rStyle w:val="ac"/>
          <w:i w:val="0"/>
          <w:iCs w:val="0"/>
        </w:rPr>
        <w:lastRenderedPageBreak/>
        <w:t>ξοδεύεται όμως στη Γαλλία. Καταναλίσκεται κατά ένα μέρος εδώ και το υπόλοιπο στη Χίο, στις βιομηχανίες μεταξωτών υφασμάτων που υπάρχουν εκεί»</w:t>
      </w:r>
      <w:r w:rsidRPr="00777A64">
        <w:rPr>
          <w:i/>
          <w:iCs/>
        </w:rPr>
        <w:t>.</w:t>
      </w:r>
      <w:r w:rsidR="00710538" w:rsidRPr="00777A64">
        <w:rPr>
          <w:rStyle w:val="aa"/>
        </w:rPr>
        <w:footnoteReference w:id="45"/>
      </w:r>
    </w:p>
    <w:p w14:paraId="5CC1C40C" w14:textId="563372E2" w:rsidR="00710538" w:rsidRDefault="00710538" w:rsidP="00F161C3">
      <w:pPr>
        <w:spacing w:line="360" w:lineRule="auto"/>
        <w:jc w:val="both"/>
      </w:pPr>
      <w:r w:rsidRPr="00571B61">
        <w:t>Η Χαλκιδική παράγει κάθε χρόνο 30.000-40.000 οκάδες κερί.</w:t>
      </w:r>
      <w:r w:rsidR="00571B61" w:rsidRPr="00571B61">
        <w:t xml:space="preserve"> </w:t>
      </w:r>
      <w:r w:rsidRPr="00571B61">
        <w:t>Η Θάσος παράγει 25.000 και 90.00</w:t>
      </w:r>
      <w:r w:rsidR="00571B61" w:rsidRPr="00571B61">
        <w:t>0</w:t>
      </w:r>
      <w:r w:rsidRPr="00571B61">
        <w:t xml:space="preserve"> έρχονται από τις οθωμανικές επαρχίες.</w:t>
      </w:r>
    </w:p>
    <w:p w14:paraId="4252CFB3" w14:textId="77777777" w:rsidR="00EF6D2D" w:rsidRPr="00571B61" w:rsidRDefault="00EF6D2D" w:rsidP="00F161C3">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63"/>
        <w:gridCol w:w="4133"/>
      </w:tblGrid>
      <w:tr w:rsidR="00710538" w:rsidRPr="00571B61" w14:paraId="323BA79A" w14:textId="77777777" w:rsidTr="002E0C7D">
        <w:tc>
          <w:tcPr>
            <w:tcW w:w="4428" w:type="dxa"/>
          </w:tcPr>
          <w:p w14:paraId="108AED9C" w14:textId="77777777" w:rsidR="00710538" w:rsidRPr="00571B61" w:rsidRDefault="00710538" w:rsidP="00F161C3">
            <w:pPr>
              <w:jc w:val="both"/>
            </w:pPr>
            <w:r w:rsidRPr="00571B61">
              <w:t xml:space="preserve">Μασσαλία </w:t>
            </w:r>
          </w:p>
        </w:tc>
        <w:tc>
          <w:tcPr>
            <w:tcW w:w="4428" w:type="dxa"/>
          </w:tcPr>
          <w:p w14:paraId="3CCA26B4" w14:textId="77777777" w:rsidR="00710538" w:rsidRPr="00571B61" w:rsidRDefault="00710538" w:rsidP="00F161C3">
            <w:pPr>
              <w:jc w:val="both"/>
            </w:pPr>
            <w:r w:rsidRPr="00571B61">
              <w:t>15.000 οκάδες</w:t>
            </w:r>
          </w:p>
        </w:tc>
      </w:tr>
      <w:tr w:rsidR="00710538" w:rsidRPr="00571B61" w14:paraId="27451AFD" w14:textId="77777777" w:rsidTr="002E0C7D">
        <w:tc>
          <w:tcPr>
            <w:tcW w:w="4428" w:type="dxa"/>
          </w:tcPr>
          <w:p w14:paraId="35997B1D" w14:textId="77777777" w:rsidR="00710538" w:rsidRPr="00571B61" w:rsidRDefault="00710538" w:rsidP="00F161C3">
            <w:pPr>
              <w:jc w:val="both"/>
            </w:pPr>
            <w:r w:rsidRPr="00571B61">
              <w:t>Βενετία</w:t>
            </w:r>
          </w:p>
        </w:tc>
        <w:tc>
          <w:tcPr>
            <w:tcW w:w="4428" w:type="dxa"/>
          </w:tcPr>
          <w:p w14:paraId="5C14DBE7" w14:textId="77777777" w:rsidR="00710538" w:rsidRPr="00571B61" w:rsidRDefault="00710538" w:rsidP="00F161C3">
            <w:pPr>
              <w:jc w:val="both"/>
            </w:pPr>
            <w:r w:rsidRPr="00571B61">
              <w:t>40.000 οκάδες</w:t>
            </w:r>
          </w:p>
        </w:tc>
      </w:tr>
    </w:tbl>
    <w:p w14:paraId="0A9EAFF6" w14:textId="77777777" w:rsidR="00F161C3" w:rsidRPr="00571B61" w:rsidRDefault="00F161C3" w:rsidP="00452241">
      <w:pPr>
        <w:spacing w:line="360" w:lineRule="auto"/>
        <w:jc w:val="both"/>
      </w:pPr>
    </w:p>
    <w:p w14:paraId="21292F3C" w14:textId="66A0E9C2" w:rsidR="00710538" w:rsidRPr="00571B61" w:rsidRDefault="00710538" w:rsidP="00452241">
      <w:pPr>
        <w:spacing w:line="360" w:lineRule="auto"/>
        <w:jc w:val="both"/>
      </w:pPr>
      <w:r w:rsidRPr="00571B61">
        <w:t>Το υπόλοιπο μοιράζεται ανάμεσα στις διάφορες αγορές της Ιταλίας.</w:t>
      </w:r>
      <w:r w:rsidRPr="00571B61">
        <w:rPr>
          <w:rStyle w:val="aa"/>
          <w:rFonts w:eastAsia="Arial Unicode MS"/>
        </w:rPr>
        <w:footnoteReference w:id="46"/>
      </w:r>
    </w:p>
    <w:p w14:paraId="2867F5E9" w14:textId="18423200" w:rsidR="00245C02" w:rsidRDefault="00245C02" w:rsidP="00F161C3">
      <w:pPr>
        <w:spacing w:line="360" w:lineRule="auto"/>
        <w:jc w:val="both"/>
      </w:pPr>
      <w:r w:rsidRPr="00245C02">
        <w:t>Οι περιοχές της Αλβανίας, της Θεσσαλίας και της Μακεδονίας παρουσιάζουν ετήσια παραγωγή δερμάτων λαγού (λαγοτόμαρων) που ανέρχεται σε 10.000 οκάδες. Η διαχείριση του εν λόγω εμπορεύματος επιμερίζεται ισομερώς: το 50% εξάγεται μέσω των ελληνικών δικτύων προς τ</w:t>
      </w:r>
      <w:r w:rsidR="00DD6475">
        <w:t>α</w:t>
      </w:r>
      <w:r w:rsidRPr="00245C02">
        <w:t xml:space="preserve"> λιμ</w:t>
      </w:r>
      <w:r w:rsidR="00DD6475">
        <w:t>άνια</w:t>
      </w:r>
      <w:r w:rsidRPr="00245C02">
        <w:t xml:space="preserve"> της Τεργέστης και της Βοιωτίας, ενώ το εναπομείναν ποσοστό διοχετεύεται στην αγορά της Θεσσαλονίκης, όπου </w:t>
      </w:r>
      <w:proofErr w:type="spellStart"/>
      <w:r w:rsidRPr="00245C02">
        <w:t>απορροφάται</w:t>
      </w:r>
      <w:proofErr w:type="spellEnd"/>
      <w:r w:rsidRPr="00245C02">
        <w:t xml:space="preserve"> </w:t>
      </w:r>
      <w:r w:rsidRPr="001A2B4E">
        <w:t>από γαλλικούς εμπορικούς οίκους</w:t>
      </w:r>
      <w:r w:rsidR="00710538" w:rsidRPr="001A2B4E">
        <w:t>.</w:t>
      </w:r>
      <w:r w:rsidR="00710538" w:rsidRPr="001A2B4E">
        <w:rPr>
          <w:rStyle w:val="aa"/>
          <w:rFonts w:eastAsia="Arial Unicode MS"/>
        </w:rPr>
        <w:footnoteReference w:id="47"/>
      </w:r>
      <w:r w:rsidR="00710538" w:rsidRPr="001A2B4E">
        <w:t xml:space="preserve"> Ο </w:t>
      </w:r>
      <w:r w:rsidR="001A2B4E" w:rsidRPr="001A2B4E">
        <w:t xml:space="preserve">Νίκος </w:t>
      </w:r>
      <w:proofErr w:type="spellStart"/>
      <w:r w:rsidR="00710538" w:rsidRPr="001A2B4E">
        <w:t>Σβορώνος</w:t>
      </w:r>
      <w:proofErr w:type="spellEnd"/>
      <w:r w:rsidR="00710538" w:rsidRPr="001A2B4E">
        <w:t xml:space="preserve"> αναφέρει </w:t>
      </w:r>
      <w:r w:rsidRPr="001A2B4E">
        <w:t>:</w:t>
      </w:r>
    </w:p>
    <w:p w14:paraId="636C8589" w14:textId="77777777" w:rsidR="00245C02" w:rsidRDefault="00245C02" w:rsidP="00F161C3">
      <w:pPr>
        <w:spacing w:line="360" w:lineRule="auto"/>
        <w:jc w:val="both"/>
      </w:pPr>
    </w:p>
    <w:p w14:paraId="4405C3AC" w14:textId="73338D1E" w:rsidR="00710538" w:rsidRDefault="00245C02" w:rsidP="00245C02">
      <w:pPr>
        <w:ind w:left="283" w:right="283"/>
        <w:jc w:val="both"/>
      </w:pPr>
      <w:r w:rsidRPr="00245C02">
        <w:t>[…]</w:t>
      </w:r>
      <w:r w:rsidR="00710538" w:rsidRPr="00245C02">
        <w:t>Προς τα τέλη  του αιώνα, γινόταν  μια αρκετά  αξιόλογη εξαγωγή από λαγοτόμαρα.</w:t>
      </w:r>
      <w:r w:rsidRPr="00245C02">
        <w:t xml:space="preserve"> </w:t>
      </w:r>
      <w:r w:rsidR="00710538" w:rsidRPr="00245C02">
        <w:t>Από τις 10,000 οκάδες που συγκεντρώνονταν στην Αλβανία, στη Θεσσαλία   και στη Μακεδονία, 5.000 περνούσαν στη Βενετία από  τα λιμάνια της Δαλματίας, 5.000 μεταφέρονταν στη Θεσσαλονίκη αγορασμένα από τους Γάλλους.</w:t>
      </w:r>
      <w:r w:rsidRPr="00245C02">
        <w:t xml:space="preserve"> </w:t>
      </w:r>
      <w:r w:rsidR="00710538" w:rsidRPr="00245C02">
        <w:t xml:space="preserve">Οι τελευταίοι εξήγαγαν  στη Μασσαλία 800 ως 900 οκάδες. Οι </w:t>
      </w:r>
      <w:r w:rsidRPr="00245C02">
        <w:t>Ά</w:t>
      </w:r>
      <w:r w:rsidR="00710538" w:rsidRPr="00245C02">
        <w:t>γγλοι στα τέλη  του αιώνα έκαναν επίσης ορισμένες εξαγωγές.</w:t>
      </w:r>
      <w:r w:rsidR="00710538" w:rsidRPr="00245C02">
        <w:rPr>
          <w:rStyle w:val="aa"/>
        </w:rPr>
        <w:footnoteReference w:id="48"/>
      </w:r>
    </w:p>
    <w:p w14:paraId="5909430D" w14:textId="77777777" w:rsidR="00245C02" w:rsidRPr="00245C02" w:rsidRDefault="00245C02" w:rsidP="00245C02">
      <w:pPr>
        <w:ind w:left="283" w:right="283"/>
        <w:jc w:val="both"/>
      </w:pPr>
    </w:p>
    <w:p w14:paraId="02331C54" w14:textId="70C06DD8" w:rsidR="006827A5" w:rsidRDefault="006827A5" w:rsidP="006827A5">
      <w:pPr>
        <w:spacing w:line="360" w:lineRule="auto"/>
        <w:jc w:val="both"/>
      </w:pPr>
      <w:r>
        <w:t xml:space="preserve">Τα </w:t>
      </w:r>
      <w:r w:rsidRPr="006827A5">
        <w:t xml:space="preserve">διαθέσιμα δεδομένα αναφορικά με το εμπόριο του </w:t>
      </w:r>
      <w:proofErr w:type="spellStart"/>
      <w:r w:rsidRPr="006827A5">
        <w:t>ραμνόσπορου</w:t>
      </w:r>
      <w:proofErr w:type="spellEnd"/>
      <w:r w:rsidRPr="006827A5">
        <w:t xml:space="preserve"> και του οπίου κρίνονται ιδιαίτερα περιορισμένα. Η Αλβανία και η Θεσσαλία αποτελούν τις κύριες πηγές εφοδιασμού της αγοράς της Θεσσαλονίκης με </w:t>
      </w:r>
      <w:proofErr w:type="spellStart"/>
      <w:r w:rsidRPr="006827A5">
        <w:t>ραμνόσπορο</w:t>
      </w:r>
      <w:proofErr w:type="spellEnd"/>
      <w:r w:rsidRPr="006827A5">
        <w:t>. Η εξαγωγική δραστηριότητα του εν λόγω προϊόντος ανέρχεται σε 10.000 γρόσια (πιάστρα) για τη Γαλλία και σε 15.000 για την Αγγλία.</w:t>
      </w:r>
      <w:r w:rsidRPr="006827A5">
        <w:rPr>
          <w:rStyle w:val="aa"/>
          <w:rFonts w:eastAsia="Arial Unicode MS"/>
        </w:rPr>
        <w:footnoteReference w:id="49"/>
      </w:r>
      <w:r>
        <w:t xml:space="preserve"> </w:t>
      </w:r>
      <w:r w:rsidRPr="006827A5">
        <w:t xml:space="preserve">Παράλληλα, όσον αφορά το όπιο, οι γαλλικοί εμπορικοί οίκοι απορροφούν από τη Θεσσαλονίκη ποσότητες αξίας 12.000 </w:t>
      </w:r>
      <w:proofErr w:type="spellStart"/>
      <w:r w:rsidRPr="006827A5">
        <w:t>γροσίων</w:t>
      </w:r>
      <w:proofErr w:type="spellEnd"/>
      <w:r w:rsidRPr="006827A5">
        <w:t xml:space="preserve">, ενώ το αντίστοιχο μερίδιο των Ιταλών </w:t>
      </w:r>
      <w:r>
        <w:t xml:space="preserve">ανέρχεται </w:t>
      </w:r>
      <w:r w:rsidRPr="006827A5">
        <w:t>στα 18.000 γρόσια.</w:t>
      </w:r>
      <w:r w:rsidRPr="006827A5">
        <w:rPr>
          <w:rStyle w:val="aa"/>
          <w:rFonts w:eastAsia="Arial Unicode MS"/>
        </w:rPr>
        <w:footnoteReference w:id="50"/>
      </w:r>
    </w:p>
    <w:p w14:paraId="004AF81B" w14:textId="77777777" w:rsidR="00EF6D2D" w:rsidRPr="006827A5" w:rsidRDefault="00EF6D2D" w:rsidP="006827A5">
      <w:pPr>
        <w:spacing w:line="360" w:lineRule="auto"/>
        <w:jc w:val="both"/>
      </w:pPr>
    </w:p>
    <w:p w14:paraId="64509E8C" w14:textId="571CC633" w:rsidR="00F161C3" w:rsidRPr="00EF6D2D" w:rsidRDefault="006827A5" w:rsidP="00F161C3">
      <w:pPr>
        <w:spacing w:line="360" w:lineRule="auto"/>
        <w:jc w:val="both"/>
      </w:pPr>
      <w:r w:rsidRPr="006827A5">
        <w:lastRenderedPageBreak/>
        <w:t xml:space="preserve">Ένα επιπλέον πεδίο που εξετάζει ο </w:t>
      </w:r>
      <w:r w:rsidR="000C6795">
        <w:t xml:space="preserve">Φέλιξ </w:t>
      </w:r>
      <w:proofErr w:type="spellStart"/>
      <w:r w:rsidR="000C6795">
        <w:t>Μπωζούρ</w:t>
      </w:r>
      <w:proofErr w:type="spellEnd"/>
      <w:r w:rsidR="000C6795">
        <w:t xml:space="preserve"> </w:t>
      </w:r>
      <w:r w:rsidRPr="006827A5">
        <w:t xml:space="preserve"> αφορά τη βιοτεχνική παραγωγή. Τα βιοτεχνικά αγαθά που καταγράφονται στον πίνακα των ελληνικών εξαγωγών περιλαμβάνουν τα ερυθρά βαμβακερά νήματα, τα κατεργασμένα δέρματα, τους τάπητες, τα μεταξωτά ενδύματα, καθώς και ορισμένα χονδροειδή υφάσματα της εποχής, γνωστά ως "καπότες" και "</w:t>
      </w:r>
      <w:proofErr w:type="spellStart"/>
      <w:r w:rsidRPr="006827A5">
        <w:t>αμπάδες</w:t>
      </w:r>
      <w:proofErr w:type="spellEnd"/>
      <w:r w:rsidRPr="006827A5">
        <w:t>".</w:t>
      </w:r>
    </w:p>
    <w:p w14:paraId="1EF03F59" w14:textId="02BE1F1C" w:rsidR="00710538" w:rsidRDefault="006B40EF" w:rsidP="00F161C3">
      <w:pPr>
        <w:spacing w:line="360" w:lineRule="auto"/>
        <w:jc w:val="both"/>
      </w:pPr>
      <w:r w:rsidRPr="006B40EF">
        <w:t xml:space="preserve">Τα σημαντικότερα κέντρα χειροτεχνικής παραγωγής ερυθρών βαμβακερών νημάτων εντοπίζονται στον Μπαμπά, τη </w:t>
      </w:r>
      <w:proofErr w:type="spellStart"/>
      <w:r w:rsidRPr="006B40EF">
        <w:t>Ραψάνη</w:t>
      </w:r>
      <w:proofErr w:type="spellEnd"/>
      <w:r w:rsidRPr="006B40EF">
        <w:t xml:space="preserve">, τον Τύρναβο, τη Λάρισα, τα Φάρσαλα, καθώς και στο σύνολο των οικισμών που εκτείνονται στις πλαγιές της Όσσας και του </w:t>
      </w:r>
      <w:proofErr w:type="spellStart"/>
      <w:r w:rsidRPr="006B40EF">
        <w:t>Πηλίου</w:t>
      </w:r>
      <w:proofErr w:type="spellEnd"/>
      <w:r w:rsidRPr="006B40EF">
        <w:t xml:space="preserve">. Ιδιαίτερη δυναμική παρουσιάζουν τα εργαστήρια των Αμπελακίων, τα οποία αναπτύσσουν μια εκτεταμένη εμπορική δραστηριότητα, συνδέοντας στενά τις γερμανικές αγορές με τον ελλαδικό χώρο κατά την οθωμανική περίοδο. Στα Αμπελάκια λειτουργούν </w:t>
      </w:r>
      <w:proofErr w:type="spellStart"/>
      <w:r w:rsidRPr="006B40EF">
        <w:t>εικοσιτέσσερις</w:t>
      </w:r>
      <w:proofErr w:type="spellEnd"/>
      <w:r w:rsidRPr="006B40EF">
        <w:t xml:space="preserve"> παραγωγικές μονάδες (εργαστήρια), με ετήσια δυναμικότητα βαφής δύο χιλιάδων πεντακοσίων δεμάτων (μπαλών) βαμβακιού. Η συνολική αυτή ποσότητα εξάγεται εξ ολοκλήρου στη Γερμανία </w:t>
      </w:r>
      <w:r w:rsidRPr="001A2B4E">
        <w:t xml:space="preserve">και διοχετεύεται σε κομβικά εμπορικά κέντρα, όπως η </w:t>
      </w:r>
      <w:proofErr w:type="spellStart"/>
      <w:r w:rsidRPr="001A2B4E">
        <w:t>Πέστη</w:t>
      </w:r>
      <w:proofErr w:type="spellEnd"/>
      <w:r w:rsidRPr="001A2B4E">
        <w:t xml:space="preserve">, η Βιέννη, η Λειψία, η Δρέσδη, το </w:t>
      </w:r>
      <w:proofErr w:type="spellStart"/>
      <w:r w:rsidRPr="001A2B4E">
        <w:t>Άνσμπαχ</w:t>
      </w:r>
      <w:proofErr w:type="spellEnd"/>
      <w:r w:rsidRPr="001A2B4E">
        <w:t xml:space="preserve"> και το </w:t>
      </w:r>
      <w:proofErr w:type="spellStart"/>
      <w:r w:rsidR="00710538" w:rsidRPr="001A2B4E">
        <w:t>Μπάρεθ</w:t>
      </w:r>
      <w:proofErr w:type="spellEnd"/>
      <w:r w:rsidR="00710538" w:rsidRPr="001A2B4E">
        <w:t>.</w:t>
      </w:r>
      <w:r w:rsidR="00710538" w:rsidRPr="001A2B4E">
        <w:rPr>
          <w:rStyle w:val="aa"/>
        </w:rPr>
        <w:footnoteReference w:id="51"/>
      </w:r>
      <w:r w:rsidR="00710538" w:rsidRPr="006B40EF">
        <w:t xml:space="preserve"> </w:t>
      </w:r>
    </w:p>
    <w:p w14:paraId="01BAFAE6" w14:textId="4D4A98E8" w:rsidR="00710538" w:rsidRDefault="006B40EF" w:rsidP="00F161C3">
      <w:pPr>
        <w:spacing w:line="360" w:lineRule="auto"/>
        <w:jc w:val="both"/>
      </w:pPr>
      <w:r>
        <w:t xml:space="preserve">Η </w:t>
      </w:r>
      <w:r w:rsidRPr="006B40EF">
        <w:t>βιοτεχνική παραγωγή νημάτων και υφασμάτων, με βάση το βαμβάκι και το μετάξι ως πρώτες ύλες, σημείωσε σημαντική ακμή στις περιοχές της Θεσσαλίας και της Μακεδονίας κατά την τελευταία δεκαετία του 18ου αιώνα, μια τάση που παρατάθηκε κατά τις δύο πρώτες δεκαετίες του 19ου αιώνα.</w:t>
      </w:r>
      <w:r w:rsidRPr="006B40EF">
        <w:rPr>
          <w:rStyle w:val="aa"/>
          <w:rFonts w:eastAsia="Arial Unicode MS"/>
        </w:rPr>
        <w:footnoteReference w:id="52"/>
      </w:r>
      <w:r w:rsidRPr="006B40EF">
        <w:t xml:space="preserve"> Τα βαμβακερά νήματα παρουσίαζαν ιδιαίτερα υψηλή ζήτηση στην αγορά της Βιέννης.</w:t>
      </w:r>
      <w:r w:rsidRPr="006B40EF">
        <w:rPr>
          <w:rStyle w:val="aa"/>
          <w:rFonts w:eastAsia="Arial Unicode MS"/>
        </w:rPr>
        <w:footnoteReference w:id="53"/>
      </w:r>
      <w:r w:rsidRPr="006B40EF">
        <w:t xml:space="preserve"> Μετά τις παραγωγικές μονάδες των Αμπελακίων, τα εργαστήρια της </w:t>
      </w:r>
      <w:proofErr w:type="spellStart"/>
      <w:r w:rsidRPr="006B40EF">
        <w:t>Ζαγόρας</w:t>
      </w:r>
      <w:proofErr w:type="spellEnd"/>
      <w:r w:rsidRPr="006B40EF">
        <w:t xml:space="preserve"> εμφάνιζαν τη μεγαλύτερη εμπορική δραστηριότητα και επιτυχία.</w:t>
      </w:r>
      <w:r w:rsidR="00710538" w:rsidRPr="006B40EF">
        <w:rPr>
          <w:rStyle w:val="aa"/>
        </w:rPr>
        <w:footnoteReference w:id="54"/>
      </w:r>
    </w:p>
    <w:p w14:paraId="1849DD5E" w14:textId="79C804A7" w:rsidR="003F46AB" w:rsidRDefault="00AD7576" w:rsidP="00F161C3">
      <w:pPr>
        <w:spacing w:line="360" w:lineRule="auto"/>
        <w:jc w:val="both"/>
      </w:pPr>
      <w:r w:rsidRPr="00AD7576">
        <w:t>Το επόμενο βιοτεχνικό αγαθό προς εξέταση αφορά τα δέρματα. Στις διεθνείς αγορές διοχετεύεται σημαντικός όγκος ερυθρών δερμάτων αιγών (</w:t>
      </w:r>
      <w:proofErr w:type="spellStart"/>
      <w:r w:rsidRPr="00AD7576">
        <w:t>αιγιδίων</w:t>
      </w:r>
      <w:proofErr w:type="spellEnd"/>
      <w:r w:rsidRPr="00AD7576">
        <w:t xml:space="preserve"> και τράγων) από την οθωμανική επικράτεια. Τα ελλαδικά εργαστήρια που τροφοδοτούν την αγορά με το εν λόγω προϊόν εντοπίζονται στη Λάρισα (Θεσσαλία), τα Ιωάννινα (Ήπειρος) και τη Θεσσαλονίκη (Μακεδονία). Ενδεικτικά, η γερμανική αγορά απορροφά ετησίως από τις συγκεκριμένες παραγωγικές μονάδες δέρματα συνολικής αξίας 60.000 πιάστρων. Παράλληλα, στην Κωνσταντινούπολη, η συγκεκριμένη πρώτη ύλη χρησιμοποιείται για </w:t>
      </w:r>
      <w:r w:rsidRPr="001A2B4E">
        <w:lastRenderedPageBreak/>
        <w:t>την κατασκευή ειδών όπως θυλάκια (πορτοφόλια), ζώνες, αορτήρες ξιφών, εφίππια (σέλες) και λοιπά μικροαντικείμενα</w:t>
      </w:r>
      <w:r w:rsidR="00710538" w:rsidRPr="001A2B4E">
        <w:t>.</w:t>
      </w:r>
      <w:r w:rsidR="00710538" w:rsidRPr="001A2B4E">
        <w:rPr>
          <w:rStyle w:val="aa"/>
          <w:rFonts w:eastAsia="Arial Unicode MS"/>
        </w:rPr>
        <w:footnoteReference w:id="55"/>
      </w:r>
    </w:p>
    <w:p w14:paraId="71A93C1C" w14:textId="3DB1B189" w:rsidR="00B86B90" w:rsidRDefault="00B86B90" w:rsidP="00F161C3">
      <w:pPr>
        <w:spacing w:line="360" w:lineRule="auto"/>
        <w:jc w:val="both"/>
      </w:pPr>
      <w:r w:rsidRPr="00AA6A5F">
        <w:t xml:space="preserve">Αναφορικά με το εμπόριο και την παραγωγή των δερμάτων, ο </w:t>
      </w:r>
      <w:r w:rsidR="001A2B4E" w:rsidRPr="00AA6A5F">
        <w:t xml:space="preserve">Νίκος </w:t>
      </w:r>
      <w:proofErr w:type="spellStart"/>
      <w:r w:rsidRPr="00AA6A5F">
        <w:t>Σβορώνος</w:t>
      </w:r>
      <w:proofErr w:type="spellEnd"/>
      <w:r w:rsidRPr="00B86B90">
        <w:t xml:space="preserve"> παραθέτει τα ακόλουθα στοιχεία:</w:t>
      </w:r>
    </w:p>
    <w:p w14:paraId="0149F0F8" w14:textId="77777777" w:rsidR="00EF6D2D" w:rsidRPr="00AD7576" w:rsidRDefault="00EF6D2D" w:rsidP="00F161C3">
      <w:pPr>
        <w:spacing w:line="360" w:lineRule="auto"/>
        <w:jc w:val="both"/>
      </w:pPr>
    </w:p>
    <w:p w14:paraId="7D37FA8E" w14:textId="6D9A9796" w:rsidR="00710538" w:rsidRDefault="00B86B90" w:rsidP="00B86B90">
      <w:pPr>
        <w:ind w:left="283" w:right="283"/>
        <w:jc w:val="both"/>
      </w:pPr>
      <w:r w:rsidRPr="00B86B90">
        <w:t>[…]</w:t>
      </w:r>
      <w:r w:rsidR="00710538" w:rsidRPr="00B86B90">
        <w:t xml:space="preserve">Τα περισσότερα από τα </w:t>
      </w:r>
      <w:proofErr w:type="spellStart"/>
      <w:r w:rsidR="00710538" w:rsidRPr="00B86B90">
        <w:t>ημικατεργασμένα</w:t>
      </w:r>
      <w:proofErr w:type="spellEnd"/>
      <w:r w:rsidR="00710538" w:rsidRPr="00B86B90">
        <w:t xml:space="preserve"> δέρματα έμεναν  στον τόπο, όπου  τα  χρησιμοποιούσαν  στο εσωτερικό  εμπόριο.</w:t>
      </w:r>
      <w:r>
        <w:t xml:space="preserve"> </w:t>
      </w:r>
      <w:r w:rsidR="00710538" w:rsidRPr="00B86B90">
        <w:t xml:space="preserve">Στην Ευρώπη  εξάγονταν     κυρίως τα κατεργασμένα δέρματα...Τα βυρσοδεψεία της Θεσσαλονίκης   ήταν ονομαστά. Τα περισσότερα </w:t>
      </w:r>
      <w:r>
        <w:t>α</w:t>
      </w:r>
      <w:r w:rsidR="00710538" w:rsidRPr="00B86B90">
        <w:t>ν</w:t>
      </w:r>
      <w:r>
        <w:t>ή</w:t>
      </w:r>
      <w:r w:rsidR="00710538" w:rsidRPr="00B86B90">
        <w:t>καν  στους Τούρκους.</w:t>
      </w:r>
      <w:r w:rsidR="00710538" w:rsidRPr="00B86B90">
        <w:rPr>
          <w:rStyle w:val="aa"/>
        </w:rPr>
        <w:footnoteReference w:id="56"/>
      </w:r>
      <w:r w:rsidR="00710538" w:rsidRPr="00B86B90">
        <w:t xml:space="preserve">  </w:t>
      </w:r>
    </w:p>
    <w:p w14:paraId="0BEF6FDB" w14:textId="77777777" w:rsidR="00EF6D2D" w:rsidRDefault="00EF6D2D" w:rsidP="00B86B90">
      <w:pPr>
        <w:ind w:left="283" w:right="283"/>
        <w:jc w:val="both"/>
      </w:pPr>
    </w:p>
    <w:p w14:paraId="7148B36D" w14:textId="075B60CF" w:rsidR="00B86B90" w:rsidRPr="00B86B90" w:rsidRDefault="00B86B90" w:rsidP="00B86B90">
      <w:pPr>
        <w:ind w:left="283" w:right="283"/>
        <w:jc w:val="both"/>
      </w:pPr>
    </w:p>
    <w:p w14:paraId="679411D9" w14:textId="651B8C99" w:rsidR="00710538" w:rsidRDefault="00710538" w:rsidP="00F161C3">
      <w:pPr>
        <w:spacing w:line="360" w:lineRule="auto"/>
        <w:jc w:val="both"/>
      </w:pPr>
      <w:r w:rsidRPr="001A2B4E">
        <w:t xml:space="preserve">Ο </w:t>
      </w:r>
      <w:r w:rsidR="001A2B4E" w:rsidRPr="001A2B4E">
        <w:t xml:space="preserve">Βασίλης </w:t>
      </w:r>
      <w:proofErr w:type="spellStart"/>
      <w:r w:rsidRPr="001A2B4E">
        <w:t>Κρεμμυδάς</w:t>
      </w:r>
      <w:proofErr w:type="spellEnd"/>
      <w:r w:rsidRPr="001A2B4E">
        <w:t xml:space="preserve"> επισημαίνει  ακόμη ένα σημαντικό στοιχείο </w:t>
      </w:r>
      <w:r w:rsidR="00C16BB7" w:rsidRPr="001A2B4E">
        <w:t xml:space="preserve"> </w:t>
      </w:r>
      <w:r w:rsidRPr="001A2B4E">
        <w:t xml:space="preserve">«Το ότι στην Πελοπόννησο υπήρχε μια ανθούσα βιοτεχνία κατεργασίας δερμάτων (βυρσοδεψεία)   αποδεικνύεται από το γεγονός ότι οι  μεγαλύτερες ποσότητες που εξάγονταν  ήταν δέρματα </w:t>
      </w:r>
      <w:proofErr w:type="spellStart"/>
      <w:r w:rsidRPr="001A2B4E">
        <w:t>μικροκατεργασμένα</w:t>
      </w:r>
      <w:proofErr w:type="spellEnd"/>
      <w:r w:rsidRPr="001A2B4E">
        <w:t>. Οι ντόπιοι  ήξεραν τον τρόπο  να κάνουν τις πρώτες εργασίες,</w:t>
      </w:r>
      <w:r w:rsidR="00C16BB7" w:rsidRPr="001A2B4E">
        <w:t xml:space="preserve"> </w:t>
      </w:r>
      <w:r w:rsidRPr="001A2B4E">
        <w:t>ώστε τα δέρματα να αποκτούν κάποια «ποιότητα»   πριν εξαχθούν».</w:t>
      </w:r>
      <w:r w:rsidRPr="001A2B4E">
        <w:rPr>
          <w:rStyle w:val="aa"/>
        </w:rPr>
        <w:footnoteReference w:id="57"/>
      </w:r>
      <w:r w:rsidRPr="001A2B4E">
        <w:t xml:space="preserve">  Και ο </w:t>
      </w:r>
      <w:r w:rsidR="001A2B4E" w:rsidRPr="001A2B4E">
        <w:t xml:space="preserve">Μιχαήλ </w:t>
      </w:r>
      <w:r w:rsidRPr="001A2B4E">
        <w:t>Σακελλάριος επιβεβαιώνει το πιο πάνω.</w:t>
      </w:r>
      <w:r w:rsidRPr="001A2B4E">
        <w:rPr>
          <w:rStyle w:val="aa"/>
        </w:rPr>
        <w:footnoteReference w:id="58"/>
      </w:r>
      <w:r w:rsidR="00C16BB7" w:rsidRPr="001A2B4E">
        <w:t xml:space="preserve"> </w:t>
      </w:r>
      <w:r w:rsidRPr="001A2B4E">
        <w:t xml:space="preserve">Ο </w:t>
      </w:r>
      <w:r w:rsidR="001A2B4E" w:rsidRPr="001A2B4E">
        <w:t xml:space="preserve">Βασίλειος </w:t>
      </w:r>
      <w:proofErr w:type="spellStart"/>
      <w:r w:rsidRPr="001A2B4E">
        <w:t>Σφυ</w:t>
      </w:r>
      <w:r w:rsidR="00DD6475" w:rsidRPr="001A2B4E">
        <w:t>ρ</w:t>
      </w:r>
      <w:r w:rsidRPr="001A2B4E">
        <w:t>όερα</w:t>
      </w:r>
      <w:r w:rsidR="001A2B4E" w:rsidRPr="001A2B4E">
        <w:t>ς</w:t>
      </w:r>
      <w:proofErr w:type="spellEnd"/>
      <w:r w:rsidRPr="001A2B4E">
        <w:t xml:space="preserve"> επισημαίνει</w:t>
      </w:r>
      <w:r w:rsidRPr="00C16BB7">
        <w:t xml:space="preserve">  «Βιομηχανία δερμάτων  </w:t>
      </w:r>
      <w:proofErr w:type="spellStart"/>
      <w:r w:rsidR="00C16BB7" w:rsidRPr="00C16BB7">
        <w:t>εί</w:t>
      </w:r>
      <w:r w:rsidRPr="00C16BB7">
        <w:t>χομεν</w:t>
      </w:r>
      <w:proofErr w:type="spellEnd"/>
      <w:r w:rsidRPr="00C16BB7">
        <w:t xml:space="preserve">  κατά τους  τελευταίους  χρόνους της τουρκοκρατίας  εις  Πάτρας, </w:t>
      </w:r>
      <w:proofErr w:type="spellStart"/>
      <w:r w:rsidRPr="00C16BB7">
        <w:t>Θεσσαλονίκην</w:t>
      </w:r>
      <w:proofErr w:type="spellEnd"/>
      <w:r w:rsidRPr="00C16BB7">
        <w:t xml:space="preserve">,  Ιωάννινα και  </w:t>
      </w:r>
      <w:proofErr w:type="spellStart"/>
      <w:r w:rsidRPr="00C16BB7">
        <w:t>Καλαμάταν</w:t>
      </w:r>
      <w:proofErr w:type="spellEnd"/>
      <w:r w:rsidRPr="00C16BB7">
        <w:t>».</w:t>
      </w:r>
      <w:r w:rsidRPr="00C16BB7">
        <w:rPr>
          <w:rStyle w:val="aa"/>
        </w:rPr>
        <w:footnoteReference w:id="59"/>
      </w:r>
    </w:p>
    <w:p w14:paraId="3C5573CC" w14:textId="77777777" w:rsidR="007F18E2" w:rsidRDefault="00EB2174" w:rsidP="00F161C3">
      <w:pPr>
        <w:spacing w:line="360" w:lineRule="auto"/>
        <w:jc w:val="both"/>
      </w:pPr>
      <w:r w:rsidRPr="00EB2174">
        <w:t>Η ταπητουργία της Θεσσαλονίκης, παρά την κατασκευαστική της επάρκεια, υστερούσε σε αισθητική αρτιότητα έναντι της αντίστοιχης παραγωγής της Σμύρνης. Η εξαγωγική της δραστηριότητα προς την ευρωπαϊκή αγορά παρέμενε περιορισμένη, με το Λονδίνο και τη Μασσαλία να απορροφούν ετησίως περί τα εκατό τεμάχια, γεγονός που προσέδιδε στη συγκεκριμένη δραστηριότητα χαρακτηριστικά μικρεμπορίου παρά οργανωμένου χονδρεμπορίου.</w:t>
      </w:r>
      <w:r w:rsidRPr="00EB2174">
        <w:rPr>
          <w:rStyle w:val="aa"/>
          <w:rFonts w:eastAsia="Arial Unicode MS"/>
        </w:rPr>
        <w:footnoteReference w:id="60"/>
      </w:r>
      <w:r w:rsidRPr="00EB2174">
        <w:t xml:space="preserve"> </w:t>
      </w:r>
    </w:p>
    <w:p w14:paraId="2DE2171E" w14:textId="7BA2CD81" w:rsidR="00EB2174" w:rsidRDefault="00EB2174" w:rsidP="00F161C3">
      <w:pPr>
        <w:spacing w:line="360" w:lineRule="auto"/>
        <w:jc w:val="both"/>
      </w:pPr>
      <w:r w:rsidRPr="00EB2174">
        <w:t xml:space="preserve">Αντιθέτως, ο κλάδος της μεταξουργίας εμφάνιζε σαφώς μεγαλύτερη δυναμική. Η ετήσια παραγωγή της νότιας Μακεδονίας κυμαινόταν μεταξύ 15.000 και 20.000 οκάδων πρωτογενούς μεταξιού, το οποίο μεταποιούνταν </w:t>
      </w:r>
      <w:proofErr w:type="spellStart"/>
      <w:r w:rsidRPr="00EB2174">
        <w:t>εγχωρίως</w:t>
      </w:r>
      <w:proofErr w:type="spellEnd"/>
      <w:r w:rsidRPr="00EB2174">
        <w:t xml:space="preserve"> για την κατασκευή μαντηλιών και μεταξωτών υποκαμίσων. Η Θεσσαλονίκη αποτελούσε το κεντρικό κανάλι διανομής του τελικού προϊόντος, διοχετεύοντας ετησίως 10.000 τεμάχια στην οθωμανική επικράτεια, όπου και παρουσίαζαν υψηλή εμπορική ζήτηση.</w:t>
      </w:r>
      <w:r w:rsidR="00710538" w:rsidRPr="00EB2174">
        <w:rPr>
          <w:rStyle w:val="aa"/>
          <w:rFonts w:eastAsia="Arial Unicode MS"/>
        </w:rPr>
        <w:footnoteReference w:id="61"/>
      </w:r>
      <w:r w:rsidR="00710538" w:rsidRPr="00EB2174">
        <w:t xml:space="preserve">  </w:t>
      </w:r>
    </w:p>
    <w:p w14:paraId="2A8D537D" w14:textId="7564C823" w:rsidR="00710538" w:rsidRDefault="00EB2174" w:rsidP="00F161C3">
      <w:pPr>
        <w:spacing w:line="360" w:lineRule="auto"/>
        <w:jc w:val="both"/>
      </w:pPr>
      <w:r w:rsidRPr="001A2B4E">
        <w:lastRenderedPageBreak/>
        <w:t xml:space="preserve">Η παραγωγή των </w:t>
      </w:r>
      <w:proofErr w:type="spellStart"/>
      <w:r w:rsidRPr="001A2B4E">
        <w:t>αμπάδων</w:t>
      </w:r>
      <w:proofErr w:type="spellEnd"/>
      <w:r w:rsidRPr="001A2B4E">
        <w:t xml:space="preserve"> </w:t>
      </w:r>
      <w:r w:rsidR="001A2B4E" w:rsidRPr="001A2B4E">
        <w:t xml:space="preserve"> </w:t>
      </w:r>
      <w:r w:rsidRPr="001A2B4E">
        <w:t>εξυπηρετούσε διττό σκοπό, καθώς χρησιμοποιούνταν είτε</w:t>
      </w:r>
      <w:r w:rsidRPr="00EB2174">
        <w:t xml:space="preserve"> για την ένδυση των οικονομικά ασθενέστερων στρωμάτων είτε ως υλικό συσκευασίας για καπνά υψηλής ποιότητας. Η ετήσια παραγωγική ικανότητα του κλάδου ανερχόταν σε 70.000 έως 80.000 τεμάχια. Το μεγαλύτερο μέρος της εν λόγω παραγωγής διοχετευόταν στις αγορές της Σμύρνης και της Ανατολής, ενώ το εξαγωγικό δίκτυο επεκτεινόταν στη δυτική Ευρώπη, με την Ιταλία να απορροφά ετησίως 5.000 τεμάχια και τη Μασσαλία 7.000 έως 8.000. Από το λιμάνι της Μασσαλίας πραγματοποιούνταν </w:t>
      </w:r>
      <w:proofErr w:type="spellStart"/>
      <w:r w:rsidRPr="00EB2174">
        <w:t>επανεξαγωγές</w:t>
      </w:r>
      <w:proofErr w:type="spellEnd"/>
      <w:r w:rsidRPr="00EB2174">
        <w:t xml:space="preserve"> προς τις Αντίλλες, όπου τα υφάσματα προορίζονταν για την ένδυση του εργατικού πληθυσμού των φυτειών.</w:t>
      </w:r>
      <w:r w:rsidR="005C723C">
        <w:t xml:space="preserve"> </w:t>
      </w:r>
      <w:r w:rsidRPr="00EB2174">
        <w:t>Παρά την εντυπωσιακή αύξηση της ζήτησης που καταγράφηκε το έτος 1788, οι αρχές της επόμενης δεκαετίας σηματοδότησαν μια σαφή κάμψη της εμπορικής δραστηριότητας. Συγκεκριμένα, οι εξαγωγές προς τη Μασσαλία υποχώρησαν στα 2.000 τεμάχια το 1790, για να περιοριστούν περαιτέρω στα 1.500 τεμάχια κατά το έτος 1791.</w:t>
      </w:r>
      <w:r w:rsidRPr="00EB2174">
        <w:rPr>
          <w:rStyle w:val="aa"/>
          <w:rFonts w:eastAsia="Arial Unicode MS"/>
        </w:rPr>
        <w:footnoteReference w:id="62"/>
      </w:r>
      <w:r w:rsidRPr="00EB2174">
        <w:t xml:space="preserve"> </w:t>
      </w:r>
    </w:p>
    <w:p w14:paraId="0AC8A3C0" w14:textId="202B99F9" w:rsidR="00710538" w:rsidRPr="002D79E7" w:rsidRDefault="006F7D01" w:rsidP="00F161C3">
      <w:pPr>
        <w:spacing w:line="360" w:lineRule="auto"/>
        <w:jc w:val="both"/>
      </w:pPr>
      <w:r w:rsidRPr="006F7D01">
        <w:t>Η παραγωγή των μανδυών (καπών) της Ζαγοράς διοχετευόταν αρχικά στα λιμάνια της Θεσσαλονίκης και του Βόλου, τα οποία αποτελούσαν τους κεντρικούς σταθμούς συγκέντρωσης και διαμετακόμισης του προϊόντος. Από τα κέντρα αυτά εκκινούσαν οι κύριες εξαγωγικές ροές, με 5.000 τεμάχια να κατευθύνονται προς τ</w:t>
      </w:r>
      <w:r>
        <w:t>α λιμάνια</w:t>
      </w:r>
      <w:r w:rsidRPr="006F7D01">
        <w:t xml:space="preserve"> της Συρίας, της Αιγύπτου και του Αιγαίου Πελάγους (Αρχιπελάγους). Παράλληλα, το εμπορικό δίκτυο επεκτεινόταν προς τη δυτική και κεντρική Μεσόγειο, με τη διοχέτευση 2.000 τεμαχίων στα λιμάνια της Αδριατικής και επιπλέον 2.000 τεμαχίων </w:t>
      </w:r>
      <w:r w:rsidR="00DD6475">
        <w:t xml:space="preserve">στους  υπόλοιπους </w:t>
      </w:r>
      <w:r w:rsidRPr="006F7D01">
        <w:t xml:space="preserve"> μεσογειακούς εμπορικούς σταθμούς</w:t>
      </w:r>
      <w:r w:rsidR="00710538" w:rsidRPr="006F7D01">
        <w:t>.</w:t>
      </w:r>
      <w:r w:rsidR="00710538" w:rsidRPr="006F7D01">
        <w:rPr>
          <w:rStyle w:val="aa"/>
          <w:rFonts w:eastAsia="Arial Unicode MS"/>
        </w:rPr>
        <w:footnoteReference w:id="63"/>
      </w:r>
    </w:p>
    <w:p w14:paraId="583A58E0" w14:textId="6F65835E" w:rsidR="00710538" w:rsidRDefault="006F7D01" w:rsidP="00F161C3">
      <w:pPr>
        <w:spacing w:line="360" w:lineRule="auto"/>
        <w:jc w:val="both"/>
      </w:pPr>
      <w:r w:rsidRPr="006F7D01">
        <w:t xml:space="preserve">Βάσει των προαναφερθέντων δεδομένων που αφορούν τα εξαγώγιμα αγροτικά και βιοτεχνικά προϊόντα, καθίσταται δυνατή η διατύπωση ορισμένων βασικών συμπερασμάτων. Η ποσοτική ανάλυση των στοιχείων που παραθέτει ο </w:t>
      </w:r>
      <w:r w:rsidR="000C6795">
        <w:t xml:space="preserve">Φέλιξ </w:t>
      </w:r>
      <w:proofErr w:type="spellStart"/>
      <w:r w:rsidR="000C6795">
        <w:t>Μπωζούρ</w:t>
      </w:r>
      <w:proofErr w:type="spellEnd"/>
      <w:r w:rsidR="000C6795">
        <w:t xml:space="preserve"> </w:t>
      </w:r>
      <w:r w:rsidRPr="006F7D01">
        <w:t xml:space="preserve"> αναδεικνύει ότι μόλις το ένα δέκατο (1/10) της συνολικής παραγωγής προοριζόταν για την εγχώρια κατανάλωση. Το εύρημα αυτό επιβεβαιώνει πλήρως τη θεωρητική θέση του </w:t>
      </w:r>
      <w:r w:rsidR="00B258DB">
        <w:t xml:space="preserve">Κυριάκου </w:t>
      </w:r>
      <w:r w:rsidRPr="006F7D01">
        <w:t xml:space="preserve">Σινόπουλου, σύμφωνα με την οποία το πλεονασματικό εμπορικό ισοζύγιο (υπεροχή των εξαγωγών έναντι των εισαγωγών) δεν αποτελούσε απόρροια </w:t>
      </w:r>
      <w:r w:rsidRPr="006F7D01">
        <w:lastRenderedPageBreak/>
        <w:t>της αύξησης της παραγωγικής δραστηριότητας, αλλά απότοκο της συστηματικής υποκατανάλωσης των τοπικών πληθυσμών</w:t>
      </w:r>
      <w:r w:rsidR="00710538" w:rsidRPr="006F7D01">
        <w:t>.</w:t>
      </w:r>
      <w:r w:rsidR="00710538" w:rsidRPr="006F7D01">
        <w:rPr>
          <w:rStyle w:val="aa"/>
        </w:rPr>
        <w:footnoteReference w:id="64"/>
      </w:r>
    </w:p>
    <w:p w14:paraId="28BB6087" w14:textId="5068F672" w:rsidR="00710538" w:rsidRPr="002D79E7" w:rsidRDefault="00CF6DCC" w:rsidP="00452241">
      <w:pPr>
        <w:spacing w:line="360" w:lineRule="auto"/>
        <w:jc w:val="both"/>
      </w:pPr>
      <w:r w:rsidRPr="00AA6A5F">
        <w:t>Κ</w:t>
      </w:r>
      <w:r w:rsidR="009F16EA" w:rsidRPr="00AA6A5F">
        <w:t xml:space="preserve">ρίνεται σκόπιμο να επισημανθεί </w:t>
      </w:r>
      <w:r w:rsidRPr="00AA6A5F">
        <w:t xml:space="preserve">και </w:t>
      </w:r>
      <w:r w:rsidR="009F16EA" w:rsidRPr="00AA6A5F">
        <w:t xml:space="preserve">η διαπίστωση του </w:t>
      </w:r>
      <w:r w:rsidR="00AA6A5F" w:rsidRPr="00AA6A5F">
        <w:t xml:space="preserve">Βασίλη </w:t>
      </w:r>
      <w:proofErr w:type="spellStart"/>
      <w:r w:rsidR="009F16EA" w:rsidRPr="00AA6A5F">
        <w:t>Κρεμμυδά</w:t>
      </w:r>
      <w:proofErr w:type="spellEnd"/>
      <w:r w:rsidR="009F16EA" w:rsidRPr="00AA6A5F">
        <w:t>, η οποία</w:t>
      </w:r>
      <w:r w:rsidR="009F16EA" w:rsidRPr="009F16EA">
        <w:t xml:space="preserve"> αποδίδει με τον πλέον εύστοχο τρόπο τον χαρακτήρα της εξεταζόμενης περιόδου. Όπως επισημαίνει ο ιστορικός, προς τα τέλη του 18ου αιώνα έχει πλέον αποκρυσταλλωθεί στον ελληνικό χώρο η δομή της μεγάλης αγροτικής επιχείρησης, η οποία προσανατολίζεται σταθερά προς την παραγωγή εμπορεύσιμων αγαθών</w:t>
      </w:r>
      <w:r w:rsidR="00710538" w:rsidRPr="009F16EA">
        <w:t xml:space="preserve"> «Κάπου λοιπόν  στο  τέλος  του 18</w:t>
      </w:r>
      <w:r w:rsidR="00710538" w:rsidRPr="009F16EA">
        <w:rPr>
          <w:vertAlign w:val="superscript"/>
        </w:rPr>
        <w:t>ου</w:t>
      </w:r>
      <w:r w:rsidR="00710538" w:rsidRPr="009F16EA">
        <w:t xml:space="preserve"> αιώνα έχει   διαμορφωθεί  στον ελληνικό χώρο  η μεγάλη αγροτική επιχείρηση που παράγει εμπόρευμα».</w:t>
      </w:r>
      <w:r w:rsidR="00710538" w:rsidRPr="009F16EA">
        <w:rPr>
          <w:rStyle w:val="aa"/>
        </w:rPr>
        <w:footnoteReference w:id="65"/>
      </w:r>
    </w:p>
    <w:p w14:paraId="27B0F403" w14:textId="77777777" w:rsidR="00621435" w:rsidRPr="002D79E7" w:rsidRDefault="00621435" w:rsidP="00452241">
      <w:pPr>
        <w:spacing w:line="360" w:lineRule="auto"/>
        <w:jc w:val="both"/>
      </w:pPr>
    </w:p>
    <w:p w14:paraId="3F726DE3" w14:textId="77777777" w:rsidR="00621435" w:rsidRPr="002D79E7" w:rsidRDefault="00621435" w:rsidP="00452241">
      <w:pPr>
        <w:spacing w:line="360" w:lineRule="auto"/>
        <w:jc w:val="both"/>
      </w:pPr>
    </w:p>
    <w:p w14:paraId="0E891B54" w14:textId="77777777" w:rsidR="00621435" w:rsidRPr="002D79E7" w:rsidRDefault="00621435" w:rsidP="00452241">
      <w:pPr>
        <w:spacing w:line="360" w:lineRule="auto"/>
        <w:jc w:val="both"/>
      </w:pPr>
    </w:p>
    <w:p w14:paraId="7F3492C2" w14:textId="77777777" w:rsidR="00621435" w:rsidRPr="002D79E7" w:rsidRDefault="00621435" w:rsidP="00452241">
      <w:pPr>
        <w:spacing w:line="360" w:lineRule="auto"/>
        <w:jc w:val="both"/>
      </w:pPr>
    </w:p>
    <w:p w14:paraId="52F31600" w14:textId="77777777" w:rsidR="00621435" w:rsidRPr="002D79E7" w:rsidRDefault="00621435" w:rsidP="00452241">
      <w:pPr>
        <w:spacing w:line="360" w:lineRule="auto"/>
        <w:jc w:val="both"/>
      </w:pPr>
    </w:p>
    <w:p w14:paraId="581CD0CE" w14:textId="77777777" w:rsidR="00621435" w:rsidRPr="002D79E7" w:rsidRDefault="00621435" w:rsidP="00452241">
      <w:pPr>
        <w:spacing w:line="360" w:lineRule="auto"/>
        <w:jc w:val="both"/>
      </w:pPr>
    </w:p>
    <w:p w14:paraId="1B6847F2" w14:textId="77777777" w:rsidR="00621435" w:rsidRPr="002D79E7" w:rsidRDefault="00621435" w:rsidP="00452241">
      <w:pPr>
        <w:spacing w:line="360" w:lineRule="auto"/>
        <w:jc w:val="both"/>
      </w:pPr>
    </w:p>
    <w:p w14:paraId="3BD45CC0" w14:textId="77777777" w:rsidR="00621435" w:rsidRPr="002D79E7" w:rsidRDefault="00621435" w:rsidP="00452241">
      <w:pPr>
        <w:spacing w:line="360" w:lineRule="auto"/>
        <w:jc w:val="both"/>
      </w:pPr>
    </w:p>
    <w:p w14:paraId="0A766933" w14:textId="77777777" w:rsidR="00621435" w:rsidRPr="002D79E7" w:rsidRDefault="00621435" w:rsidP="00452241">
      <w:pPr>
        <w:spacing w:line="360" w:lineRule="auto"/>
        <w:jc w:val="both"/>
      </w:pPr>
    </w:p>
    <w:p w14:paraId="6DF61871" w14:textId="77777777" w:rsidR="00621435" w:rsidRPr="002D79E7" w:rsidRDefault="00621435" w:rsidP="00452241">
      <w:pPr>
        <w:spacing w:line="360" w:lineRule="auto"/>
        <w:jc w:val="both"/>
      </w:pPr>
    </w:p>
    <w:p w14:paraId="511F9FDD" w14:textId="77777777" w:rsidR="00621435" w:rsidRPr="002D79E7" w:rsidRDefault="00621435" w:rsidP="00452241">
      <w:pPr>
        <w:spacing w:line="360" w:lineRule="auto"/>
        <w:jc w:val="both"/>
      </w:pPr>
    </w:p>
    <w:p w14:paraId="7AA5D6F4" w14:textId="77777777" w:rsidR="00621435" w:rsidRPr="002D79E7" w:rsidRDefault="00621435" w:rsidP="00452241">
      <w:pPr>
        <w:spacing w:line="360" w:lineRule="auto"/>
        <w:jc w:val="both"/>
      </w:pPr>
    </w:p>
    <w:p w14:paraId="3E4594D5" w14:textId="77777777" w:rsidR="00621435" w:rsidRPr="002D79E7" w:rsidRDefault="00621435" w:rsidP="00452241">
      <w:pPr>
        <w:spacing w:line="360" w:lineRule="auto"/>
        <w:jc w:val="both"/>
      </w:pPr>
    </w:p>
    <w:p w14:paraId="4D9EA4F9" w14:textId="77777777" w:rsidR="00621435" w:rsidRPr="002D79E7" w:rsidRDefault="00621435" w:rsidP="00452241">
      <w:pPr>
        <w:spacing w:line="360" w:lineRule="auto"/>
        <w:jc w:val="both"/>
      </w:pPr>
    </w:p>
    <w:p w14:paraId="5CAE8A14" w14:textId="77777777" w:rsidR="00621435" w:rsidRPr="002D79E7" w:rsidRDefault="00621435" w:rsidP="00452241">
      <w:pPr>
        <w:spacing w:line="360" w:lineRule="auto"/>
        <w:jc w:val="both"/>
      </w:pPr>
    </w:p>
    <w:p w14:paraId="64FCFE0D" w14:textId="77777777" w:rsidR="00621435" w:rsidRPr="002D79E7" w:rsidRDefault="00621435" w:rsidP="00452241">
      <w:pPr>
        <w:spacing w:line="360" w:lineRule="auto"/>
        <w:jc w:val="both"/>
      </w:pPr>
    </w:p>
    <w:p w14:paraId="3863B3EC" w14:textId="77777777" w:rsidR="00621435" w:rsidRPr="002D79E7" w:rsidRDefault="00621435" w:rsidP="00452241">
      <w:pPr>
        <w:spacing w:line="360" w:lineRule="auto"/>
        <w:jc w:val="both"/>
      </w:pPr>
    </w:p>
    <w:p w14:paraId="1065146B" w14:textId="77777777" w:rsidR="00621435" w:rsidRPr="002D79E7" w:rsidRDefault="00621435" w:rsidP="00452241">
      <w:pPr>
        <w:spacing w:line="360" w:lineRule="auto"/>
        <w:jc w:val="both"/>
      </w:pPr>
    </w:p>
    <w:p w14:paraId="21EC9B04" w14:textId="77777777" w:rsidR="00621435" w:rsidRPr="002D79E7" w:rsidRDefault="00621435" w:rsidP="00452241">
      <w:pPr>
        <w:spacing w:line="360" w:lineRule="auto"/>
        <w:jc w:val="both"/>
      </w:pPr>
    </w:p>
    <w:p w14:paraId="62FCB788" w14:textId="77777777" w:rsidR="00621435" w:rsidRPr="002D79E7" w:rsidRDefault="00621435" w:rsidP="00452241">
      <w:pPr>
        <w:spacing w:line="360" w:lineRule="auto"/>
        <w:jc w:val="both"/>
      </w:pPr>
    </w:p>
    <w:p w14:paraId="3A2C3827" w14:textId="77777777" w:rsidR="00621435" w:rsidRPr="002D79E7" w:rsidRDefault="00621435" w:rsidP="00452241">
      <w:pPr>
        <w:spacing w:line="360" w:lineRule="auto"/>
        <w:jc w:val="both"/>
      </w:pPr>
    </w:p>
    <w:p w14:paraId="515C6002" w14:textId="77777777" w:rsidR="00621435" w:rsidRPr="002D79E7" w:rsidRDefault="00621435" w:rsidP="00452241">
      <w:pPr>
        <w:spacing w:line="360" w:lineRule="auto"/>
        <w:jc w:val="both"/>
      </w:pPr>
    </w:p>
    <w:p w14:paraId="2968CE70" w14:textId="7297CCE3" w:rsidR="00621435" w:rsidRPr="00621435" w:rsidRDefault="00621435" w:rsidP="00621435">
      <w:pPr>
        <w:spacing w:line="360" w:lineRule="auto"/>
        <w:jc w:val="both"/>
        <w:rPr>
          <w:b/>
          <w:u w:val="single"/>
        </w:rPr>
      </w:pPr>
      <w:r>
        <w:rPr>
          <w:b/>
          <w:u w:val="single"/>
          <w:lang w:val="en-US"/>
        </w:rPr>
        <w:lastRenderedPageBreak/>
        <w:t>II</w:t>
      </w:r>
      <w:r w:rsidRPr="002D79E7">
        <w:rPr>
          <w:b/>
          <w:u w:val="single"/>
        </w:rPr>
        <w:t xml:space="preserve">. </w:t>
      </w:r>
      <w:r w:rsidRPr="00621435">
        <w:rPr>
          <w:b/>
          <w:u w:val="single"/>
        </w:rPr>
        <w:t xml:space="preserve">ΤΙΜΕΣ </w:t>
      </w:r>
      <w:r w:rsidR="007C1B8E" w:rsidRPr="007C1B8E">
        <w:rPr>
          <w:b/>
          <w:bCs/>
          <w:u w:val="single"/>
        </w:rPr>
        <w:t>ΠΡΟΪΟΝΤΩΝ</w:t>
      </w:r>
    </w:p>
    <w:p w14:paraId="53B704FD" w14:textId="77777777" w:rsidR="00621435" w:rsidRPr="002D79E7" w:rsidRDefault="00621435" w:rsidP="00621435">
      <w:pPr>
        <w:spacing w:line="360" w:lineRule="auto"/>
        <w:jc w:val="both"/>
        <w:rPr>
          <w:bCs/>
        </w:rPr>
      </w:pPr>
    </w:p>
    <w:p w14:paraId="34C47994" w14:textId="1624BBEE" w:rsidR="00621435" w:rsidRPr="00621435" w:rsidRDefault="00621435" w:rsidP="00621435">
      <w:pPr>
        <w:spacing w:line="360" w:lineRule="auto"/>
        <w:jc w:val="both"/>
        <w:rPr>
          <w:bCs/>
        </w:rPr>
      </w:pPr>
      <w:r w:rsidRPr="00621435">
        <w:rPr>
          <w:bCs/>
        </w:rPr>
        <w:t xml:space="preserve">Η τιμή αποτελεί καθοριστικό παράγοντα της παραγωγικής διαδικασίας, καθώς συνδέεται αντιστρόφως ανάλογα με τη ζήτηση. Χαρακτηριστικό παράδειγμα αποτελεί η αναφορά του </w:t>
      </w:r>
      <w:proofErr w:type="spellStart"/>
      <w:r w:rsidRPr="00621435">
        <w:rPr>
          <w:bCs/>
        </w:rPr>
        <w:t>Μπωζούρ</w:t>
      </w:r>
      <w:proofErr w:type="spellEnd"/>
      <w:r w:rsidRPr="00621435">
        <w:rPr>
          <w:bCs/>
        </w:rPr>
        <w:t xml:space="preserve"> στο μετάξι, όπου επισημαίνει ότι η αύξηση της τιμής του ανάγκασε τους γαλλικούς εμπορικούς οίκους να μειώσουν τις εισαγωγές </w:t>
      </w:r>
      <w:r w:rsidR="002D79E7">
        <w:rPr>
          <w:bCs/>
        </w:rPr>
        <w:t>τους.</w:t>
      </w:r>
      <w:r w:rsidRPr="00621435">
        <w:rPr>
          <w:rStyle w:val="aa"/>
          <w:bCs/>
        </w:rPr>
        <w:footnoteReference w:id="66"/>
      </w:r>
      <w:r w:rsidRPr="00621435">
        <w:rPr>
          <w:bCs/>
        </w:rPr>
        <w:t xml:space="preserve"> Παράλληλα, εξετάζοντας τα αγροτικά προϊόντα της </w:t>
      </w:r>
      <w:r w:rsidR="00113291">
        <w:rPr>
          <w:bCs/>
        </w:rPr>
        <w:t>Τ</w:t>
      </w:r>
      <w:r w:rsidRPr="00621435">
        <w:rPr>
          <w:bCs/>
        </w:rPr>
        <w:t xml:space="preserve">ουρκοκρατούμενης Ελλάδας, ο ίδιος σημειώνει </w:t>
      </w:r>
      <w:r>
        <w:rPr>
          <w:bCs/>
        </w:rPr>
        <w:t>«</w:t>
      </w:r>
      <w:r w:rsidRPr="00621435">
        <w:rPr>
          <w:bCs/>
        </w:rPr>
        <w:t>όσο πιο φτηνό είναι το εμπόρευμα, τόσο μεγαλύτερη είναι η κατανάλωση</w:t>
      </w:r>
      <w:r>
        <w:rPr>
          <w:bCs/>
        </w:rPr>
        <w:t>»</w:t>
      </w:r>
      <w:r w:rsidRPr="00621435">
        <w:rPr>
          <w:bCs/>
        </w:rPr>
        <w:t xml:space="preserve">, υπογραμμίζοντας ότι η χαμηλή τιμή </w:t>
      </w:r>
      <w:r w:rsidR="006B397C">
        <w:rPr>
          <w:bCs/>
        </w:rPr>
        <w:t xml:space="preserve">ενισχύει </w:t>
      </w:r>
      <w:r w:rsidRPr="00621435">
        <w:rPr>
          <w:bCs/>
        </w:rPr>
        <w:t xml:space="preserve"> την παραγωγή και την επέκταση των καλλιεργειών.</w:t>
      </w:r>
      <w:r w:rsidRPr="00621435">
        <w:rPr>
          <w:rStyle w:val="aa"/>
          <w:bCs/>
        </w:rPr>
        <w:footnoteReference w:id="67"/>
      </w:r>
    </w:p>
    <w:p w14:paraId="7078E2E7" w14:textId="339E3FB9" w:rsidR="00621435" w:rsidRDefault="00621435" w:rsidP="00621435">
      <w:pPr>
        <w:spacing w:line="360" w:lineRule="auto"/>
        <w:jc w:val="both"/>
        <w:rPr>
          <w:bCs/>
        </w:rPr>
      </w:pPr>
      <w:r w:rsidRPr="00621435">
        <w:rPr>
          <w:bCs/>
        </w:rPr>
        <w:t xml:space="preserve">Αξίζει, επίσης, να σημειωθεί ότι τα εμπορεύματα κατηγοριοποιούνταν συχνά με βάση την τιμή τους σε πολύτιμα, είδη πολυτελείας, πρώτης ανάγκης ή ευρείας κατανάλωσης. Ο </w:t>
      </w:r>
      <w:r>
        <w:rPr>
          <w:bCs/>
        </w:rPr>
        <w:t xml:space="preserve">Βασίλης </w:t>
      </w:r>
      <w:proofErr w:type="spellStart"/>
      <w:r w:rsidRPr="00621435">
        <w:rPr>
          <w:bCs/>
        </w:rPr>
        <w:t>Κρεμμυδάς</w:t>
      </w:r>
      <w:proofErr w:type="spellEnd"/>
      <w:r w:rsidRPr="00621435">
        <w:rPr>
          <w:bCs/>
        </w:rPr>
        <w:t>, για παράδειγμα, επισημαίνει ότι το κρεμέζι αποτελούσε ένα ιδιαίτερα πολύτιμο εμπόρευμα, γεγονός που δικαιολογούσε την υψηλή του τιμή.</w:t>
      </w:r>
      <w:r w:rsidRPr="00621435">
        <w:rPr>
          <w:rStyle w:val="aa"/>
          <w:bCs/>
        </w:rPr>
        <w:footnoteReference w:id="68"/>
      </w:r>
      <w:r w:rsidR="001424A8">
        <w:rPr>
          <w:bCs/>
        </w:rPr>
        <w:t xml:space="preserve"> </w:t>
      </w:r>
      <w:r w:rsidRPr="00621435">
        <w:rPr>
          <w:bCs/>
        </w:rPr>
        <w:t xml:space="preserve">Αντίθετα, το ελληνικό </w:t>
      </w:r>
      <w:proofErr w:type="spellStart"/>
      <w:r w:rsidRPr="00621435">
        <w:rPr>
          <w:bCs/>
        </w:rPr>
        <w:t>αλιζάρι</w:t>
      </w:r>
      <w:proofErr w:type="spellEnd"/>
      <w:r w:rsidRPr="00621435">
        <w:rPr>
          <w:bCs/>
        </w:rPr>
        <w:t>, λόγω του χαμηλού του κόστους, χρησιμοποιούνταν ευρύτατα ως βαφική ύλη στις γαλλικές βιοτεχνίες.</w:t>
      </w:r>
      <w:r w:rsidRPr="00621435">
        <w:rPr>
          <w:rStyle w:val="aa"/>
        </w:rPr>
        <w:footnoteReference w:id="69"/>
      </w:r>
    </w:p>
    <w:p w14:paraId="2CEAF5EC" w14:textId="77777777" w:rsidR="002D79E7" w:rsidRDefault="00621435" w:rsidP="00621435">
      <w:pPr>
        <w:spacing w:line="360" w:lineRule="auto"/>
        <w:jc w:val="both"/>
        <w:rPr>
          <w:bCs/>
        </w:rPr>
      </w:pPr>
      <w:r w:rsidRPr="00621435">
        <w:rPr>
          <w:bCs/>
        </w:rPr>
        <w:t xml:space="preserve">Παράλληλα, η τιμή ενός προϊόντος διαμορφώνεται συχνά σε συνάρτηση με την ποιότητά του. Ενδεικτικά, τα καπνά του </w:t>
      </w:r>
      <w:proofErr w:type="spellStart"/>
      <w:r w:rsidRPr="00621435">
        <w:rPr>
          <w:bCs/>
        </w:rPr>
        <w:t>Καραντά</w:t>
      </w:r>
      <w:proofErr w:type="spellEnd"/>
      <w:r w:rsidRPr="00621435">
        <w:rPr>
          <w:bCs/>
        </w:rPr>
        <w:t>, θεωρούμενα κατώτερα από εκείνα των Γιαννιτσών, πωλούνταν προς 50–60 άσπρα την οκά, τη στιγμή που τα δεύτερα άγγιζαν τα 70–80 άσπρα.</w:t>
      </w:r>
      <w:r w:rsidRPr="00621435">
        <w:rPr>
          <w:rStyle w:val="aa"/>
          <w:bCs/>
        </w:rPr>
        <w:footnoteReference w:id="70"/>
      </w:r>
      <w:r>
        <w:rPr>
          <w:bCs/>
        </w:rPr>
        <w:t xml:space="preserve"> </w:t>
      </w:r>
    </w:p>
    <w:p w14:paraId="359E7127" w14:textId="05958216" w:rsidR="00621435" w:rsidRDefault="00621435" w:rsidP="00621435">
      <w:pPr>
        <w:spacing w:line="360" w:lineRule="auto"/>
        <w:jc w:val="both"/>
        <w:rPr>
          <w:bCs/>
        </w:rPr>
      </w:pPr>
      <w:r w:rsidRPr="00621435">
        <w:rPr>
          <w:bCs/>
        </w:rPr>
        <w:t>Επιπλέον, καθοριστικό ρόλο στη διαμόρφωση της τελικής τιμής διαδραμάτιζε το κόστος της παραγωγικής διαδικασίας. Χαρακτηριστική είναι η περίπτωση της κορινθιακής σταφίδας, η οποία τα τελευταία χρόνια πωλούνταν προς 80 γρόσια (πιάστρα) ανά χιλιάδα λιβρών, τιμή στην οποία ενσωματώνονταν τα υπέρογκα έξοδα παραγωγής, τα οποία σχεδόν διπλασίαζαν το αρχικό κόστος αγοράς «Στην τιμή αυτή περιλαμβάνονται όλα τα έξοδα, τα οποία είναι τεράστια  και σχεδόν  διπλασιάζουν την τιμή της πρώτης αγοράς».</w:t>
      </w:r>
      <w:r w:rsidRPr="00621435">
        <w:rPr>
          <w:rStyle w:val="aa"/>
          <w:bCs/>
        </w:rPr>
        <w:footnoteReference w:id="71"/>
      </w:r>
      <w:r w:rsidRPr="00621435">
        <w:rPr>
          <w:bCs/>
        </w:rPr>
        <w:t xml:space="preserve">  </w:t>
      </w:r>
    </w:p>
    <w:p w14:paraId="161CE883" w14:textId="77777777" w:rsidR="002F24EF" w:rsidRDefault="002F24EF" w:rsidP="00621435">
      <w:pPr>
        <w:spacing w:line="360" w:lineRule="auto"/>
        <w:jc w:val="both"/>
        <w:rPr>
          <w:bCs/>
        </w:rPr>
      </w:pPr>
    </w:p>
    <w:p w14:paraId="0D97702A" w14:textId="77777777" w:rsidR="002F24EF" w:rsidRPr="00621435" w:rsidRDefault="002F24EF" w:rsidP="00621435">
      <w:pPr>
        <w:spacing w:line="360" w:lineRule="auto"/>
        <w:jc w:val="both"/>
        <w:rPr>
          <w:bCs/>
        </w:rPr>
      </w:pPr>
    </w:p>
    <w:p w14:paraId="55B9DD42" w14:textId="77777777" w:rsidR="00257D2A" w:rsidRDefault="002F24EF" w:rsidP="002F24EF">
      <w:pPr>
        <w:spacing w:line="360" w:lineRule="auto"/>
        <w:jc w:val="both"/>
        <w:rPr>
          <w:bCs/>
        </w:rPr>
      </w:pPr>
      <w:r w:rsidRPr="002F24EF">
        <w:rPr>
          <w:bCs/>
        </w:rPr>
        <w:lastRenderedPageBreak/>
        <w:t xml:space="preserve">Αντιλαμβανόμενος τον καθοριστικό ρόλο των τιμών στους μηχανισμούς της προσφοράς και της ζήτησης, ο </w:t>
      </w:r>
      <w:proofErr w:type="spellStart"/>
      <w:r w:rsidRPr="002F24EF">
        <w:rPr>
          <w:bCs/>
        </w:rPr>
        <w:t>Μπωζούρ</w:t>
      </w:r>
      <w:proofErr w:type="spellEnd"/>
      <w:r w:rsidRPr="002F24EF">
        <w:rPr>
          <w:bCs/>
        </w:rPr>
        <w:t xml:space="preserve"> επεσήμανε χαρακτηριστικά</w:t>
      </w:r>
      <w:r>
        <w:rPr>
          <w:bCs/>
        </w:rPr>
        <w:t xml:space="preserve"> </w:t>
      </w:r>
      <w:r w:rsidR="00257D2A">
        <w:rPr>
          <w:bCs/>
        </w:rPr>
        <w:t>:</w:t>
      </w:r>
    </w:p>
    <w:p w14:paraId="416C9FEE" w14:textId="77777777" w:rsidR="00257D2A" w:rsidRDefault="00257D2A" w:rsidP="002F24EF">
      <w:pPr>
        <w:spacing w:line="360" w:lineRule="auto"/>
        <w:jc w:val="both"/>
        <w:rPr>
          <w:bCs/>
        </w:rPr>
      </w:pPr>
    </w:p>
    <w:p w14:paraId="6F8C2A84" w14:textId="77777777" w:rsidR="00257D2A" w:rsidRDefault="00257D2A" w:rsidP="00257D2A">
      <w:pPr>
        <w:ind w:left="283" w:right="283"/>
        <w:jc w:val="both"/>
        <w:rPr>
          <w:bCs/>
        </w:rPr>
      </w:pPr>
      <w:r>
        <w:rPr>
          <w:bCs/>
        </w:rPr>
        <w:t>[…]</w:t>
      </w:r>
      <w:r w:rsidR="002F24EF" w:rsidRPr="002F24EF">
        <w:rPr>
          <w:bCs/>
        </w:rPr>
        <w:t>Η ρύθμιση των τιμών είναι πάντοτε το αποτέλεσμα της αφθονίας ή της έλλειψης, καθώς και τ</w:t>
      </w:r>
      <w:r w:rsidR="002F24EF">
        <w:rPr>
          <w:bCs/>
        </w:rPr>
        <w:t>ου πόθου</w:t>
      </w:r>
      <w:r w:rsidR="002F24EF" w:rsidRPr="002F24EF">
        <w:rPr>
          <w:bCs/>
        </w:rPr>
        <w:t xml:space="preserve"> για κατοχή των </w:t>
      </w:r>
      <w:r w:rsidR="002F24EF">
        <w:rPr>
          <w:bCs/>
        </w:rPr>
        <w:t xml:space="preserve">αντικειμένων, </w:t>
      </w:r>
      <w:r w:rsidR="002F24EF" w:rsidRPr="002F24EF">
        <w:rPr>
          <w:bCs/>
        </w:rPr>
        <w:t xml:space="preserve">που προέρχονται από τις αμοιβαίες ανταλλαγές. Συνεπώς, όσο πιο παθητικό είναι το εμπόριο, τόσο πιο ωφέλιμο </w:t>
      </w:r>
      <w:r w:rsidR="002F24EF">
        <w:rPr>
          <w:bCs/>
        </w:rPr>
        <w:t>πρέπει</w:t>
      </w:r>
      <w:r w:rsidR="002F24EF" w:rsidRPr="002F24EF">
        <w:rPr>
          <w:bCs/>
        </w:rPr>
        <w:t xml:space="preserve"> να είναι</w:t>
      </w:r>
      <w:r w:rsidR="002F24EF">
        <w:rPr>
          <w:bCs/>
        </w:rPr>
        <w:t>. Γιατί,</w:t>
      </w:r>
      <w:r w:rsidR="002F24EF" w:rsidRPr="002F24EF">
        <w:rPr>
          <w:bCs/>
        </w:rPr>
        <w:t xml:space="preserve"> εκείνος που προσφέρει </w:t>
      </w:r>
      <w:r w:rsidR="002F24EF">
        <w:rPr>
          <w:bCs/>
        </w:rPr>
        <w:t>για</w:t>
      </w:r>
      <w:r w:rsidR="002F24EF" w:rsidRPr="002F24EF">
        <w:rPr>
          <w:bCs/>
        </w:rPr>
        <w:t xml:space="preserve"> ανταλλαγή </w:t>
      </w:r>
      <w:r w:rsidR="002F24EF" w:rsidRPr="00621435">
        <w:rPr>
          <w:bCs/>
        </w:rPr>
        <w:t>το δείνα εδώδιμο  έναντι  ενός άλλου</w:t>
      </w:r>
      <w:r w:rsidR="002F24EF">
        <w:rPr>
          <w:bCs/>
        </w:rPr>
        <w:t xml:space="preserve">, </w:t>
      </w:r>
      <w:r w:rsidR="002F24EF" w:rsidRPr="002F24EF">
        <w:rPr>
          <w:bCs/>
        </w:rPr>
        <w:t xml:space="preserve">κινδυνεύει να πληρώσει </w:t>
      </w:r>
      <w:r w:rsidR="002F24EF">
        <w:rPr>
          <w:bCs/>
        </w:rPr>
        <w:t>περισσότερο</w:t>
      </w:r>
      <w:r w:rsidR="002F24EF" w:rsidRPr="002F24EF">
        <w:rPr>
          <w:bCs/>
        </w:rPr>
        <w:t xml:space="preserve">, εκδηλώνοντας μεγαλύτερη επιθυμία να το </w:t>
      </w:r>
      <w:r w:rsidR="002F24EF">
        <w:rPr>
          <w:bCs/>
        </w:rPr>
        <w:t>κατέχει</w:t>
      </w:r>
      <w:r>
        <w:rPr>
          <w:bCs/>
        </w:rPr>
        <w:t>.</w:t>
      </w:r>
      <w:r w:rsidR="002F24EF" w:rsidRPr="00621435">
        <w:rPr>
          <w:rStyle w:val="aa"/>
          <w:bCs/>
        </w:rPr>
        <w:footnoteReference w:id="72"/>
      </w:r>
    </w:p>
    <w:p w14:paraId="5DB4A0E5" w14:textId="77777777" w:rsidR="00257D2A" w:rsidRDefault="00257D2A" w:rsidP="00257D2A">
      <w:pPr>
        <w:ind w:left="283" w:right="283"/>
        <w:jc w:val="both"/>
        <w:rPr>
          <w:bCs/>
        </w:rPr>
      </w:pPr>
    </w:p>
    <w:p w14:paraId="326F7AA4" w14:textId="6F47F5FF" w:rsidR="002F24EF" w:rsidRPr="002F24EF" w:rsidRDefault="002F24EF" w:rsidP="002F24EF">
      <w:pPr>
        <w:spacing w:line="360" w:lineRule="auto"/>
        <w:jc w:val="both"/>
        <w:rPr>
          <w:bCs/>
        </w:rPr>
      </w:pPr>
      <w:r w:rsidRPr="002F24EF">
        <w:rPr>
          <w:bCs/>
        </w:rPr>
        <w:t>Ενδεικτική της παραπάνω οικονομικής δυναμικής είναι η αποτύπωση των δεδομένων στον ακόλουθο πίνακα:</w:t>
      </w:r>
    </w:p>
    <w:p w14:paraId="65824FCB" w14:textId="77777777" w:rsidR="00621435" w:rsidRPr="00621435" w:rsidRDefault="00621435" w:rsidP="002F24EF">
      <w:pPr>
        <w:spacing w:line="360" w:lineRule="auto"/>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3"/>
        <w:gridCol w:w="4153"/>
      </w:tblGrid>
      <w:tr w:rsidR="00621435" w:rsidRPr="00621435" w14:paraId="2CC44568" w14:textId="77777777" w:rsidTr="00257D2A">
        <w:tc>
          <w:tcPr>
            <w:tcW w:w="4428" w:type="dxa"/>
            <w:shd w:val="clear" w:color="auto" w:fill="E8E8E8" w:themeFill="background2"/>
          </w:tcPr>
          <w:p w14:paraId="533C05C6" w14:textId="77777777" w:rsidR="00621435" w:rsidRPr="00621435" w:rsidRDefault="00621435" w:rsidP="00621435">
            <w:pPr>
              <w:spacing w:line="360" w:lineRule="auto"/>
              <w:jc w:val="both"/>
              <w:rPr>
                <w:bCs/>
              </w:rPr>
            </w:pPr>
            <w:r w:rsidRPr="00621435">
              <w:rPr>
                <w:bCs/>
              </w:rPr>
              <w:t xml:space="preserve">Έτη </w:t>
            </w:r>
          </w:p>
        </w:tc>
        <w:tc>
          <w:tcPr>
            <w:tcW w:w="4428" w:type="dxa"/>
            <w:shd w:val="clear" w:color="auto" w:fill="E8E8E8" w:themeFill="background2"/>
          </w:tcPr>
          <w:p w14:paraId="40B64D67" w14:textId="77777777" w:rsidR="00621435" w:rsidRPr="00621435" w:rsidRDefault="00621435" w:rsidP="00621435">
            <w:pPr>
              <w:spacing w:line="360" w:lineRule="auto"/>
              <w:jc w:val="both"/>
              <w:rPr>
                <w:bCs/>
              </w:rPr>
            </w:pPr>
            <w:r w:rsidRPr="00621435">
              <w:rPr>
                <w:bCs/>
              </w:rPr>
              <w:t>Μαλλί</w:t>
            </w:r>
          </w:p>
        </w:tc>
      </w:tr>
      <w:tr w:rsidR="00621435" w:rsidRPr="00621435" w14:paraId="48B13F68" w14:textId="77777777" w:rsidTr="006E5D31">
        <w:tc>
          <w:tcPr>
            <w:tcW w:w="4428" w:type="dxa"/>
          </w:tcPr>
          <w:p w14:paraId="00A76A39" w14:textId="77777777" w:rsidR="00621435" w:rsidRPr="00621435" w:rsidRDefault="00621435" w:rsidP="00621435">
            <w:pPr>
              <w:spacing w:line="360" w:lineRule="auto"/>
              <w:jc w:val="both"/>
              <w:rPr>
                <w:bCs/>
              </w:rPr>
            </w:pPr>
            <w:r w:rsidRPr="00621435">
              <w:rPr>
                <w:bCs/>
              </w:rPr>
              <w:t>1720-4</w:t>
            </w:r>
          </w:p>
        </w:tc>
        <w:tc>
          <w:tcPr>
            <w:tcW w:w="4428" w:type="dxa"/>
          </w:tcPr>
          <w:p w14:paraId="31A2AC1A" w14:textId="77777777" w:rsidR="00621435" w:rsidRPr="00621435" w:rsidRDefault="00621435" w:rsidP="00621435">
            <w:pPr>
              <w:spacing w:line="360" w:lineRule="auto"/>
              <w:jc w:val="both"/>
              <w:rPr>
                <w:bCs/>
              </w:rPr>
            </w:pPr>
            <w:r w:rsidRPr="00621435">
              <w:rPr>
                <w:bCs/>
              </w:rPr>
              <w:t>50,19</w:t>
            </w:r>
          </w:p>
        </w:tc>
      </w:tr>
      <w:tr w:rsidR="00621435" w:rsidRPr="00621435" w14:paraId="55BE9554" w14:textId="77777777" w:rsidTr="006E5D31">
        <w:tc>
          <w:tcPr>
            <w:tcW w:w="4428" w:type="dxa"/>
          </w:tcPr>
          <w:p w14:paraId="52DA5594" w14:textId="77777777" w:rsidR="00621435" w:rsidRPr="00621435" w:rsidRDefault="00621435" w:rsidP="00621435">
            <w:pPr>
              <w:spacing w:line="360" w:lineRule="auto"/>
              <w:jc w:val="both"/>
              <w:rPr>
                <w:bCs/>
              </w:rPr>
            </w:pPr>
            <w:r w:rsidRPr="00621435">
              <w:rPr>
                <w:bCs/>
              </w:rPr>
              <w:t>1730-4</w:t>
            </w:r>
          </w:p>
        </w:tc>
        <w:tc>
          <w:tcPr>
            <w:tcW w:w="4428" w:type="dxa"/>
          </w:tcPr>
          <w:p w14:paraId="1D11FA5D" w14:textId="77777777" w:rsidR="00621435" w:rsidRPr="00621435" w:rsidRDefault="00621435" w:rsidP="00621435">
            <w:pPr>
              <w:spacing w:line="360" w:lineRule="auto"/>
              <w:jc w:val="both"/>
              <w:rPr>
                <w:bCs/>
              </w:rPr>
            </w:pPr>
            <w:r w:rsidRPr="00621435">
              <w:rPr>
                <w:bCs/>
              </w:rPr>
              <w:t>63,4</w:t>
            </w:r>
          </w:p>
        </w:tc>
      </w:tr>
      <w:tr w:rsidR="00621435" w:rsidRPr="00621435" w14:paraId="1C50F4B2" w14:textId="77777777" w:rsidTr="006E5D31">
        <w:tc>
          <w:tcPr>
            <w:tcW w:w="4428" w:type="dxa"/>
          </w:tcPr>
          <w:p w14:paraId="0B73A5AA" w14:textId="77777777" w:rsidR="00621435" w:rsidRPr="00621435" w:rsidRDefault="00621435" w:rsidP="00621435">
            <w:pPr>
              <w:spacing w:line="360" w:lineRule="auto"/>
              <w:jc w:val="both"/>
              <w:rPr>
                <w:bCs/>
              </w:rPr>
            </w:pPr>
            <w:r w:rsidRPr="00621435">
              <w:rPr>
                <w:bCs/>
              </w:rPr>
              <w:t>1735-9</w:t>
            </w:r>
          </w:p>
        </w:tc>
        <w:tc>
          <w:tcPr>
            <w:tcW w:w="4428" w:type="dxa"/>
          </w:tcPr>
          <w:p w14:paraId="6EA71EAE" w14:textId="77777777" w:rsidR="00621435" w:rsidRPr="00621435" w:rsidRDefault="00621435" w:rsidP="00621435">
            <w:pPr>
              <w:spacing w:line="360" w:lineRule="auto"/>
              <w:jc w:val="both"/>
              <w:rPr>
                <w:bCs/>
              </w:rPr>
            </w:pPr>
            <w:r w:rsidRPr="00621435">
              <w:rPr>
                <w:bCs/>
              </w:rPr>
              <w:t>63,4</w:t>
            </w:r>
          </w:p>
        </w:tc>
      </w:tr>
      <w:tr w:rsidR="00621435" w:rsidRPr="00621435" w14:paraId="61332DE5" w14:textId="77777777" w:rsidTr="006E5D31">
        <w:tc>
          <w:tcPr>
            <w:tcW w:w="4428" w:type="dxa"/>
          </w:tcPr>
          <w:p w14:paraId="68C81153" w14:textId="77777777" w:rsidR="00621435" w:rsidRPr="00621435" w:rsidRDefault="00621435" w:rsidP="00621435">
            <w:pPr>
              <w:spacing w:line="360" w:lineRule="auto"/>
              <w:jc w:val="both"/>
              <w:rPr>
                <w:bCs/>
              </w:rPr>
            </w:pPr>
            <w:r w:rsidRPr="00621435">
              <w:rPr>
                <w:bCs/>
              </w:rPr>
              <w:t>1740-4</w:t>
            </w:r>
          </w:p>
        </w:tc>
        <w:tc>
          <w:tcPr>
            <w:tcW w:w="4428" w:type="dxa"/>
          </w:tcPr>
          <w:p w14:paraId="5E4D93FD" w14:textId="77777777" w:rsidR="00621435" w:rsidRPr="00621435" w:rsidRDefault="00621435" w:rsidP="00621435">
            <w:pPr>
              <w:spacing w:line="360" w:lineRule="auto"/>
              <w:jc w:val="both"/>
              <w:rPr>
                <w:bCs/>
              </w:rPr>
            </w:pPr>
            <w:r w:rsidRPr="00621435">
              <w:rPr>
                <w:bCs/>
              </w:rPr>
              <w:t>95,1</w:t>
            </w:r>
          </w:p>
        </w:tc>
      </w:tr>
      <w:tr w:rsidR="00621435" w:rsidRPr="00621435" w14:paraId="7C5839DD" w14:textId="77777777" w:rsidTr="006E5D31">
        <w:tc>
          <w:tcPr>
            <w:tcW w:w="4428" w:type="dxa"/>
          </w:tcPr>
          <w:p w14:paraId="037493FF" w14:textId="77777777" w:rsidR="00621435" w:rsidRPr="00621435" w:rsidRDefault="00621435" w:rsidP="00621435">
            <w:pPr>
              <w:spacing w:line="360" w:lineRule="auto"/>
              <w:jc w:val="both"/>
              <w:rPr>
                <w:bCs/>
              </w:rPr>
            </w:pPr>
            <w:r w:rsidRPr="00621435">
              <w:rPr>
                <w:bCs/>
              </w:rPr>
              <w:t>1750-4</w:t>
            </w:r>
          </w:p>
        </w:tc>
        <w:tc>
          <w:tcPr>
            <w:tcW w:w="4428" w:type="dxa"/>
          </w:tcPr>
          <w:p w14:paraId="2A5E3D09" w14:textId="77777777" w:rsidR="00621435" w:rsidRPr="00621435" w:rsidRDefault="00621435" w:rsidP="00621435">
            <w:pPr>
              <w:spacing w:line="360" w:lineRule="auto"/>
              <w:jc w:val="both"/>
              <w:rPr>
                <w:bCs/>
              </w:rPr>
            </w:pPr>
            <w:r w:rsidRPr="00621435">
              <w:rPr>
                <w:bCs/>
              </w:rPr>
              <w:t>69,16</w:t>
            </w:r>
          </w:p>
        </w:tc>
      </w:tr>
      <w:tr w:rsidR="00621435" w:rsidRPr="00621435" w14:paraId="23B89B5B" w14:textId="77777777" w:rsidTr="006E5D31">
        <w:tc>
          <w:tcPr>
            <w:tcW w:w="4428" w:type="dxa"/>
          </w:tcPr>
          <w:p w14:paraId="5FB0CAF2" w14:textId="77777777" w:rsidR="00621435" w:rsidRPr="00621435" w:rsidRDefault="00621435" w:rsidP="00621435">
            <w:pPr>
              <w:spacing w:line="360" w:lineRule="auto"/>
              <w:jc w:val="both"/>
              <w:rPr>
                <w:bCs/>
              </w:rPr>
            </w:pPr>
            <w:r w:rsidRPr="00621435">
              <w:rPr>
                <w:bCs/>
              </w:rPr>
              <w:t>1755-9</w:t>
            </w:r>
          </w:p>
        </w:tc>
        <w:tc>
          <w:tcPr>
            <w:tcW w:w="4428" w:type="dxa"/>
          </w:tcPr>
          <w:p w14:paraId="1C6682E7" w14:textId="77777777" w:rsidR="00621435" w:rsidRPr="00621435" w:rsidRDefault="00621435" w:rsidP="00621435">
            <w:pPr>
              <w:spacing w:line="360" w:lineRule="auto"/>
              <w:jc w:val="both"/>
              <w:rPr>
                <w:bCs/>
              </w:rPr>
            </w:pPr>
            <w:r w:rsidRPr="00621435">
              <w:rPr>
                <w:bCs/>
              </w:rPr>
              <w:t>89,34</w:t>
            </w:r>
          </w:p>
        </w:tc>
      </w:tr>
      <w:tr w:rsidR="00621435" w:rsidRPr="00621435" w14:paraId="146C97EA" w14:textId="77777777" w:rsidTr="006E5D31">
        <w:tc>
          <w:tcPr>
            <w:tcW w:w="4428" w:type="dxa"/>
          </w:tcPr>
          <w:p w14:paraId="7C2CB7D0" w14:textId="77777777" w:rsidR="00621435" w:rsidRPr="00621435" w:rsidRDefault="00621435" w:rsidP="00621435">
            <w:pPr>
              <w:spacing w:line="360" w:lineRule="auto"/>
              <w:jc w:val="both"/>
              <w:rPr>
                <w:bCs/>
              </w:rPr>
            </w:pPr>
            <w:r w:rsidRPr="00621435">
              <w:rPr>
                <w:bCs/>
              </w:rPr>
              <w:t>1760-4</w:t>
            </w:r>
          </w:p>
        </w:tc>
        <w:tc>
          <w:tcPr>
            <w:tcW w:w="4428" w:type="dxa"/>
          </w:tcPr>
          <w:p w14:paraId="5A94AAE2" w14:textId="77777777" w:rsidR="00621435" w:rsidRPr="00621435" w:rsidRDefault="00621435" w:rsidP="00621435">
            <w:pPr>
              <w:spacing w:line="360" w:lineRule="auto"/>
              <w:jc w:val="both"/>
              <w:rPr>
                <w:bCs/>
              </w:rPr>
            </w:pPr>
            <w:r w:rsidRPr="00621435">
              <w:rPr>
                <w:bCs/>
              </w:rPr>
              <w:t>95,1</w:t>
            </w:r>
          </w:p>
        </w:tc>
      </w:tr>
      <w:tr w:rsidR="00621435" w:rsidRPr="00621435" w14:paraId="70703669" w14:textId="77777777" w:rsidTr="006E5D31">
        <w:tc>
          <w:tcPr>
            <w:tcW w:w="4428" w:type="dxa"/>
          </w:tcPr>
          <w:p w14:paraId="250CB07F" w14:textId="77777777" w:rsidR="00621435" w:rsidRPr="00621435" w:rsidRDefault="00621435" w:rsidP="00621435">
            <w:pPr>
              <w:spacing w:line="360" w:lineRule="auto"/>
              <w:jc w:val="both"/>
              <w:rPr>
                <w:bCs/>
              </w:rPr>
            </w:pPr>
            <w:r w:rsidRPr="00621435">
              <w:rPr>
                <w:bCs/>
              </w:rPr>
              <w:t>1765-9</w:t>
            </w:r>
          </w:p>
        </w:tc>
        <w:tc>
          <w:tcPr>
            <w:tcW w:w="4428" w:type="dxa"/>
          </w:tcPr>
          <w:p w14:paraId="72DBAC5C" w14:textId="77777777" w:rsidR="00621435" w:rsidRPr="00621435" w:rsidRDefault="00621435" w:rsidP="00621435">
            <w:pPr>
              <w:spacing w:line="360" w:lineRule="auto"/>
              <w:jc w:val="both"/>
              <w:rPr>
                <w:bCs/>
              </w:rPr>
            </w:pPr>
            <w:r w:rsidRPr="00621435">
              <w:rPr>
                <w:bCs/>
              </w:rPr>
              <w:t>114,55</w:t>
            </w:r>
          </w:p>
        </w:tc>
      </w:tr>
      <w:tr w:rsidR="00621435" w:rsidRPr="00621435" w14:paraId="0422DE70" w14:textId="77777777" w:rsidTr="006E5D31">
        <w:tc>
          <w:tcPr>
            <w:tcW w:w="4428" w:type="dxa"/>
          </w:tcPr>
          <w:p w14:paraId="1BE4570D" w14:textId="77777777" w:rsidR="00621435" w:rsidRPr="00621435" w:rsidRDefault="00621435" w:rsidP="00621435">
            <w:pPr>
              <w:spacing w:line="360" w:lineRule="auto"/>
              <w:jc w:val="both"/>
              <w:rPr>
                <w:bCs/>
              </w:rPr>
            </w:pPr>
            <w:r w:rsidRPr="00621435">
              <w:rPr>
                <w:bCs/>
              </w:rPr>
              <w:t>1770-4</w:t>
            </w:r>
          </w:p>
        </w:tc>
        <w:tc>
          <w:tcPr>
            <w:tcW w:w="4428" w:type="dxa"/>
          </w:tcPr>
          <w:p w14:paraId="21EC5FC5" w14:textId="77777777" w:rsidR="00621435" w:rsidRPr="00621435" w:rsidRDefault="00621435" w:rsidP="00621435">
            <w:pPr>
              <w:spacing w:line="360" w:lineRule="auto"/>
              <w:jc w:val="both"/>
              <w:rPr>
                <w:bCs/>
              </w:rPr>
            </w:pPr>
            <w:r w:rsidRPr="00621435">
              <w:rPr>
                <w:bCs/>
              </w:rPr>
              <w:t>129,19</w:t>
            </w:r>
          </w:p>
        </w:tc>
      </w:tr>
      <w:tr w:rsidR="00621435" w:rsidRPr="00621435" w14:paraId="78A84CE2" w14:textId="77777777" w:rsidTr="006E5D31">
        <w:tc>
          <w:tcPr>
            <w:tcW w:w="4428" w:type="dxa"/>
          </w:tcPr>
          <w:p w14:paraId="48BC284F" w14:textId="77777777" w:rsidR="00621435" w:rsidRPr="00621435" w:rsidRDefault="00621435" w:rsidP="00621435">
            <w:pPr>
              <w:spacing w:line="360" w:lineRule="auto"/>
              <w:jc w:val="both"/>
              <w:rPr>
                <w:bCs/>
              </w:rPr>
            </w:pPr>
            <w:r w:rsidRPr="00621435">
              <w:rPr>
                <w:bCs/>
              </w:rPr>
              <w:t>1775-9</w:t>
            </w:r>
          </w:p>
        </w:tc>
        <w:tc>
          <w:tcPr>
            <w:tcW w:w="4428" w:type="dxa"/>
          </w:tcPr>
          <w:p w14:paraId="75632C52" w14:textId="77777777" w:rsidR="00621435" w:rsidRPr="00621435" w:rsidRDefault="00621435" w:rsidP="00621435">
            <w:pPr>
              <w:spacing w:line="360" w:lineRule="auto"/>
              <w:jc w:val="both"/>
              <w:rPr>
                <w:bCs/>
              </w:rPr>
            </w:pPr>
            <w:r w:rsidRPr="00621435">
              <w:rPr>
                <w:bCs/>
              </w:rPr>
              <w:t>140,63</w:t>
            </w:r>
          </w:p>
        </w:tc>
      </w:tr>
      <w:tr w:rsidR="00621435" w:rsidRPr="00621435" w14:paraId="5E35260D" w14:textId="77777777" w:rsidTr="006E5D31">
        <w:tc>
          <w:tcPr>
            <w:tcW w:w="4428" w:type="dxa"/>
          </w:tcPr>
          <w:p w14:paraId="6B9A671F" w14:textId="77777777" w:rsidR="00621435" w:rsidRPr="00621435" w:rsidRDefault="00621435" w:rsidP="00621435">
            <w:pPr>
              <w:spacing w:line="360" w:lineRule="auto"/>
              <w:jc w:val="both"/>
              <w:rPr>
                <w:bCs/>
              </w:rPr>
            </w:pPr>
            <w:r w:rsidRPr="00621435">
              <w:rPr>
                <w:bCs/>
              </w:rPr>
              <w:t>1780-4</w:t>
            </w:r>
          </w:p>
        </w:tc>
        <w:tc>
          <w:tcPr>
            <w:tcW w:w="4428" w:type="dxa"/>
          </w:tcPr>
          <w:p w14:paraId="1D72F531" w14:textId="77777777" w:rsidR="00621435" w:rsidRPr="00621435" w:rsidRDefault="00621435" w:rsidP="00621435">
            <w:pPr>
              <w:spacing w:line="360" w:lineRule="auto"/>
              <w:jc w:val="both"/>
              <w:rPr>
                <w:bCs/>
              </w:rPr>
            </w:pPr>
            <w:r w:rsidRPr="00621435">
              <w:rPr>
                <w:bCs/>
              </w:rPr>
              <w:t>123,2</w:t>
            </w:r>
          </w:p>
        </w:tc>
      </w:tr>
      <w:tr w:rsidR="00621435" w:rsidRPr="00621435" w14:paraId="7FDEB6BC" w14:textId="77777777" w:rsidTr="006E5D31">
        <w:tc>
          <w:tcPr>
            <w:tcW w:w="4428" w:type="dxa"/>
          </w:tcPr>
          <w:p w14:paraId="3801A4FA" w14:textId="77777777" w:rsidR="00621435" w:rsidRPr="00621435" w:rsidRDefault="00621435" w:rsidP="00621435">
            <w:pPr>
              <w:spacing w:line="360" w:lineRule="auto"/>
              <w:jc w:val="both"/>
              <w:rPr>
                <w:bCs/>
              </w:rPr>
            </w:pPr>
            <w:r w:rsidRPr="00621435">
              <w:rPr>
                <w:bCs/>
              </w:rPr>
              <w:t>1785-8</w:t>
            </w:r>
          </w:p>
        </w:tc>
        <w:tc>
          <w:tcPr>
            <w:tcW w:w="4428" w:type="dxa"/>
          </w:tcPr>
          <w:p w14:paraId="3222E602" w14:textId="77777777" w:rsidR="00621435" w:rsidRPr="00621435" w:rsidRDefault="00621435" w:rsidP="00621435">
            <w:pPr>
              <w:spacing w:line="360" w:lineRule="auto"/>
              <w:jc w:val="both"/>
              <w:rPr>
                <w:bCs/>
              </w:rPr>
            </w:pPr>
            <w:r w:rsidRPr="00621435">
              <w:rPr>
                <w:bCs/>
              </w:rPr>
              <w:t>162,1</w:t>
            </w:r>
            <w:r w:rsidRPr="00621435">
              <w:rPr>
                <w:rStyle w:val="aa"/>
                <w:bCs/>
              </w:rPr>
              <w:footnoteReference w:id="73"/>
            </w:r>
          </w:p>
        </w:tc>
      </w:tr>
    </w:tbl>
    <w:p w14:paraId="1E154C99" w14:textId="77777777" w:rsidR="00621435" w:rsidRPr="00621435" w:rsidRDefault="00621435" w:rsidP="00621435">
      <w:pPr>
        <w:spacing w:line="360" w:lineRule="auto"/>
        <w:ind w:firstLine="720"/>
        <w:jc w:val="both"/>
        <w:rPr>
          <w:bCs/>
        </w:rPr>
      </w:pPr>
    </w:p>
    <w:p w14:paraId="3A437E6C" w14:textId="77777777" w:rsidR="002F24EF" w:rsidRDefault="002F24EF" w:rsidP="00621435">
      <w:pPr>
        <w:spacing w:line="360" w:lineRule="auto"/>
        <w:jc w:val="both"/>
        <w:rPr>
          <w:bCs/>
        </w:rPr>
      </w:pPr>
    </w:p>
    <w:p w14:paraId="5527696A" w14:textId="77777777" w:rsidR="002F24EF" w:rsidRDefault="002F24EF" w:rsidP="00621435">
      <w:pPr>
        <w:spacing w:line="360" w:lineRule="auto"/>
        <w:jc w:val="both"/>
        <w:rPr>
          <w:bCs/>
        </w:rPr>
      </w:pPr>
    </w:p>
    <w:p w14:paraId="063BEA3D" w14:textId="77777777" w:rsidR="002F24EF" w:rsidRDefault="002F24EF" w:rsidP="00621435">
      <w:pPr>
        <w:spacing w:line="360" w:lineRule="auto"/>
        <w:jc w:val="both"/>
        <w:rPr>
          <w:bCs/>
        </w:rPr>
      </w:pPr>
    </w:p>
    <w:p w14:paraId="655E044F" w14:textId="77777777" w:rsidR="002F24EF" w:rsidRDefault="002F24EF" w:rsidP="00621435">
      <w:pPr>
        <w:spacing w:line="360" w:lineRule="auto"/>
        <w:jc w:val="both"/>
        <w:rPr>
          <w:bCs/>
        </w:rPr>
      </w:pPr>
    </w:p>
    <w:p w14:paraId="1C9F0A09" w14:textId="77777777" w:rsidR="002F24EF" w:rsidRDefault="002F24EF" w:rsidP="00621435">
      <w:pPr>
        <w:spacing w:line="360" w:lineRule="auto"/>
        <w:jc w:val="both"/>
        <w:rPr>
          <w:bCs/>
        </w:rPr>
      </w:pPr>
    </w:p>
    <w:p w14:paraId="5FF8F3CA" w14:textId="77777777" w:rsidR="002F24EF" w:rsidRDefault="002F24EF" w:rsidP="00621435">
      <w:pPr>
        <w:spacing w:line="360" w:lineRule="auto"/>
        <w:jc w:val="both"/>
        <w:rPr>
          <w:bCs/>
        </w:rPr>
      </w:pPr>
    </w:p>
    <w:p w14:paraId="0B4276AA" w14:textId="68A81D21" w:rsidR="0053177F" w:rsidRDefault="0053177F" w:rsidP="00621435">
      <w:pPr>
        <w:spacing w:line="360" w:lineRule="auto"/>
        <w:jc w:val="both"/>
        <w:rPr>
          <w:bCs/>
        </w:rPr>
      </w:pPr>
      <w:r w:rsidRPr="0053177F">
        <w:rPr>
          <w:bCs/>
        </w:rPr>
        <w:lastRenderedPageBreak/>
        <w:t xml:space="preserve">Μια νέα διάσταση στη διαμόρφωση των τιμών εισάγει ο Σπύρος </w:t>
      </w:r>
      <w:proofErr w:type="spellStart"/>
      <w:r w:rsidRPr="0053177F">
        <w:rPr>
          <w:bCs/>
        </w:rPr>
        <w:t>Ασδραχάς</w:t>
      </w:r>
      <w:proofErr w:type="spellEnd"/>
      <w:r w:rsidRPr="0053177F">
        <w:rPr>
          <w:bCs/>
        </w:rPr>
        <w:t>, αναδεικνύοντας τους εσωτερικούς μηχανισμούς της αγοράς, τον ρόλο των μεσαζόντων και τις κρατικές παρεμβάσεις</w:t>
      </w:r>
      <w:r>
        <w:rPr>
          <w:bCs/>
        </w:rPr>
        <w:t>.</w:t>
      </w:r>
    </w:p>
    <w:p w14:paraId="15012114" w14:textId="77777777" w:rsidR="002F24EF" w:rsidRDefault="002F24EF" w:rsidP="00621435">
      <w:pPr>
        <w:spacing w:line="360" w:lineRule="auto"/>
        <w:jc w:val="both"/>
        <w:rPr>
          <w:bCs/>
        </w:rPr>
      </w:pPr>
    </w:p>
    <w:p w14:paraId="32285EA0" w14:textId="4D3DE42E" w:rsidR="00621435" w:rsidRDefault="002F24EF" w:rsidP="002F24EF">
      <w:pPr>
        <w:ind w:left="283" w:right="283"/>
        <w:jc w:val="both"/>
        <w:rPr>
          <w:bCs/>
        </w:rPr>
      </w:pPr>
      <w:r>
        <w:rPr>
          <w:bCs/>
        </w:rPr>
        <w:t>[…]</w:t>
      </w:r>
      <w:r w:rsidR="00621435" w:rsidRPr="00621435">
        <w:rPr>
          <w:bCs/>
        </w:rPr>
        <w:t>Στην ελεύθερη διακίνηση των προϊόντων, η τιμή στο κέντρο σχηματιζόταν  με τη συμπίεση της τιμής στην περιφέρεια, δηλαδή με τη δημιουργία ενός συστήματος ενδιάμεσων που αγόραζαν επί τόπου στη χαμηλότερη δυνατή τιμή, δημιουργώντας έτσι ένα μηχανισμό που συρρίκνωνε την αγοραστική δύναμη των αγροτικών προϊόντων από τον τόπο της παραγωγής τους ως το κέντρο περιοχής,</w:t>
      </w:r>
      <w:r>
        <w:rPr>
          <w:bCs/>
        </w:rPr>
        <w:t xml:space="preserve"> </w:t>
      </w:r>
      <w:r w:rsidR="00621435" w:rsidRPr="00621435">
        <w:rPr>
          <w:bCs/>
        </w:rPr>
        <w:t>πρέπει  να διακρίνονταν  σε μια περίπτωση, τελική τιμή με την προσθήκη 1/3 στην τιμή αγοράς και ¼ σ΄</w:t>
      </w:r>
      <w:r>
        <w:rPr>
          <w:bCs/>
        </w:rPr>
        <w:t xml:space="preserve"> </w:t>
      </w:r>
      <w:r w:rsidR="00621435" w:rsidRPr="00621435">
        <w:rPr>
          <w:bCs/>
        </w:rPr>
        <w:t>αυτή την τιμή  κατά την τελική διαμόρφωση της τιμής</w:t>
      </w:r>
      <w:r>
        <w:rPr>
          <w:bCs/>
        </w:rPr>
        <w:t xml:space="preserve"> […]</w:t>
      </w:r>
      <w:r w:rsidR="00621435" w:rsidRPr="00621435">
        <w:rPr>
          <w:bCs/>
        </w:rPr>
        <w:t xml:space="preserve"> Στη διαμόρφωση των τιμών </w:t>
      </w:r>
      <w:proofErr w:type="spellStart"/>
      <w:r w:rsidR="00621435" w:rsidRPr="00621435">
        <w:rPr>
          <w:bCs/>
        </w:rPr>
        <w:t>παρενέβαιναν</w:t>
      </w:r>
      <w:proofErr w:type="spellEnd"/>
      <w:r w:rsidR="00621435" w:rsidRPr="00621435">
        <w:rPr>
          <w:bCs/>
        </w:rPr>
        <w:t xml:space="preserve"> και </w:t>
      </w:r>
      <w:proofErr w:type="spellStart"/>
      <w:r w:rsidR="00621435" w:rsidRPr="00621435">
        <w:rPr>
          <w:bCs/>
        </w:rPr>
        <w:t>εξω</w:t>
      </w:r>
      <w:proofErr w:type="spellEnd"/>
      <w:r w:rsidR="00621435" w:rsidRPr="00621435">
        <w:rPr>
          <w:bCs/>
        </w:rPr>
        <w:t>-οικονομικοί παράγοντες από την πλευρά της εξουσίας.</w:t>
      </w:r>
      <w:r>
        <w:rPr>
          <w:bCs/>
        </w:rPr>
        <w:t xml:space="preserve"> </w:t>
      </w:r>
      <w:r w:rsidR="00621435" w:rsidRPr="00621435">
        <w:rPr>
          <w:bCs/>
        </w:rPr>
        <w:t>Η οθωμανική φορολογική πρακτική προέβλεπε ένα χρονικό περιθώριο,</w:t>
      </w:r>
      <w:r>
        <w:rPr>
          <w:bCs/>
        </w:rPr>
        <w:t xml:space="preserve"> </w:t>
      </w:r>
      <w:r w:rsidR="00621435" w:rsidRPr="00621435">
        <w:rPr>
          <w:bCs/>
        </w:rPr>
        <w:t xml:space="preserve">μέσα στο οποίο οι πωλήσεις ορισμένων προϊόντων αναστέλλονταν για να πουληθεί το τμήμα αυτών των προϊόντων που συγκεντρωνόταν από τον εκπρόσωπο της κεντρικής εξουσίας ως </w:t>
      </w:r>
      <w:proofErr w:type="spellStart"/>
      <w:r w:rsidR="00621435" w:rsidRPr="00621435">
        <w:rPr>
          <w:bCs/>
        </w:rPr>
        <w:t>δεκάτη</w:t>
      </w:r>
      <w:proofErr w:type="spellEnd"/>
      <w:r w:rsidR="00621435" w:rsidRPr="00621435">
        <w:rPr>
          <w:bCs/>
        </w:rPr>
        <w:t>,</w:t>
      </w:r>
      <w:r>
        <w:rPr>
          <w:bCs/>
        </w:rPr>
        <w:t xml:space="preserve"> […]</w:t>
      </w:r>
      <w:r w:rsidR="00621435" w:rsidRPr="00621435">
        <w:rPr>
          <w:bCs/>
        </w:rPr>
        <w:t xml:space="preserve">Στην εσωτερική αγορά, δηλαδή στο σύνολο των τοπικών αγορών με τη μερική </w:t>
      </w:r>
      <w:proofErr w:type="spellStart"/>
      <w:r w:rsidR="00621435" w:rsidRPr="00621435">
        <w:rPr>
          <w:bCs/>
        </w:rPr>
        <w:t>υπερπεριφερειακή</w:t>
      </w:r>
      <w:proofErr w:type="spellEnd"/>
      <w:r w:rsidR="00621435" w:rsidRPr="00621435">
        <w:rPr>
          <w:bCs/>
        </w:rPr>
        <w:t xml:space="preserve"> σύνδεση,</w:t>
      </w:r>
      <w:r>
        <w:rPr>
          <w:bCs/>
        </w:rPr>
        <w:t xml:space="preserve"> </w:t>
      </w:r>
      <w:r w:rsidR="00621435" w:rsidRPr="00621435">
        <w:rPr>
          <w:bCs/>
        </w:rPr>
        <w:t>οι τιμές διαμορφώνονταν σε διαφορετικά επίπεδα,</w:t>
      </w:r>
      <w:r>
        <w:rPr>
          <w:bCs/>
        </w:rPr>
        <w:t xml:space="preserve"> </w:t>
      </w:r>
      <w:r w:rsidR="00621435" w:rsidRPr="00621435">
        <w:rPr>
          <w:bCs/>
        </w:rPr>
        <w:t>που ωστόσο δεν είμαστε σε θέση  να τα παρακολουθήσουμε σε κάποια χρονική συνέχεια παρά μόνο σε σχέση προς τις τιμές που ίσχυαν για το εξαγωγικό εμπόριο. Εκείνο που φαίνεται  με αρκετή βεβαιότητα είναι ότι  οι τιμές κατώτερα από τα αντίστοιχα των τιμών  που ίσχυαν βάσει της εξωτερικής αγοράς. Μια σύγκριση των τιμών σιτοδείας με τις αντίστοιχες του εξωτερικού εμπορίου δείχνει μια σύγκλιση ανάμεσα τους, που μεταφράζει τη διαφορά  των επιπέδων όπου σχηματίζονταν οι τιμές εν όψει της εσωτερικής και της εξωτερικής αγοράς. Μια άλλη προσέγγιση στο ίδιο</w:t>
      </w:r>
      <w:r w:rsidR="0053177F">
        <w:rPr>
          <w:bCs/>
        </w:rPr>
        <w:t xml:space="preserve"> </w:t>
      </w:r>
      <w:r w:rsidR="00621435" w:rsidRPr="00621435">
        <w:rPr>
          <w:bCs/>
        </w:rPr>
        <w:t>ζήτημα, βασισμένη  στη σύγκριση των διατιμήσεων στο ίδιο  ζήτημα, βασισμένη στη σύγκριση των διατιμήσεων με τις τιμές  μιας αγοράς χωρίς αυτάρκεια δημητριακών αλλά και χωρίς διατίμηση,</w:t>
      </w:r>
      <w:r w:rsidR="0053177F">
        <w:rPr>
          <w:bCs/>
        </w:rPr>
        <w:t xml:space="preserve"> </w:t>
      </w:r>
      <w:r w:rsidR="00621435" w:rsidRPr="00621435">
        <w:rPr>
          <w:bCs/>
        </w:rPr>
        <w:t xml:space="preserve">δείχνει </w:t>
      </w:r>
      <w:proofErr w:type="spellStart"/>
      <w:r w:rsidR="00621435" w:rsidRPr="00621435">
        <w:rPr>
          <w:bCs/>
        </w:rPr>
        <w:t>μιαν</w:t>
      </w:r>
      <w:proofErr w:type="spellEnd"/>
      <w:r w:rsidR="00621435" w:rsidRPr="00621435">
        <w:rPr>
          <w:bCs/>
        </w:rPr>
        <w:t xml:space="preserve"> απόκλιση από τις μέγιστες τιμές διατιμήσεως και μια τάση για σύγκλιση με τις τιμές του εξωτερικού εμπορίου.</w:t>
      </w:r>
      <w:r w:rsidR="00621435" w:rsidRPr="00621435">
        <w:rPr>
          <w:rStyle w:val="aa"/>
          <w:bCs/>
        </w:rPr>
        <w:footnoteReference w:id="74"/>
      </w:r>
    </w:p>
    <w:p w14:paraId="5314B565" w14:textId="77777777" w:rsidR="0053177F" w:rsidRPr="00621435" w:rsidRDefault="0053177F" w:rsidP="002F24EF">
      <w:pPr>
        <w:ind w:left="283" w:right="283"/>
        <w:jc w:val="both"/>
        <w:rPr>
          <w:bCs/>
        </w:rPr>
      </w:pPr>
    </w:p>
    <w:p w14:paraId="065A4D7F" w14:textId="7686F41D" w:rsidR="0053177F" w:rsidRDefault="0053177F" w:rsidP="00621435">
      <w:pPr>
        <w:pStyle w:val="af3"/>
        <w:spacing w:line="360" w:lineRule="auto"/>
      </w:pPr>
      <w:r w:rsidRPr="0053177F">
        <w:t xml:space="preserve">Με βάση τα πρωτογενή στοιχεία που παραθέτει ο </w:t>
      </w:r>
      <w:proofErr w:type="spellStart"/>
      <w:r w:rsidRPr="0053177F">
        <w:t>Μπωζούρ</w:t>
      </w:r>
      <w:proofErr w:type="spellEnd"/>
      <w:r w:rsidRPr="0053177F">
        <w:t xml:space="preserve">, στον ακόλουθο πίνακα </w:t>
      </w:r>
      <w:r w:rsidR="00463AF8">
        <w:t xml:space="preserve">παρουσιάζονται </w:t>
      </w:r>
      <w:r w:rsidRPr="0053177F">
        <w:t>οι τιμές των κυριότερων προϊόντων της περιόδου:</w:t>
      </w:r>
    </w:p>
    <w:p w14:paraId="51C3002F" w14:textId="6E152FF7" w:rsidR="00621435" w:rsidRPr="00621435" w:rsidRDefault="00621435" w:rsidP="00621435">
      <w:pPr>
        <w:pStyle w:val="af3"/>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0"/>
        <w:gridCol w:w="4116"/>
      </w:tblGrid>
      <w:tr w:rsidR="00621435" w:rsidRPr="0053177F" w14:paraId="6E981640" w14:textId="77777777" w:rsidTr="00317230">
        <w:tc>
          <w:tcPr>
            <w:tcW w:w="4428" w:type="dxa"/>
            <w:shd w:val="clear" w:color="auto" w:fill="E8E8E8" w:themeFill="background2"/>
          </w:tcPr>
          <w:p w14:paraId="40EADFAB" w14:textId="3D66D4D9" w:rsidR="00621435" w:rsidRPr="00CA28D9" w:rsidRDefault="00CA28D9" w:rsidP="00621435">
            <w:pPr>
              <w:spacing w:line="360" w:lineRule="auto"/>
              <w:jc w:val="both"/>
              <w:rPr>
                <w:b/>
              </w:rPr>
            </w:pPr>
            <w:r w:rsidRPr="00CA28D9">
              <w:rPr>
                <w:b/>
                <w:bCs/>
              </w:rPr>
              <w:t>ΠΡΟΪΟΝΤΩΝ</w:t>
            </w:r>
          </w:p>
        </w:tc>
        <w:tc>
          <w:tcPr>
            <w:tcW w:w="4428" w:type="dxa"/>
            <w:shd w:val="clear" w:color="auto" w:fill="E8E8E8" w:themeFill="background2"/>
          </w:tcPr>
          <w:p w14:paraId="0D937FBC" w14:textId="77777777" w:rsidR="00621435" w:rsidRPr="0053177F" w:rsidRDefault="00621435" w:rsidP="00621435">
            <w:pPr>
              <w:spacing w:line="360" w:lineRule="auto"/>
              <w:jc w:val="both"/>
              <w:rPr>
                <w:b/>
              </w:rPr>
            </w:pPr>
            <w:r w:rsidRPr="0053177F">
              <w:rPr>
                <w:b/>
              </w:rPr>
              <w:t>ΤΙΜΕΣ</w:t>
            </w:r>
          </w:p>
        </w:tc>
      </w:tr>
      <w:tr w:rsidR="00621435" w:rsidRPr="00621435" w14:paraId="2C092DEE" w14:textId="77777777" w:rsidTr="006E5D31">
        <w:tc>
          <w:tcPr>
            <w:tcW w:w="4428" w:type="dxa"/>
          </w:tcPr>
          <w:p w14:paraId="5B9A95FA" w14:textId="74637DB0" w:rsidR="00621435" w:rsidRPr="00621435" w:rsidRDefault="00062906" w:rsidP="00621435">
            <w:pPr>
              <w:spacing w:line="360" w:lineRule="auto"/>
              <w:jc w:val="both"/>
              <w:rPr>
                <w:bCs/>
                <w:highlight w:val="yellow"/>
              </w:rPr>
            </w:pPr>
            <w:r>
              <w:rPr>
                <w:bCs/>
              </w:rPr>
              <w:t>Β</w:t>
            </w:r>
            <w:r w:rsidR="00621435" w:rsidRPr="00621435">
              <w:rPr>
                <w:bCs/>
              </w:rPr>
              <w:t>αμβάκι</w:t>
            </w:r>
          </w:p>
        </w:tc>
        <w:tc>
          <w:tcPr>
            <w:tcW w:w="4428" w:type="dxa"/>
          </w:tcPr>
          <w:p w14:paraId="5478740E" w14:textId="77777777" w:rsidR="00621435" w:rsidRPr="00621435" w:rsidRDefault="00621435" w:rsidP="00AE6F25">
            <w:pPr>
              <w:spacing w:line="360" w:lineRule="auto"/>
              <w:jc w:val="right"/>
              <w:rPr>
                <w:bCs/>
              </w:rPr>
            </w:pPr>
            <w:r w:rsidRPr="00621435">
              <w:rPr>
                <w:bCs/>
              </w:rPr>
              <w:t xml:space="preserve">80-160 άσπρα την οκά </w:t>
            </w:r>
          </w:p>
        </w:tc>
      </w:tr>
      <w:tr w:rsidR="00621435" w:rsidRPr="00621435" w14:paraId="421F047B" w14:textId="77777777" w:rsidTr="006E5D31">
        <w:tc>
          <w:tcPr>
            <w:tcW w:w="4428" w:type="dxa"/>
          </w:tcPr>
          <w:p w14:paraId="7733CC10" w14:textId="69A174D7" w:rsidR="00621435" w:rsidRPr="00621435" w:rsidRDefault="00062906" w:rsidP="00621435">
            <w:pPr>
              <w:spacing w:line="360" w:lineRule="auto"/>
              <w:jc w:val="both"/>
              <w:rPr>
                <w:bCs/>
              </w:rPr>
            </w:pPr>
            <w:r>
              <w:rPr>
                <w:bCs/>
              </w:rPr>
              <w:t>Κ</w:t>
            </w:r>
            <w:r w:rsidR="00621435" w:rsidRPr="00621435">
              <w:rPr>
                <w:bCs/>
              </w:rPr>
              <w:t>απνός</w:t>
            </w:r>
          </w:p>
        </w:tc>
        <w:tc>
          <w:tcPr>
            <w:tcW w:w="4428" w:type="dxa"/>
          </w:tcPr>
          <w:p w14:paraId="19288264" w14:textId="0A6234C0" w:rsidR="00621435" w:rsidRPr="00621435" w:rsidRDefault="00621435" w:rsidP="00AE6F25">
            <w:pPr>
              <w:spacing w:line="360" w:lineRule="auto"/>
              <w:jc w:val="right"/>
              <w:rPr>
                <w:b/>
              </w:rPr>
            </w:pPr>
            <w:r w:rsidRPr="00621435">
              <w:rPr>
                <w:bCs/>
              </w:rPr>
              <w:t>36 άσπρα την οκά (μέση τιμή)</w:t>
            </w:r>
          </w:p>
        </w:tc>
      </w:tr>
      <w:tr w:rsidR="00621435" w:rsidRPr="00621435" w14:paraId="3A5A44CF" w14:textId="77777777" w:rsidTr="006E5D31">
        <w:tc>
          <w:tcPr>
            <w:tcW w:w="4428" w:type="dxa"/>
          </w:tcPr>
          <w:p w14:paraId="3AFBA778" w14:textId="5B9D9E24" w:rsidR="00621435" w:rsidRPr="00621435" w:rsidRDefault="00062906" w:rsidP="00621435">
            <w:pPr>
              <w:spacing w:line="360" w:lineRule="auto"/>
              <w:jc w:val="both"/>
              <w:rPr>
                <w:bCs/>
              </w:rPr>
            </w:pPr>
            <w:r>
              <w:rPr>
                <w:bCs/>
              </w:rPr>
              <w:t>Μ</w:t>
            </w:r>
            <w:r w:rsidR="00621435" w:rsidRPr="00621435">
              <w:rPr>
                <w:bCs/>
              </w:rPr>
              <w:t>αλλί</w:t>
            </w:r>
          </w:p>
        </w:tc>
        <w:tc>
          <w:tcPr>
            <w:tcW w:w="4428" w:type="dxa"/>
          </w:tcPr>
          <w:p w14:paraId="635476B1" w14:textId="77777777" w:rsidR="00621435" w:rsidRPr="00621435" w:rsidRDefault="00621435" w:rsidP="00AE6F25">
            <w:pPr>
              <w:spacing w:line="360" w:lineRule="auto"/>
              <w:jc w:val="right"/>
              <w:rPr>
                <w:bCs/>
              </w:rPr>
            </w:pPr>
            <w:r w:rsidRPr="00621435">
              <w:rPr>
                <w:bCs/>
              </w:rPr>
              <w:t xml:space="preserve">15-25 παράδες την οκά </w:t>
            </w:r>
          </w:p>
        </w:tc>
      </w:tr>
      <w:tr w:rsidR="00621435" w:rsidRPr="00621435" w14:paraId="07B0745A" w14:textId="77777777" w:rsidTr="006E5D31">
        <w:tc>
          <w:tcPr>
            <w:tcW w:w="4428" w:type="dxa"/>
          </w:tcPr>
          <w:p w14:paraId="340E913E" w14:textId="585F6F85" w:rsidR="00621435" w:rsidRPr="00621435" w:rsidRDefault="00062906" w:rsidP="00621435">
            <w:pPr>
              <w:spacing w:line="360" w:lineRule="auto"/>
              <w:jc w:val="both"/>
              <w:rPr>
                <w:bCs/>
              </w:rPr>
            </w:pPr>
            <w:r>
              <w:rPr>
                <w:bCs/>
              </w:rPr>
              <w:t>Μ</w:t>
            </w:r>
            <w:r w:rsidR="00621435" w:rsidRPr="00621435">
              <w:rPr>
                <w:bCs/>
              </w:rPr>
              <w:t>έλι</w:t>
            </w:r>
          </w:p>
        </w:tc>
        <w:tc>
          <w:tcPr>
            <w:tcW w:w="4428" w:type="dxa"/>
          </w:tcPr>
          <w:p w14:paraId="2DE6BB69" w14:textId="77777777" w:rsidR="00621435" w:rsidRPr="00621435" w:rsidRDefault="00621435" w:rsidP="00AE6F25">
            <w:pPr>
              <w:spacing w:line="360" w:lineRule="auto"/>
              <w:jc w:val="right"/>
              <w:rPr>
                <w:bCs/>
              </w:rPr>
            </w:pPr>
            <w:r w:rsidRPr="00621435">
              <w:rPr>
                <w:bCs/>
              </w:rPr>
              <w:t>8-10 παράδες τη λίρα</w:t>
            </w:r>
          </w:p>
        </w:tc>
      </w:tr>
      <w:tr w:rsidR="00621435" w:rsidRPr="00621435" w14:paraId="740B2781" w14:textId="77777777" w:rsidTr="006E5D31">
        <w:tc>
          <w:tcPr>
            <w:tcW w:w="4428" w:type="dxa"/>
          </w:tcPr>
          <w:p w14:paraId="176C65EF" w14:textId="05DF13A0" w:rsidR="00621435" w:rsidRPr="00621435" w:rsidRDefault="00F36EF7" w:rsidP="00621435">
            <w:pPr>
              <w:spacing w:line="360" w:lineRule="auto"/>
              <w:jc w:val="both"/>
              <w:rPr>
                <w:bCs/>
              </w:rPr>
            </w:pPr>
            <w:r>
              <w:rPr>
                <w:bCs/>
              </w:rPr>
              <w:t>Κ</w:t>
            </w:r>
            <w:r w:rsidR="00621435" w:rsidRPr="00621435">
              <w:rPr>
                <w:bCs/>
              </w:rPr>
              <w:t>ερί</w:t>
            </w:r>
          </w:p>
        </w:tc>
        <w:tc>
          <w:tcPr>
            <w:tcW w:w="4428" w:type="dxa"/>
          </w:tcPr>
          <w:p w14:paraId="348F2F02" w14:textId="77777777" w:rsidR="00621435" w:rsidRPr="00621435" w:rsidRDefault="00621435" w:rsidP="00AE6F25">
            <w:pPr>
              <w:spacing w:line="360" w:lineRule="auto"/>
              <w:jc w:val="right"/>
              <w:rPr>
                <w:bCs/>
              </w:rPr>
            </w:pPr>
            <w:r w:rsidRPr="00621435">
              <w:rPr>
                <w:bCs/>
              </w:rPr>
              <w:t>1 πιάστρο</w:t>
            </w:r>
          </w:p>
        </w:tc>
      </w:tr>
      <w:tr w:rsidR="00621435" w:rsidRPr="00621435" w14:paraId="030D0284" w14:textId="77777777" w:rsidTr="006E5D31">
        <w:tc>
          <w:tcPr>
            <w:tcW w:w="4428" w:type="dxa"/>
          </w:tcPr>
          <w:p w14:paraId="6AF78083" w14:textId="0E88682C" w:rsidR="00621435" w:rsidRPr="00621435" w:rsidRDefault="00F36EF7" w:rsidP="00621435">
            <w:pPr>
              <w:spacing w:line="360" w:lineRule="auto"/>
              <w:jc w:val="both"/>
              <w:rPr>
                <w:bCs/>
              </w:rPr>
            </w:pPr>
            <w:r>
              <w:rPr>
                <w:bCs/>
              </w:rPr>
              <w:lastRenderedPageBreak/>
              <w:t>Λ</w:t>
            </w:r>
            <w:r w:rsidR="00621435" w:rsidRPr="00621435">
              <w:rPr>
                <w:bCs/>
              </w:rPr>
              <w:t>άδι</w:t>
            </w:r>
          </w:p>
        </w:tc>
        <w:tc>
          <w:tcPr>
            <w:tcW w:w="4428" w:type="dxa"/>
          </w:tcPr>
          <w:p w14:paraId="340A1D26" w14:textId="77777777" w:rsidR="00621435" w:rsidRPr="00621435" w:rsidRDefault="00621435" w:rsidP="00AE6F25">
            <w:pPr>
              <w:spacing w:line="360" w:lineRule="auto"/>
              <w:jc w:val="right"/>
              <w:rPr>
                <w:bCs/>
              </w:rPr>
            </w:pPr>
            <w:r w:rsidRPr="00621435">
              <w:rPr>
                <w:bCs/>
              </w:rPr>
              <w:t>6-8 παράδες τη λίβρα</w:t>
            </w:r>
          </w:p>
        </w:tc>
      </w:tr>
      <w:tr w:rsidR="00621435" w:rsidRPr="00621435" w14:paraId="3F6AD0C2" w14:textId="77777777" w:rsidTr="006E5D31">
        <w:tc>
          <w:tcPr>
            <w:tcW w:w="4428" w:type="dxa"/>
          </w:tcPr>
          <w:p w14:paraId="25262EE9" w14:textId="3D482C25" w:rsidR="00621435" w:rsidRPr="00621435" w:rsidRDefault="005777AC" w:rsidP="00621435">
            <w:pPr>
              <w:spacing w:line="360" w:lineRule="auto"/>
              <w:jc w:val="both"/>
              <w:rPr>
                <w:bCs/>
              </w:rPr>
            </w:pPr>
            <w:r>
              <w:rPr>
                <w:bCs/>
              </w:rPr>
              <w:t>κ</w:t>
            </w:r>
            <w:r w:rsidR="00621435" w:rsidRPr="00621435">
              <w:rPr>
                <w:bCs/>
              </w:rPr>
              <w:t>ορινθιακή σταφίδα</w:t>
            </w:r>
          </w:p>
        </w:tc>
        <w:tc>
          <w:tcPr>
            <w:tcW w:w="4428" w:type="dxa"/>
          </w:tcPr>
          <w:p w14:paraId="44E279E3" w14:textId="77777777" w:rsidR="00621435" w:rsidRPr="00621435" w:rsidRDefault="00621435" w:rsidP="00AE6F25">
            <w:pPr>
              <w:spacing w:line="360" w:lineRule="auto"/>
              <w:jc w:val="right"/>
              <w:rPr>
                <w:bCs/>
              </w:rPr>
            </w:pPr>
            <w:r w:rsidRPr="00621435">
              <w:rPr>
                <w:bCs/>
              </w:rPr>
              <w:t>80 πιάστρα τη χιλιάδα</w:t>
            </w:r>
          </w:p>
        </w:tc>
      </w:tr>
      <w:tr w:rsidR="00621435" w:rsidRPr="00621435" w14:paraId="697FA54D" w14:textId="77777777" w:rsidTr="006E5D31">
        <w:tc>
          <w:tcPr>
            <w:tcW w:w="4428" w:type="dxa"/>
          </w:tcPr>
          <w:p w14:paraId="7FD76D67" w14:textId="67EA81CE" w:rsidR="00621435" w:rsidRPr="00621435" w:rsidRDefault="005777AC" w:rsidP="00621435">
            <w:pPr>
              <w:spacing w:line="360" w:lineRule="auto"/>
              <w:jc w:val="both"/>
              <w:rPr>
                <w:bCs/>
              </w:rPr>
            </w:pPr>
            <w:r>
              <w:rPr>
                <w:bCs/>
              </w:rPr>
              <w:t>ξ</w:t>
            </w:r>
            <w:r w:rsidR="00621435" w:rsidRPr="00621435">
              <w:rPr>
                <w:bCs/>
              </w:rPr>
              <w:t xml:space="preserve">ερό </w:t>
            </w:r>
            <w:proofErr w:type="spellStart"/>
            <w:r w:rsidR="00621435" w:rsidRPr="00621435">
              <w:rPr>
                <w:bCs/>
              </w:rPr>
              <w:t>ριζάρι</w:t>
            </w:r>
            <w:proofErr w:type="spellEnd"/>
          </w:p>
        </w:tc>
        <w:tc>
          <w:tcPr>
            <w:tcW w:w="4428" w:type="dxa"/>
          </w:tcPr>
          <w:p w14:paraId="068CFAD6" w14:textId="77777777" w:rsidR="00621435" w:rsidRPr="00621435" w:rsidRDefault="00621435" w:rsidP="00AE6F25">
            <w:pPr>
              <w:spacing w:line="360" w:lineRule="auto"/>
              <w:jc w:val="right"/>
              <w:rPr>
                <w:bCs/>
              </w:rPr>
            </w:pPr>
            <w:r w:rsidRPr="00621435">
              <w:rPr>
                <w:bCs/>
              </w:rPr>
              <w:t>30-40 παράδες την οκά</w:t>
            </w:r>
          </w:p>
        </w:tc>
      </w:tr>
      <w:tr w:rsidR="00621435" w:rsidRPr="00621435" w14:paraId="4301D5D0" w14:textId="77777777" w:rsidTr="006E5D31">
        <w:tc>
          <w:tcPr>
            <w:tcW w:w="4428" w:type="dxa"/>
          </w:tcPr>
          <w:p w14:paraId="60F578B3" w14:textId="73B12619" w:rsidR="00621435" w:rsidRPr="00621435" w:rsidRDefault="005777AC" w:rsidP="00621435">
            <w:pPr>
              <w:spacing w:line="360" w:lineRule="auto"/>
              <w:jc w:val="both"/>
              <w:rPr>
                <w:bCs/>
              </w:rPr>
            </w:pPr>
            <w:proofErr w:type="spellStart"/>
            <w:r>
              <w:rPr>
                <w:bCs/>
              </w:rPr>
              <w:t>σ</w:t>
            </w:r>
            <w:r w:rsidR="00621435" w:rsidRPr="00621435">
              <w:rPr>
                <w:bCs/>
              </w:rPr>
              <w:t>άκκοι</w:t>
            </w:r>
            <w:proofErr w:type="spellEnd"/>
            <w:r w:rsidR="00621435" w:rsidRPr="00621435">
              <w:rPr>
                <w:bCs/>
              </w:rPr>
              <w:t xml:space="preserve"> από </w:t>
            </w:r>
            <w:proofErr w:type="spellStart"/>
            <w:r w:rsidR="00621435" w:rsidRPr="00621435">
              <w:rPr>
                <w:bCs/>
              </w:rPr>
              <w:t>αλιζάρι</w:t>
            </w:r>
            <w:proofErr w:type="spellEnd"/>
          </w:p>
        </w:tc>
        <w:tc>
          <w:tcPr>
            <w:tcW w:w="4428" w:type="dxa"/>
          </w:tcPr>
          <w:p w14:paraId="4424634A" w14:textId="77777777" w:rsidR="00621435" w:rsidRPr="00621435" w:rsidRDefault="00621435" w:rsidP="00AE6F25">
            <w:pPr>
              <w:spacing w:line="360" w:lineRule="auto"/>
              <w:jc w:val="right"/>
              <w:rPr>
                <w:bCs/>
              </w:rPr>
            </w:pPr>
            <w:r w:rsidRPr="00621435">
              <w:rPr>
                <w:bCs/>
              </w:rPr>
              <w:t xml:space="preserve">  20-25 παράδες</w:t>
            </w:r>
          </w:p>
        </w:tc>
      </w:tr>
      <w:tr w:rsidR="00621435" w:rsidRPr="00621435" w14:paraId="377B69C1" w14:textId="77777777" w:rsidTr="006E5D31">
        <w:tc>
          <w:tcPr>
            <w:tcW w:w="4428" w:type="dxa"/>
          </w:tcPr>
          <w:p w14:paraId="387474CA" w14:textId="1DF38A2A" w:rsidR="00621435" w:rsidRPr="00621435" w:rsidRDefault="00F36EF7" w:rsidP="00621435">
            <w:pPr>
              <w:spacing w:line="360" w:lineRule="auto"/>
              <w:jc w:val="both"/>
              <w:rPr>
                <w:bCs/>
              </w:rPr>
            </w:pPr>
            <w:r>
              <w:rPr>
                <w:bCs/>
              </w:rPr>
              <w:t>Κ</w:t>
            </w:r>
            <w:r w:rsidR="00621435" w:rsidRPr="00621435">
              <w:rPr>
                <w:bCs/>
              </w:rPr>
              <w:t>ρεμεζί</w:t>
            </w:r>
          </w:p>
        </w:tc>
        <w:tc>
          <w:tcPr>
            <w:tcW w:w="4428" w:type="dxa"/>
          </w:tcPr>
          <w:p w14:paraId="66B13642" w14:textId="77777777" w:rsidR="00621435" w:rsidRPr="00621435" w:rsidRDefault="00621435" w:rsidP="00AE6F25">
            <w:pPr>
              <w:spacing w:line="360" w:lineRule="auto"/>
              <w:jc w:val="right"/>
              <w:rPr>
                <w:bCs/>
              </w:rPr>
            </w:pPr>
            <w:r w:rsidRPr="00621435">
              <w:rPr>
                <w:bCs/>
              </w:rPr>
              <w:t xml:space="preserve">6-7 πιάστρα </w:t>
            </w:r>
          </w:p>
        </w:tc>
      </w:tr>
      <w:tr w:rsidR="00621435" w:rsidRPr="00621435" w14:paraId="2A069466" w14:textId="77777777" w:rsidTr="006E5D31">
        <w:tc>
          <w:tcPr>
            <w:tcW w:w="4428" w:type="dxa"/>
          </w:tcPr>
          <w:p w14:paraId="1494DA8C" w14:textId="069B8A3B" w:rsidR="00621435" w:rsidRPr="00621435" w:rsidRDefault="00F36EF7" w:rsidP="00621435">
            <w:pPr>
              <w:spacing w:line="360" w:lineRule="auto"/>
              <w:jc w:val="both"/>
              <w:rPr>
                <w:bCs/>
              </w:rPr>
            </w:pPr>
            <w:r>
              <w:rPr>
                <w:bCs/>
              </w:rPr>
              <w:t>Μ</w:t>
            </w:r>
            <w:r w:rsidR="00621435" w:rsidRPr="00621435">
              <w:rPr>
                <w:bCs/>
              </w:rPr>
              <w:t>ετάξι</w:t>
            </w:r>
          </w:p>
        </w:tc>
        <w:tc>
          <w:tcPr>
            <w:tcW w:w="4428" w:type="dxa"/>
          </w:tcPr>
          <w:p w14:paraId="2D90E0A3" w14:textId="77777777" w:rsidR="00621435" w:rsidRPr="00621435" w:rsidRDefault="00621435" w:rsidP="00AE6F25">
            <w:pPr>
              <w:spacing w:line="360" w:lineRule="auto"/>
              <w:jc w:val="right"/>
              <w:rPr>
                <w:bCs/>
              </w:rPr>
            </w:pPr>
            <w:r w:rsidRPr="00621435">
              <w:rPr>
                <w:bCs/>
              </w:rPr>
              <w:t>15- 18 πιάστρα την οκά</w:t>
            </w:r>
          </w:p>
        </w:tc>
      </w:tr>
      <w:tr w:rsidR="00621435" w:rsidRPr="00621435" w14:paraId="7E216C62" w14:textId="77777777" w:rsidTr="006E5D31">
        <w:tc>
          <w:tcPr>
            <w:tcW w:w="4428" w:type="dxa"/>
          </w:tcPr>
          <w:p w14:paraId="5977D5F5" w14:textId="4F5D1C64" w:rsidR="00621435" w:rsidRPr="00621435" w:rsidRDefault="00F36EF7" w:rsidP="00621435">
            <w:pPr>
              <w:spacing w:line="360" w:lineRule="auto"/>
              <w:jc w:val="both"/>
              <w:rPr>
                <w:bCs/>
              </w:rPr>
            </w:pPr>
            <w:r>
              <w:rPr>
                <w:bCs/>
              </w:rPr>
              <w:t>Κ</w:t>
            </w:r>
            <w:r w:rsidR="00621435" w:rsidRPr="00621435">
              <w:rPr>
                <w:bCs/>
              </w:rPr>
              <w:t>ερί</w:t>
            </w:r>
          </w:p>
        </w:tc>
        <w:tc>
          <w:tcPr>
            <w:tcW w:w="4428" w:type="dxa"/>
          </w:tcPr>
          <w:p w14:paraId="65580E17" w14:textId="77777777" w:rsidR="00621435" w:rsidRPr="00621435" w:rsidRDefault="00621435" w:rsidP="00AE6F25">
            <w:pPr>
              <w:spacing w:line="360" w:lineRule="auto"/>
              <w:jc w:val="right"/>
              <w:rPr>
                <w:bCs/>
              </w:rPr>
            </w:pPr>
            <w:r w:rsidRPr="00621435">
              <w:rPr>
                <w:bCs/>
              </w:rPr>
              <w:t xml:space="preserve"> 60-80 πιάστρα την οκά</w:t>
            </w:r>
          </w:p>
        </w:tc>
      </w:tr>
      <w:tr w:rsidR="00621435" w:rsidRPr="00621435" w14:paraId="695191E4" w14:textId="77777777" w:rsidTr="006E5D31">
        <w:tc>
          <w:tcPr>
            <w:tcW w:w="4428" w:type="dxa"/>
          </w:tcPr>
          <w:p w14:paraId="6347D83F" w14:textId="42A4E9CB" w:rsidR="00621435" w:rsidRPr="00621435" w:rsidRDefault="00F36EF7" w:rsidP="00621435">
            <w:pPr>
              <w:spacing w:line="360" w:lineRule="auto"/>
              <w:jc w:val="both"/>
              <w:rPr>
                <w:bCs/>
              </w:rPr>
            </w:pPr>
            <w:proofErr w:type="spellStart"/>
            <w:r>
              <w:rPr>
                <w:bCs/>
              </w:rPr>
              <w:t>Ρ</w:t>
            </w:r>
            <w:r w:rsidR="00621435" w:rsidRPr="00621435">
              <w:rPr>
                <w:bCs/>
              </w:rPr>
              <w:t>αμνόσπορος</w:t>
            </w:r>
            <w:proofErr w:type="spellEnd"/>
          </w:p>
        </w:tc>
        <w:tc>
          <w:tcPr>
            <w:tcW w:w="4428" w:type="dxa"/>
          </w:tcPr>
          <w:p w14:paraId="563FD169" w14:textId="77777777" w:rsidR="00621435" w:rsidRPr="00621435" w:rsidRDefault="00621435" w:rsidP="00AE6F25">
            <w:pPr>
              <w:spacing w:line="360" w:lineRule="auto"/>
              <w:jc w:val="right"/>
              <w:rPr>
                <w:bCs/>
              </w:rPr>
            </w:pPr>
            <w:r w:rsidRPr="00621435">
              <w:rPr>
                <w:bCs/>
              </w:rPr>
              <w:t>15 παράδες την οκά</w:t>
            </w:r>
          </w:p>
        </w:tc>
      </w:tr>
      <w:tr w:rsidR="00621435" w:rsidRPr="00621435" w14:paraId="692002DF" w14:textId="77777777" w:rsidTr="006E5D31">
        <w:tc>
          <w:tcPr>
            <w:tcW w:w="4428" w:type="dxa"/>
          </w:tcPr>
          <w:p w14:paraId="7956D57B" w14:textId="73B04858" w:rsidR="00621435" w:rsidRPr="00621435" w:rsidRDefault="005777AC" w:rsidP="00621435">
            <w:pPr>
              <w:spacing w:line="360" w:lineRule="auto"/>
              <w:jc w:val="both"/>
              <w:rPr>
                <w:bCs/>
              </w:rPr>
            </w:pPr>
            <w:r>
              <w:rPr>
                <w:bCs/>
              </w:rPr>
              <w:t>κ</w:t>
            </w:r>
            <w:r w:rsidR="00621435" w:rsidRPr="00621435">
              <w:rPr>
                <w:bCs/>
              </w:rPr>
              <w:t xml:space="preserve">όλλα </w:t>
            </w:r>
          </w:p>
        </w:tc>
        <w:tc>
          <w:tcPr>
            <w:tcW w:w="4428" w:type="dxa"/>
          </w:tcPr>
          <w:p w14:paraId="1348C0FA" w14:textId="77777777" w:rsidR="00621435" w:rsidRPr="00621435" w:rsidRDefault="00621435" w:rsidP="00AE6F25">
            <w:pPr>
              <w:spacing w:line="360" w:lineRule="auto"/>
              <w:jc w:val="right"/>
              <w:rPr>
                <w:bCs/>
              </w:rPr>
            </w:pPr>
            <w:r w:rsidRPr="00621435">
              <w:rPr>
                <w:bCs/>
              </w:rPr>
              <w:t>70-80 παράδες</w:t>
            </w:r>
          </w:p>
        </w:tc>
      </w:tr>
      <w:tr w:rsidR="00621435" w:rsidRPr="00621435" w14:paraId="3942F198" w14:textId="77777777" w:rsidTr="006E5D31">
        <w:tc>
          <w:tcPr>
            <w:tcW w:w="4428" w:type="dxa"/>
          </w:tcPr>
          <w:p w14:paraId="0C1B0CDE" w14:textId="79E010E4" w:rsidR="00621435" w:rsidRPr="00621435" w:rsidRDefault="005777AC" w:rsidP="00621435">
            <w:pPr>
              <w:spacing w:line="360" w:lineRule="auto"/>
              <w:jc w:val="both"/>
              <w:rPr>
                <w:bCs/>
              </w:rPr>
            </w:pPr>
            <w:r>
              <w:rPr>
                <w:bCs/>
              </w:rPr>
              <w:t>ε</w:t>
            </w:r>
            <w:r w:rsidR="00621435" w:rsidRPr="00621435">
              <w:rPr>
                <w:bCs/>
              </w:rPr>
              <w:t>λληνικές πουκαμίσες</w:t>
            </w:r>
          </w:p>
        </w:tc>
        <w:tc>
          <w:tcPr>
            <w:tcW w:w="4428" w:type="dxa"/>
          </w:tcPr>
          <w:p w14:paraId="04C94AB0" w14:textId="77777777" w:rsidR="00621435" w:rsidRPr="00621435" w:rsidRDefault="00621435" w:rsidP="00AE6F25">
            <w:pPr>
              <w:spacing w:line="360" w:lineRule="auto"/>
              <w:jc w:val="right"/>
              <w:rPr>
                <w:bCs/>
              </w:rPr>
            </w:pPr>
            <w:r w:rsidRPr="00621435">
              <w:rPr>
                <w:bCs/>
              </w:rPr>
              <w:t xml:space="preserve"> 8 –10 πιάστρα</w:t>
            </w:r>
          </w:p>
        </w:tc>
      </w:tr>
      <w:tr w:rsidR="00621435" w:rsidRPr="00621435" w14:paraId="5A60DC54" w14:textId="77777777" w:rsidTr="006E5D31">
        <w:trPr>
          <w:trHeight w:val="395"/>
        </w:trPr>
        <w:tc>
          <w:tcPr>
            <w:tcW w:w="4428" w:type="dxa"/>
          </w:tcPr>
          <w:p w14:paraId="583B1BC6" w14:textId="06A2E700" w:rsidR="00621435" w:rsidRPr="00621435" w:rsidRDefault="005777AC" w:rsidP="00621435">
            <w:pPr>
              <w:spacing w:line="360" w:lineRule="auto"/>
              <w:jc w:val="both"/>
              <w:rPr>
                <w:bCs/>
              </w:rPr>
            </w:pPr>
            <w:r>
              <w:rPr>
                <w:bCs/>
              </w:rPr>
              <w:t>μ</w:t>
            </w:r>
            <w:r w:rsidR="00621435" w:rsidRPr="00621435">
              <w:rPr>
                <w:bCs/>
              </w:rPr>
              <w:t xml:space="preserve">ακεδονικές </w:t>
            </w:r>
            <w:proofErr w:type="spellStart"/>
            <w:r w:rsidR="00621435" w:rsidRPr="00621435">
              <w:rPr>
                <w:bCs/>
              </w:rPr>
              <w:t>αμπάδες</w:t>
            </w:r>
            <w:proofErr w:type="spellEnd"/>
          </w:p>
        </w:tc>
        <w:tc>
          <w:tcPr>
            <w:tcW w:w="4428" w:type="dxa"/>
          </w:tcPr>
          <w:p w14:paraId="6EA566AD" w14:textId="77777777" w:rsidR="00621435" w:rsidRPr="00621435" w:rsidRDefault="00621435" w:rsidP="00AE6F25">
            <w:pPr>
              <w:spacing w:line="360" w:lineRule="auto"/>
              <w:jc w:val="right"/>
              <w:rPr>
                <w:bCs/>
              </w:rPr>
            </w:pPr>
            <w:r w:rsidRPr="00621435">
              <w:rPr>
                <w:bCs/>
              </w:rPr>
              <w:t xml:space="preserve"> 2 πιάστρα</w:t>
            </w:r>
          </w:p>
        </w:tc>
      </w:tr>
      <w:tr w:rsidR="00621435" w:rsidRPr="00621435" w14:paraId="0BF9419D" w14:textId="77777777" w:rsidTr="006E5D31">
        <w:tc>
          <w:tcPr>
            <w:tcW w:w="4428" w:type="dxa"/>
          </w:tcPr>
          <w:p w14:paraId="50F1687E" w14:textId="26CE8854" w:rsidR="00621435" w:rsidRPr="00621435" w:rsidRDefault="005777AC" w:rsidP="00621435">
            <w:pPr>
              <w:spacing w:line="360" w:lineRule="auto"/>
              <w:jc w:val="both"/>
              <w:rPr>
                <w:bCs/>
              </w:rPr>
            </w:pPr>
            <w:r>
              <w:rPr>
                <w:bCs/>
              </w:rPr>
              <w:t>κ</w:t>
            </w:r>
            <w:r w:rsidR="00621435" w:rsidRPr="00621435">
              <w:rPr>
                <w:bCs/>
              </w:rPr>
              <w:t xml:space="preserve">άπες της </w:t>
            </w:r>
            <w:proofErr w:type="spellStart"/>
            <w:r w:rsidR="00621435" w:rsidRPr="00621435">
              <w:rPr>
                <w:bCs/>
              </w:rPr>
              <w:t>Ζαγόρας</w:t>
            </w:r>
            <w:proofErr w:type="spellEnd"/>
          </w:p>
        </w:tc>
        <w:tc>
          <w:tcPr>
            <w:tcW w:w="4428" w:type="dxa"/>
          </w:tcPr>
          <w:p w14:paraId="58428BC7" w14:textId="77777777" w:rsidR="00621435" w:rsidRPr="00621435" w:rsidRDefault="00621435" w:rsidP="00AE6F25">
            <w:pPr>
              <w:spacing w:line="360" w:lineRule="auto"/>
              <w:jc w:val="right"/>
              <w:rPr>
                <w:bCs/>
              </w:rPr>
            </w:pPr>
            <w:r w:rsidRPr="00621435">
              <w:rPr>
                <w:bCs/>
              </w:rPr>
              <w:t xml:space="preserve"> 10-20 πιάστρα </w:t>
            </w:r>
          </w:p>
        </w:tc>
      </w:tr>
    </w:tbl>
    <w:p w14:paraId="7456E239" w14:textId="77777777" w:rsidR="00621435" w:rsidRPr="00621435" w:rsidRDefault="00621435" w:rsidP="00621435">
      <w:pPr>
        <w:spacing w:line="360" w:lineRule="auto"/>
        <w:jc w:val="both"/>
        <w:rPr>
          <w:bCs/>
        </w:rPr>
      </w:pPr>
      <w:r w:rsidRPr="00621435">
        <w:rPr>
          <w:bCs/>
        </w:rPr>
        <w:tab/>
      </w:r>
    </w:p>
    <w:p w14:paraId="1AC8EE40" w14:textId="77777777" w:rsidR="00621435" w:rsidRPr="00621435" w:rsidRDefault="00621435" w:rsidP="00621435">
      <w:pPr>
        <w:spacing w:line="360" w:lineRule="auto"/>
        <w:jc w:val="both"/>
        <w:rPr>
          <w:lang w:val="en-US"/>
        </w:rPr>
      </w:pPr>
    </w:p>
    <w:p w14:paraId="3772E440" w14:textId="77777777" w:rsidR="00710538" w:rsidRDefault="00710538" w:rsidP="00621435">
      <w:pPr>
        <w:spacing w:line="360" w:lineRule="auto"/>
        <w:jc w:val="both"/>
        <w:rPr>
          <w:b/>
          <w:u w:val="single"/>
        </w:rPr>
      </w:pPr>
    </w:p>
    <w:p w14:paraId="754B4C8F" w14:textId="77777777" w:rsidR="00F36EF7" w:rsidRDefault="00F36EF7" w:rsidP="00621435">
      <w:pPr>
        <w:spacing w:line="360" w:lineRule="auto"/>
        <w:jc w:val="both"/>
        <w:rPr>
          <w:b/>
          <w:u w:val="single"/>
        </w:rPr>
      </w:pPr>
    </w:p>
    <w:p w14:paraId="7548D5BE" w14:textId="77777777" w:rsidR="00F36EF7" w:rsidRDefault="00F36EF7" w:rsidP="00621435">
      <w:pPr>
        <w:spacing w:line="360" w:lineRule="auto"/>
        <w:jc w:val="both"/>
        <w:rPr>
          <w:b/>
          <w:u w:val="single"/>
        </w:rPr>
      </w:pPr>
    </w:p>
    <w:p w14:paraId="63B880FE" w14:textId="77777777" w:rsidR="00F36EF7" w:rsidRDefault="00F36EF7" w:rsidP="00621435">
      <w:pPr>
        <w:spacing w:line="360" w:lineRule="auto"/>
        <w:jc w:val="both"/>
        <w:rPr>
          <w:b/>
          <w:u w:val="single"/>
        </w:rPr>
      </w:pPr>
    </w:p>
    <w:p w14:paraId="0D8ECD60" w14:textId="77777777" w:rsidR="00F36EF7" w:rsidRDefault="00F36EF7" w:rsidP="00621435">
      <w:pPr>
        <w:spacing w:line="360" w:lineRule="auto"/>
        <w:jc w:val="both"/>
        <w:rPr>
          <w:b/>
          <w:u w:val="single"/>
        </w:rPr>
      </w:pPr>
    </w:p>
    <w:p w14:paraId="7E6B2457" w14:textId="77777777" w:rsidR="00F36EF7" w:rsidRDefault="00F36EF7" w:rsidP="00621435">
      <w:pPr>
        <w:spacing w:line="360" w:lineRule="auto"/>
        <w:jc w:val="both"/>
        <w:rPr>
          <w:b/>
          <w:u w:val="single"/>
        </w:rPr>
      </w:pPr>
    </w:p>
    <w:p w14:paraId="058E23D9" w14:textId="77777777" w:rsidR="00F36EF7" w:rsidRDefault="00F36EF7" w:rsidP="00621435">
      <w:pPr>
        <w:spacing w:line="360" w:lineRule="auto"/>
        <w:jc w:val="both"/>
        <w:rPr>
          <w:b/>
          <w:u w:val="single"/>
        </w:rPr>
      </w:pPr>
    </w:p>
    <w:p w14:paraId="1AE77422" w14:textId="77777777" w:rsidR="00F36EF7" w:rsidRDefault="00F36EF7" w:rsidP="00621435">
      <w:pPr>
        <w:spacing w:line="360" w:lineRule="auto"/>
        <w:jc w:val="both"/>
        <w:rPr>
          <w:b/>
          <w:u w:val="single"/>
        </w:rPr>
      </w:pPr>
    </w:p>
    <w:p w14:paraId="20FB2B80" w14:textId="77777777" w:rsidR="00F36EF7" w:rsidRDefault="00F36EF7" w:rsidP="00621435">
      <w:pPr>
        <w:spacing w:line="360" w:lineRule="auto"/>
        <w:jc w:val="both"/>
        <w:rPr>
          <w:b/>
          <w:u w:val="single"/>
        </w:rPr>
      </w:pPr>
    </w:p>
    <w:p w14:paraId="1CF527E8" w14:textId="77777777" w:rsidR="00F36EF7" w:rsidRDefault="00F36EF7" w:rsidP="00621435">
      <w:pPr>
        <w:spacing w:line="360" w:lineRule="auto"/>
        <w:jc w:val="both"/>
        <w:rPr>
          <w:b/>
          <w:u w:val="single"/>
        </w:rPr>
      </w:pPr>
    </w:p>
    <w:p w14:paraId="59E00394" w14:textId="77777777" w:rsidR="00F36EF7" w:rsidRDefault="00F36EF7" w:rsidP="00621435">
      <w:pPr>
        <w:spacing w:line="360" w:lineRule="auto"/>
        <w:jc w:val="both"/>
        <w:rPr>
          <w:b/>
          <w:u w:val="single"/>
        </w:rPr>
      </w:pPr>
    </w:p>
    <w:p w14:paraId="5CE0D0DF" w14:textId="77777777" w:rsidR="00F36EF7" w:rsidRDefault="00F36EF7" w:rsidP="00621435">
      <w:pPr>
        <w:spacing w:line="360" w:lineRule="auto"/>
        <w:jc w:val="both"/>
        <w:rPr>
          <w:b/>
          <w:u w:val="single"/>
        </w:rPr>
      </w:pPr>
    </w:p>
    <w:p w14:paraId="71F63789" w14:textId="77777777" w:rsidR="00F36EF7" w:rsidRDefault="00F36EF7" w:rsidP="00621435">
      <w:pPr>
        <w:spacing w:line="360" w:lineRule="auto"/>
        <w:jc w:val="both"/>
        <w:rPr>
          <w:b/>
          <w:u w:val="single"/>
        </w:rPr>
      </w:pPr>
    </w:p>
    <w:p w14:paraId="39BE0322" w14:textId="77777777" w:rsidR="00F36EF7" w:rsidRDefault="00F36EF7" w:rsidP="00621435">
      <w:pPr>
        <w:spacing w:line="360" w:lineRule="auto"/>
        <w:jc w:val="both"/>
        <w:rPr>
          <w:b/>
          <w:u w:val="single"/>
        </w:rPr>
      </w:pPr>
    </w:p>
    <w:p w14:paraId="762E8B7F" w14:textId="77777777" w:rsidR="00F36EF7" w:rsidRDefault="00F36EF7" w:rsidP="00621435">
      <w:pPr>
        <w:spacing w:line="360" w:lineRule="auto"/>
        <w:jc w:val="both"/>
        <w:rPr>
          <w:b/>
          <w:u w:val="single"/>
        </w:rPr>
      </w:pPr>
    </w:p>
    <w:p w14:paraId="1050E639" w14:textId="77777777" w:rsidR="00F36EF7" w:rsidRDefault="00F36EF7" w:rsidP="00621435">
      <w:pPr>
        <w:spacing w:line="360" w:lineRule="auto"/>
        <w:jc w:val="both"/>
        <w:rPr>
          <w:b/>
          <w:u w:val="single"/>
        </w:rPr>
      </w:pPr>
    </w:p>
    <w:p w14:paraId="3F545616" w14:textId="77777777" w:rsidR="00F36EF7" w:rsidRDefault="00F36EF7" w:rsidP="00621435">
      <w:pPr>
        <w:spacing w:line="360" w:lineRule="auto"/>
        <w:jc w:val="both"/>
        <w:rPr>
          <w:b/>
          <w:u w:val="single"/>
        </w:rPr>
      </w:pPr>
    </w:p>
    <w:p w14:paraId="7D62E6DB" w14:textId="77777777" w:rsidR="00F36EF7" w:rsidRDefault="00F36EF7" w:rsidP="00621435">
      <w:pPr>
        <w:spacing w:line="360" w:lineRule="auto"/>
        <w:jc w:val="both"/>
        <w:rPr>
          <w:b/>
          <w:u w:val="single"/>
        </w:rPr>
      </w:pPr>
    </w:p>
    <w:p w14:paraId="58778B84" w14:textId="77777777" w:rsidR="00F36EF7" w:rsidRDefault="00F36EF7" w:rsidP="00621435">
      <w:pPr>
        <w:spacing w:line="360" w:lineRule="auto"/>
        <w:jc w:val="both"/>
        <w:rPr>
          <w:b/>
          <w:u w:val="single"/>
        </w:rPr>
      </w:pPr>
    </w:p>
    <w:p w14:paraId="18D2B815" w14:textId="185EBEB0" w:rsidR="00F36EF7" w:rsidRPr="00A37807" w:rsidRDefault="009F3CE7" w:rsidP="00F36EF7">
      <w:pPr>
        <w:jc w:val="both"/>
        <w:rPr>
          <w:b/>
          <w:u w:val="single"/>
        </w:rPr>
      </w:pPr>
      <w:r>
        <w:rPr>
          <w:b/>
          <w:u w:val="single"/>
        </w:rPr>
        <w:lastRenderedPageBreak/>
        <w:t>ΙΙΙ</w:t>
      </w:r>
      <w:r w:rsidR="00F36EF7" w:rsidRPr="00A37807">
        <w:rPr>
          <w:b/>
          <w:u w:val="single"/>
        </w:rPr>
        <w:t>. Ο ΡΟΛΟΣ ΤΩΝ  ΓΥΝΑΙΚΩΝ, ΤΩΝ  ΠΑΙΔΙΩΝ &amp; ΤΩΝ ΗΛΙΚΙΩΜΕΝΩΝ ΣΤΗΝ ΠΑΡΑΓΩΓΙΚΗ ΔΙΑΔΙΚΑΣΙΑ</w:t>
      </w:r>
      <w:r w:rsidR="00F36EF7">
        <w:rPr>
          <w:b/>
          <w:u w:val="single"/>
        </w:rPr>
        <w:t xml:space="preserve"> </w:t>
      </w:r>
    </w:p>
    <w:p w14:paraId="66ECB646" w14:textId="77777777" w:rsidR="00F36EF7" w:rsidRPr="00A37807" w:rsidRDefault="00F36EF7" w:rsidP="00F36EF7">
      <w:pPr>
        <w:jc w:val="both"/>
        <w:rPr>
          <w:bCs/>
        </w:rPr>
      </w:pPr>
      <w:r w:rsidRPr="00A37807">
        <w:rPr>
          <w:bCs/>
        </w:rPr>
        <w:tab/>
      </w:r>
    </w:p>
    <w:p w14:paraId="2219818F" w14:textId="77777777" w:rsidR="00F36EF7" w:rsidRPr="00A37807" w:rsidRDefault="00F36EF7" w:rsidP="00F36EF7">
      <w:pPr>
        <w:jc w:val="both"/>
      </w:pPr>
    </w:p>
    <w:p w14:paraId="478C1487" w14:textId="372B9B1E" w:rsidR="00F36EF7" w:rsidRPr="00A37807" w:rsidRDefault="00F36EF7" w:rsidP="00F36EF7">
      <w:pPr>
        <w:spacing w:line="360" w:lineRule="auto"/>
        <w:jc w:val="both"/>
      </w:pPr>
      <w:r w:rsidRPr="00A37807">
        <w:t xml:space="preserve">Στη συνέχεια, θα εξετάσουμε τον ρόλο των γυναικών, των παιδιών και των ηλικιωμένων στην παραγωγική διαδικασία, όπως αυτός αναδεικνύεται μέσα από το έργο του </w:t>
      </w:r>
      <w:r w:rsidR="00F26413">
        <w:t xml:space="preserve">Φέλιξ </w:t>
      </w:r>
      <w:proofErr w:type="spellStart"/>
      <w:r w:rsidRPr="00A37807">
        <w:t>Μπωζούρ</w:t>
      </w:r>
      <w:proofErr w:type="spellEnd"/>
      <w:r w:rsidRPr="00A37807">
        <w:t>, καθώς και άλλων μελετητών και περιηγητών.</w:t>
      </w:r>
    </w:p>
    <w:p w14:paraId="63FC671E" w14:textId="26ECAD8F" w:rsidR="00F36EF7" w:rsidRPr="00A37807" w:rsidRDefault="00F36EF7" w:rsidP="00F36EF7">
      <w:pPr>
        <w:spacing w:line="360" w:lineRule="auto"/>
        <w:jc w:val="both"/>
      </w:pPr>
      <w:r w:rsidRPr="00A37807">
        <w:t xml:space="preserve">Προτού εξετάσουμε τα αποσπάσματα του </w:t>
      </w:r>
      <w:r w:rsidR="00F26413">
        <w:t xml:space="preserve">Φέλιξ </w:t>
      </w:r>
      <w:proofErr w:type="spellStart"/>
      <w:r w:rsidRPr="00A37807">
        <w:t>Μπωζούρ</w:t>
      </w:r>
      <w:proofErr w:type="spellEnd"/>
      <w:r w:rsidRPr="00A37807">
        <w:t>, κρίνεται σκόπιμο να διερευνήσουμε εάν η καταβολή του κεφαλικού φόρου (</w:t>
      </w:r>
      <w:proofErr w:type="spellStart"/>
      <w:r w:rsidRPr="00A37807">
        <w:t>χαρατσίου</w:t>
      </w:r>
      <w:proofErr w:type="spellEnd"/>
      <w:r w:rsidRPr="00A37807">
        <w:t>) συνδέεται με τη συμμετοχή στην παραγωγική διαδικασία. Βάσει του Κορανίου, ο φόρος αυτός είχε συμβολικό χαρακτήρα και βάρυνε τους μη μουσουλμάνους υπηκόους, εξαιρώντας τις γυναίκες, τους ηλικιωμένους, τα παιδιά και τους αναπήρους.</w:t>
      </w:r>
      <w:r w:rsidRPr="00A37807">
        <w:rPr>
          <w:rStyle w:val="aa"/>
          <w:bCs/>
        </w:rPr>
        <w:footnoteReference w:id="75"/>
      </w:r>
      <w:r w:rsidRPr="00A37807">
        <w:t xml:space="preserve"> Ωστόσο, στην πράξη, τα παιδιά φορολογούνταν από την ηλικία των οκτώ ετών στις πόλεις και των πέντε στην ύπαιθρο.</w:t>
      </w:r>
      <w:r w:rsidRPr="00A37807">
        <w:rPr>
          <w:rStyle w:val="aa"/>
          <w:bCs/>
        </w:rPr>
        <w:footnoteReference w:id="76"/>
      </w:r>
      <w:r w:rsidRPr="00A37807">
        <w:t xml:space="preserve"> Την πραγματικότητα αυτή επιβεβαιώνει ο </w:t>
      </w:r>
      <w:r w:rsidR="00F26413">
        <w:t xml:space="preserve">Σπύρος </w:t>
      </w:r>
      <w:proofErr w:type="spellStart"/>
      <w:r w:rsidRPr="00A37807">
        <w:t>Ασδραχάς</w:t>
      </w:r>
      <w:proofErr w:type="spellEnd"/>
      <w:r w:rsidRPr="00A37807">
        <w:t xml:space="preserve">, σχολιάζοντας ένα ανέκδοτο κείμενο του 1796 στο άρθρο του </w:t>
      </w:r>
      <w:r w:rsidR="008C6B59">
        <w:t>«</w:t>
      </w:r>
      <w:r w:rsidRPr="00A37807">
        <w:t>Σταθμοί προς τη νέα ελληνική κοινωνία (1790-1840)</w:t>
      </w:r>
      <w:r w:rsidR="008C6B59">
        <w:t>»</w:t>
      </w:r>
      <w:r w:rsidRPr="00A37807">
        <w:t xml:space="preserve">, όπου αναφέρεται ότι εισπράττονταν χαράτσια τεσσάρων ή πέντε </w:t>
      </w:r>
      <w:proofErr w:type="spellStart"/>
      <w:r w:rsidRPr="00A37807">
        <w:t>γροσίων</w:t>
      </w:r>
      <w:proofErr w:type="spellEnd"/>
      <w:r w:rsidRPr="00A37807">
        <w:t xml:space="preserve"> ακόμη και από παιδιά επτά ετών</w:t>
      </w:r>
      <w:r w:rsidRPr="00A37807">
        <w:rPr>
          <w:bCs/>
        </w:rPr>
        <w:t>.</w:t>
      </w:r>
      <w:r w:rsidRPr="00A37807">
        <w:rPr>
          <w:rStyle w:val="aa"/>
          <w:bCs/>
        </w:rPr>
        <w:footnoteReference w:id="77"/>
      </w:r>
    </w:p>
    <w:p w14:paraId="687B25E1" w14:textId="77777777" w:rsidR="007B20A1" w:rsidRDefault="007B20A1" w:rsidP="00F36EF7">
      <w:pPr>
        <w:spacing w:line="360" w:lineRule="auto"/>
        <w:jc w:val="both"/>
      </w:pPr>
      <w:r w:rsidRPr="007B20A1">
        <w:t>Το κεντρικό ζητούμενο είναι διττό: πρώτον, κατά πόσο τα στοιχεία αυτά τεκμηριώνουν την πρώιμη ένταξη των παιδιών στην παραγωγική διαδικασία (από την ηλικία των 5 ή 7 ετών) και, δεύτερον, αν η απαλλαγή των περισσότερων γυναικών από τον κεφαλικό φόρο, με εξαίρεση τον αγροτικό πληθυσμό, υποδηλώνει την αποκλειστική τους απασχόληση με την οικιακή οικονομία</w:t>
      </w:r>
      <w:r>
        <w:t>.</w:t>
      </w:r>
    </w:p>
    <w:p w14:paraId="167FF3AA" w14:textId="3320D231" w:rsidR="00F36EF7" w:rsidRDefault="00F36EF7" w:rsidP="00F36EF7">
      <w:pPr>
        <w:spacing w:line="360" w:lineRule="auto"/>
        <w:jc w:val="both"/>
      </w:pPr>
      <w:r w:rsidRPr="00A37807">
        <w:t xml:space="preserve">Σύμφωνα με τον </w:t>
      </w:r>
      <w:r w:rsidR="007B20A1">
        <w:t xml:space="preserve">Φέλιξ </w:t>
      </w:r>
      <w:proofErr w:type="spellStart"/>
      <w:r w:rsidRPr="00A37807">
        <w:t>Μπωζούρ</w:t>
      </w:r>
      <w:proofErr w:type="spellEnd"/>
      <w:r w:rsidRPr="00A37807">
        <w:t>, η γυναικεία συμβολή στην παραγωγική διαδικασία εντοπίζεται κυρίως στο στάδιο της συγκομιδής. Σχετικά με το βαμβάκι, ο Γάλλος περιηγητής σημειώνει</w:t>
      </w:r>
      <w:r>
        <w:t xml:space="preserve"> «</w:t>
      </w:r>
      <w:r w:rsidRPr="00A37807">
        <w:t xml:space="preserve">Το </w:t>
      </w:r>
      <w:proofErr w:type="spellStart"/>
      <w:r w:rsidRPr="00A37807">
        <w:t>βαμπάκι</w:t>
      </w:r>
      <w:proofErr w:type="spellEnd"/>
      <w:r w:rsidRPr="00A37807">
        <w:t xml:space="preserve"> αποσπάται από την κάψα με τα δάκτυλα. Με τη δουλειά αυτή ασχολούνται οι γυναίκες τα βράδια και τις ώρες της σχόλης </w:t>
      </w:r>
      <w:r>
        <w:t>τους»</w:t>
      </w:r>
      <w:r w:rsidRPr="00A37807">
        <w:t>.</w:t>
      </w:r>
      <w:r w:rsidRPr="00F864E1">
        <w:rPr>
          <w:rStyle w:val="aa"/>
        </w:rPr>
        <w:footnoteReference w:id="78"/>
      </w:r>
      <w:r>
        <w:t xml:space="preserve"> </w:t>
      </w:r>
      <w:r w:rsidR="00062906" w:rsidRPr="00062906">
        <w:t>Ανάλογη εικόνα παρουσιάζει και η καλλιέργεια του καπνού. Κατά την περίοδο ωρίμανσης, από τις 18 Αυγούστου έως τις 6 Σεπτεμβρίου, τα φύλλα κιτρινίζουν, γέρνουν προς το έδαφος και συλλέγονται· μια εργασία που αποτελούσε επίσης γυναικεία ενασχόληση.</w:t>
      </w:r>
      <w:r w:rsidRPr="00F864E1">
        <w:rPr>
          <w:rStyle w:val="aa"/>
          <w:rFonts w:eastAsia="Arial Unicode MS"/>
        </w:rPr>
        <w:footnoteReference w:id="79"/>
      </w:r>
      <w:r w:rsidRPr="00A37807">
        <w:t xml:space="preserve"> Η ίδια κατανομή εργασίας παρατηρείται και στην περίπτωση της κορινθιακής σταφίδας. Μόλις ο καρπός αποκτήσει κοκκινωπή απόχρωση, γυναίκες </w:t>
      </w:r>
      <w:r w:rsidRPr="00A37807">
        <w:lastRenderedPageBreak/>
        <w:t>και παιδιά ξεκινούν τον τρύγο χρησιμοποιώντας μικρά μαχαίρια με κυρτή μύτη.</w:t>
      </w:r>
      <w:r w:rsidRPr="00F864E1">
        <w:rPr>
          <w:rStyle w:val="aa"/>
          <w:rFonts w:eastAsia="Arial Unicode MS"/>
        </w:rPr>
        <w:footnoteReference w:id="80"/>
      </w:r>
      <w:r w:rsidRPr="00A37807">
        <w:t>Ακόμη πιο επίπονη, ωστόσο, αποδεικνύεται η ανοιξιάτικη συγκομιδή του κρεμεζιού (πρίνου), την οποία έφεραν εις πέρας αποκλειστικά οι γυναίκες, αποσπώντας τα έντομα από τα κλαδιά με τα νύχια τους.</w:t>
      </w:r>
      <w:r w:rsidRPr="00F864E1">
        <w:rPr>
          <w:rStyle w:val="aa"/>
          <w:rFonts w:eastAsia="Arial Unicode MS"/>
        </w:rPr>
        <w:footnoteReference w:id="81"/>
      </w:r>
    </w:p>
    <w:p w14:paraId="1441E826" w14:textId="49CC4F42" w:rsidR="00F36EF7" w:rsidRDefault="00F36EF7" w:rsidP="00F36EF7">
      <w:pPr>
        <w:spacing w:line="360" w:lineRule="auto"/>
        <w:jc w:val="both"/>
      </w:pPr>
      <w:r w:rsidRPr="00A37807">
        <w:t xml:space="preserve">Την ίδια παρατήρηση για τη γυναικεία εργασία στη συγκομιδή του καπνού επιβεβαιώνει και ο Φραγκίσκος </w:t>
      </w:r>
      <w:proofErr w:type="spellStart"/>
      <w:r w:rsidRPr="00A37807">
        <w:t>Πουκεβίλ</w:t>
      </w:r>
      <w:proofErr w:type="spellEnd"/>
      <w:r w:rsidRPr="00A37807">
        <w:t xml:space="preserve">. Κατά την περίοδο 1805-1815, ο </w:t>
      </w:r>
      <w:r w:rsidR="00D365D7">
        <w:t xml:space="preserve">Φραγκίσκος </w:t>
      </w:r>
      <w:proofErr w:type="spellStart"/>
      <w:r w:rsidRPr="00A37807">
        <w:t>Πουκεβίλ</w:t>
      </w:r>
      <w:proofErr w:type="spellEnd"/>
      <w:r w:rsidRPr="00A37807">
        <w:t xml:space="preserve"> διορίστηκε πρόξενος της Γαλλίας στην αυλή του Αλή πασά στα Ιωάννινα και, υπό την ιδιότητα αυτή, περιηγήθηκε σε εκτενείς περιοχές της Στερεάς Ελλάδας, της Αττικής, της Κορινθίας, της Πελοποννήσου, της Μακεδονίας και της Θεσσαλίας. Καταγράφοντας τις συνθήκες στις μακεδονικές επαρχίες, επισημαίνει χαρακτηριστικά ότι μόλις κιτρινίσουν τα φύλλα των καπνών, οι νοικοκυρές είναι εκείνες που </w:t>
      </w:r>
      <w:r w:rsidR="008C6B59">
        <w:t>«</w:t>
      </w:r>
      <w:r w:rsidRPr="00A37807">
        <w:t>πάνε στα χωράφια</w:t>
      </w:r>
      <w:r w:rsidR="008C6B59">
        <w:t>»</w:t>
      </w:r>
      <w:r w:rsidRPr="00A37807">
        <w:t xml:space="preserve"> για τη συλλογή τους.</w:t>
      </w:r>
      <w:r w:rsidRPr="00F864E1">
        <w:rPr>
          <w:rStyle w:val="aa"/>
        </w:rPr>
        <w:footnoteReference w:id="82"/>
      </w:r>
    </w:p>
    <w:p w14:paraId="3F73AD5B" w14:textId="77777777" w:rsidR="00F36EF7" w:rsidRDefault="00F36EF7" w:rsidP="00F36EF7">
      <w:pPr>
        <w:spacing w:line="360" w:lineRule="auto"/>
        <w:jc w:val="both"/>
      </w:pPr>
      <w:r w:rsidRPr="0081384D">
        <w:t xml:space="preserve">Στην περίπτωση των Αμπελακίων, η παραγωγική διαδικασία χαρακτηρίζεται από την καθολική συμμετοχή του πληθυσμού, καθώς επιστρατεύονται τόσο οι γυναίκες όσο και τα παιδιά και οι ηλικιωμένοι. Όπως σημειώνεται χαρακτηριστικά </w:t>
      </w:r>
      <w:r w:rsidRPr="00F864E1">
        <w:t>«Όλα τα χέρια και των παιδιών, χρησιμοποιούνται στα βαφεία των Αμπελακίων.  Ενώ οι άντρες  βάφουν το βαμβάκι,  οι γυναίκες το κλώθουν  και το ετοιμάζουν. Είναι ευχάριστο να βλέπει κανείς τις γυναίκες στα Αμπελάκια, να κρατάνε ένα αδράχτι και   να φλυαρούν όλες μαζί μπροστά στις πόρτες των σπιτιών τους»</w:t>
      </w:r>
      <w:r>
        <w:t>.</w:t>
      </w:r>
      <w:r w:rsidRPr="00F864E1">
        <w:rPr>
          <w:rStyle w:val="aa"/>
          <w:rFonts w:eastAsia="Arial Unicode MS"/>
        </w:rPr>
        <w:footnoteReference w:id="83"/>
      </w:r>
      <w:r>
        <w:t xml:space="preserve">  </w:t>
      </w:r>
      <w:r w:rsidRPr="0081384D">
        <w:t>Σε άλλο σημείο αναδεικνύεται η οικονομική σημασία αυτής της οικογενειακής οργάνωσης</w:t>
      </w:r>
      <w:r>
        <w:t xml:space="preserve"> </w:t>
      </w:r>
      <w:r w:rsidRPr="00F864E1">
        <w:t>«Το  μεγάλο  πλεονέκτημα  της νηματουργίας ήταν  πώς  το  ίδιο  χέρι  που  σπέρνει  και καλλιεργεί  το μπαμπάκι  προσθέτει  μια καινούργια αξία στο  φυσικό  προϊόν  δίνοντας του νέα μορφή.</w:t>
      </w:r>
      <w:r>
        <w:t xml:space="preserve"> </w:t>
      </w:r>
      <w:r w:rsidRPr="00F864E1">
        <w:t>Αυτή  η πρόσθετη εργασία, το γνέσιμο, δεν  είναι  επικερδής  για το άτομο, αλλά έχει  το πλεονέκτημα να γίνεται  οπουδήποτε  ώρα και  να καλύπτει  τα κενά της  ημέρας. Την αφήνεις  όταν  έχ</w:t>
      </w:r>
      <w:r>
        <w:t>ει</w:t>
      </w:r>
      <w:r w:rsidRPr="00F864E1">
        <w:t>ς  κάτι  καλύτερο  να κάνεις  και  την ξαναπιάνεις  την ώρα της σχολής.</w:t>
      </w:r>
      <w:r>
        <w:t xml:space="preserve"> </w:t>
      </w:r>
      <w:r w:rsidRPr="00F864E1">
        <w:t>Έτσι  δεν  χάνεται  ούτε  στιγμή.</w:t>
      </w:r>
      <w:r>
        <w:t xml:space="preserve"> </w:t>
      </w:r>
      <w:r w:rsidRPr="00F864E1">
        <w:t>Είναι  μια εργασία  χρήσιμη, ακόμα  και  για τους  γέρους, ακόμη  και για τα παιδιά και εξασφαλίζει  τον επιούσιο   σε όλους».</w:t>
      </w:r>
      <w:r w:rsidRPr="00F864E1">
        <w:rPr>
          <w:rStyle w:val="aa"/>
          <w:rFonts w:eastAsia="Arial Unicode MS"/>
        </w:rPr>
        <w:footnoteReference w:id="84"/>
      </w:r>
      <w:r>
        <w:t xml:space="preserve"> </w:t>
      </w:r>
      <w:r w:rsidRPr="0081384D">
        <w:t>Είναι αξιοσημείωτο, επομένως, ότι η εμπλοκή στην παραγωγή επεκτείνεται ακόμη και στον ελεύθερο χρόνο των ατόμων, εκμηδενίζοντας τον μη παραγωγικό χρόνο.</w:t>
      </w:r>
    </w:p>
    <w:p w14:paraId="6C707D4E" w14:textId="1FAD7C8E" w:rsidR="00F36EF7" w:rsidRPr="00F864E1" w:rsidRDefault="00F36EF7" w:rsidP="00F36EF7">
      <w:pPr>
        <w:spacing w:line="360" w:lineRule="auto"/>
        <w:jc w:val="both"/>
      </w:pPr>
      <w:r w:rsidRPr="0081384D">
        <w:lastRenderedPageBreak/>
        <w:t xml:space="preserve">Μια διαφορετική διάσταση αναφορικά με τη συμμετοχή των ηλικιωμένων, όχι μόνο στην παραγωγική διαδικασία αλλά και στην κοινωνική διοίκηση, επισημαίνει ο </w:t>
      </w:r>
      <w:r w:rsidR="00D32A2F">
        <w:t xml:space="preserve">Σπύρος </w:t>
      </w:r>
      <w:proofErr w:type="spellStart"/>
      <w:r w:rsidRPr="0081384D">
        <w:t>Ασδραχάς</w:t>
      </w:r>
      <w:proofErr w:type="spellEnd"/>
      <w:r w:rsidRPr="0081384D">
        <w:t xml:space="preserve">. Όπως χαρακτηριστικά αναφέρει, </w:t>
      </w:r>
      <w:r w:rsidRPr="00F864E1">
        <w:t>«Η πατρική  αυθεντία, η αυθεντία των ηλικιωμένων προσώπων, οι καθιερωμένες κοινωνικό-οικονομικές ιεραρχίες που επιβάλλουν την υπακοή των κατώτερων προς τις ανώτερες τάξεις των εργαζομένων στους  εργοδότες  τα συναντάμε στα Αμπελάκια».</w:t>
      </w:r>
      <w:r w:rsidRPr="00F864E1">
        <w:rPr>
          <w:rStyle w:val="aa"/>
        </w:rPr>
        <w:footnoteReference w:id="85"/>
      </w:r>
    </w:p>
    <w:p w14:paraId="32840E73" w14:textId="77777777" w:rsidR="00F36EF7" w:rsidRDefault="00F36EF7" w:rsidP="00F36EF7">
      <w:pPr>
        <w:spacing w:line="360" w:lineRule="auto"/>
        <w:jc w:val="both"/>
      </w:pPr>
      <w:r w:rsidRPr="0038681C">
        <w:t xml:space="preserve">Τη συλλογική συνεισφορά όλων των μελών της οικογένειας στην παραγωγική διαδικασία επισημαίνει και ο Τζορτζ Φίνλεϊ. Χαρακτηριστικό παράδειγμα αποτελεί η οικοτεχνική δραστηριότητα στη Χίο, όπου τα βιοτεχνικά είδη παράγονταν από το </w:t>
      </w:r>
      <w:proofErr w:type="spellStart"/>
      <w:r w:rsidRPr="0038681C">
        <w:t>μόχθo</w:t>
      </w:r>
      <w:proofErr w:type="spellEnd"/>
      <w:r w:rsidRPr="0038681C">
        <w:t xml:space="preserve"> κάθε οικογένειας χωριστά μέσα στα σπίτια </w:t>
      </w:r>
      <w:r>
        <w:t xml:space="preserve">τους </w:t>
      </w:r>
      <w:r w:rsidRPr="00F864E1">
        <w:t xml:space="preserve">«παράγονταν από το μόχθο κάθε οικογένειας χωριστά μέσα στα σπίτια τους   και κάθε είδους κεντήματα  γίνονταν πάνω σε σάρπες και μαντήλια από τα ίδια τα χέρια, που τα είχαν κι </w:t>
      </w:r>
      <w:proofErr w:type="spellStart"/>
      <w:r w:rsidRPr="00F864E1">
        <w:t>όλας</w:t>
      </w:r>
      <w:proofErr w:type="spellEnd"/>
      <w:r w:rsidRPr="00F864E1">
        <w:t xml:space="preserve"> βάψει με τα </w:t>
      </w:r>
      <w:proofErr w:type="spellStart"/>
      <w:r w:rsidRPr="00F864E1">
        <w:t>λαμπερώτερα</w:t>
      </w:r>
      <w:proofErr w:type="spellEnd"/>
      <w:r w:rsidRPr="00F864E1">
        <w:t xml:space="preserve"> χρώματα».</w:t>
      </w:r>
      <w:r w:rsidRPr="00F864E1">
        <w:rPr>
          <w:rStyle w:val="aa"/>
        </w:rPr>
        <w:footnoteReference w:id="86"/>
      </w:r>
    </w:p>
    <w:p w14:paraId="0F2B2806" w14:textId="5B783799" w:rsidR="00F36EF7" w:rsidRDefault="00F36EF7" w:rsidP="00F36EF7">
      <w:pPr>
        <w:spacing w:line="360" w:lineRule="auto"/>
        <w:jc w:val="both"/>
      </w:pPr>
      <w:r w:rsidRPr="0038681C">
        <w:t xml:space="preserve">Σε ένα τελείως διαφορετικό, κοινωνικοοικονομικό πλαίσιο, ο Γιάννης Κορδάτος προσεγγίζει τη θέση της γυναίκας κατά την περίοδο της Τουρκοκρατίας, επισημαίνοντας τον διπλά καταπιεσμένο ρόλο της. Σύμφωνα με την ανάλυσή του, η γυναίκα της εποχής βρισκόταν σε καθεστώς διπλής υποδούλωσης: αφενός ως υπήκοος του οθωμανικού κράτους και αφετέρου ως εξαρτημένο μέλος στο πλαίσιο της πατριαρχικής δομής της οικογένειας, υποταγμένη στον σύζυγό </w:t>
      </w:r>
      <w:r>
        <w:t xml:space="preserve">της </w:t>
      </w:r>
      <w:r w:rsidRPr="00F864E1">
        <w:t>«Οι άντρες  σ</w:t>
      </w:r>
      <w:r>
        <w:t xml:space="preserve">’ </w:t>
      </w:r>
      <w:r w:rsidRPr="00F864E1">
        <w:t>όλες τις κοινωνικές εμφανίσεις είχαν κάποια ελευθερία, οι  γυναίκες όμως ζούσαν σχεδόν κλειδομανταλωμένες στα σπίτια τους. Κι αν  οι  γυναίκες των λαϊκών στρωμάτων  πήγαιναν  στ</w:t>
      </w:r>
      <w:r>
        <w:t xml:space="preserve">’ </w:t>
      </w:r>
      <w:r w:rsidRPr="00F864E1">
        <w:t>αμπέλια και στα χωράφια, ο  ήλιος ωστόσο δεν  τις έβλεπε στο δρόμο  γιατί τα ξημερώματα κινούσαν για τη  δουλειά  και  νύχτα γύριζαν  στο σπίτι</w:t>
      </w:r>
      <w:r>
        <w:t xml:space="preserve"> […] </w:t>
      </w:r>
      <w:r w:rsidRPr="00F864E1">
        <w:t>Οι φτωχές ήταν  υποχρεωμένες να δουλεύουν  όχι μόνο  στον αργαλειό, αλλά και να σκάβουν, να σπέρνουν  και να θερίζουν»</w:t>
      </w:r>
      <w:r>
        <w:t>.</w:t>
      </w:r>
      <w:r w:rsidRPr="00F864E1">
        <w:rPr>
          <w:rStyle w:val="aa"/>
        </w:rPr>
        <w:footnoteReference w:id="87"/>
      </w:r>
    </w:p>
    <w:p w14:paraId="05AB2448" w14:textId="08974DC9" w:rsidR="00F36EF7" w:rsidRDefault="00F36EF7" w:rsidP="00F36EF7">
      <w:pPr>
        <w:spacing w:line="360" w:lineRule="auto"/>
        <w:jc w:val="both"/>
      </w:pPr>
      <w:r>
        <w:t>Τ</w:t>
      </w:r>
      <w:r w:rsidRPr="0038681C">
        <w:t xml:space="preserve">ο ζήτημα της θεσμικής ενσωμάτωσης των γυναικών στις επαγγελματικές ενώσεις της εποχής παρουσιάζει ιδιαίτερο ιστοριογραφικό ενδιαφέρον, καθώς οι απόψεις των μελετητών συγκλίνουν αλλά και διαφοροποιούνται. Στο έργο της </w:t>
      </w:r>
      <w:r w:rsidRPr="0038681C">
        <w:rPr>
          <w:i/>
          <w:iCs/>
        </w:rPr>
        <w:t xml:space="preserve">Αι εν Θράκη </w:t>
      </w:r>
      <w:proofErr w:type="spellStart"/>
      <w:r w:rsidRPr="0038681C">
        <w:rPr>
          <w:i/>
          <w:iCs/>
        </w:rPr>
        <w:t>συντεχνίαι</w:t>
      </w:r>
      <w:proofErr w:type="spellEnd"/>
      <w:r w:rsidRPr="0038681C">
        <w:rPr>
          <w:i/>
          <w:iCs/>
        </w:rPr>
        <w:t xml:space="preserve"> των Ελλήνων κατά την </w:t>
      </w:r>
      <w:proofErr w:type="spellStart"/>
      <w:r w:rsidRPr="0038681C">
        <w:rPr>
          <w:i/>
          <w:iCs/>
        </w:rPr>
        <w:t>Τουρκοκρατίαν</w:t>
      </w:r>
      <w:proofErr w:type="spellEnd"/>
      <w:r w:rsidRPr="0038681C">
        <w:t xml:space="preserve">, η Ελένη </w:t>
      </w:r>
      <w:proofErr w:type="spellStart"/>
      <w:r w:rsidRPr="0038681C">
        <w:t>Βουραζέλη</w:t>
      </w:r>
      <w:proofErr w:type="spellEnd"/>
      <w:r w:rsidRPr="0038681C">
        <w:t xml:space="preserve"> υπογραμμίζει τον ανδροκρατούμενο χαρακτήρα αυτών των οργανώσεων, σημειώνοντας ότι </w:t>
      </w:r>
      <w:r>
        <w:t>«</w:t>
      </w:r>
      <w:r w:rsidRPr="0038681C">
        <w:t xml:space="preserve">αι </w:t>
      </w:r>
      <w:proofErr w:type="spellStart"/>
      <w:r w:rsidRPr="0038681C">
        <w:lastRenderedPageBreak/>
        <w:t>συντεχνίαι</w:t>
      </w:r>
      <w:proofErr w:type="spellEnd"/>
      <w:r w:rsidRPr="0038681C">
        <w:t xml:space="preserve"> </w:t>
      </w:r>
      <w:proofErr w:type="spellStart"/>
      <w:r w:rsidRPr="0038681C">
        <w:t>περιελάμβανον</w:t>
      </w:r>
      <w:proofErr w:type="spellEnd"/>
      <w:r w:rsidRPr="0038681C">
        <w:t xml:space="preserve"> κατά κανόνα άρρενα μέλη και πολύ σπανίως γυναίκας</w:t>
      </w:r>
      <w:r>
        <w:t>»</w:t>
      </w:r>
      <w:r w:rsidRPr="0038681C">
        <w:t>.</w:t>
      </w:r>
      <w:r w:rsidRPr="00F864E1">
        <w:rPr>
          <w:rStyle w:val="aa"/>
        </w:rPr>
        <w:footnoteReference w:id="88"/>
      </w:r>
      <w:r w:rsidRPr="0038681C">
        <w:t xml:space="preserve"> </w:t>
      </w:r>
      <w:r>
        <w:t xml:space="preserve"> </w:t>
      </w:r>
      <w:r w:rsidRPr="0038681C">
        <w:t xml:space="preserve">Με τη διαπίστωση αυτή συντάσσεται και ο </w:t>
      </w:r>
      <w:r w:rsidR="00DB2BD5">
        <w:t xml:space="preserve">Απόστολος </w:t>
      </w:r>
      <w:r w:rsidRPr="0038681C">
        <w:t xml:space="preserve">Δασκαλάκης, ο οποίος επιβεβαιώνει ότι </w:t>
      </w:r>
      <w:r>
        <w:t>«</w:t>
      </w:r>
      <w:r w:rsidRPr="0038681C">
        <w:t xml:space="preserve">εις τας συντεχνίας κατά κανόνα </w:t>
      </w:r>
      <w:proofErr w:type="spellStart"/>
      <w:r w:rsidRPr="0038681C">
        <w:t>μετείχον</w:t>
      </w:r>
      <w:proofErr w:type="spellEnd"/>
      <w:r w:rsidRPr="0038681C">
        <w:t xml:space="preserve"> μόνον άρρενες, και μόνον εις </w:t>
      </w:r>
      <w:proofErr w:type="spellStart"/>
      <w:r w:rsidRPr="0038681C">
        <w:t>εξαιρετικάς</w:t>
      </w:r>
      <w:proofErr w:type="spellEnd"/>
      <w:r w:rsidRPr="0038681C">
        <w:t xml:space="preserve"> περιπτώσεις εις </w:t>
      </w:r>
      <w:proofErr w:type="spellStart"/>
      <w:r w:rsidRPr="0038681C">
        <w:t>ωρισμένας</w:t>
      </w:r>
      <w:proofErr w:type="spellEnd"/>
      <w:r w:rsidRPr="0038681C">
        <w:t xml:space="preserve"> εξ αυτών </w:t>
      </w:r>
      <w:proofErr w:type="spellStart"/>
      <w:r w:rsidRPr="0038681C">
        <w:t>εγίνοντο</w:t>
      </w:r>
      <w:proofErr w:type="spellEnd"/>
      <w:r w:rsidRPr="0038681C">
        <w:t xml:space="preserve"> </w:t>
      </w:r>
      <w:proofErr w:type="spellStart"/>
      <w:r w:rsidRPr="0038681C">
        <w:t>δεκταί</w:t>
      </w:r>
      <w:proofErr w:type="spellEnd"/>
      <w:r w:rsidRPr="0038681C">
        <w:t xml:space="preserve"> γυναίκες</w:t>
      </w:r>
      <w:r>
        <w:t>»</w:t>
      </w:r>
      <w:r w:rsidRPr="0038681C">
        <w:t>.</w:t>
      </w:r>
      <w:r w:rsidRPr="00F864E1">
        <w:rPr>
          <w:rStyle w:val="aa"/>
          <w:bCs/>
        </w:rPr>
        <w:footnoteReference w:id="89"/>
      </w:r>
      <w:r w:rsidRPr="0038681C">
        <w:t xml:space="preserve">Αντίθετα, ο </w:t>
      </w:r>
      <w:r w:rsidR="00DB2BD5">
        <w:t xml:space="preserve">Γιάννης </w:t>
      </w:r>
      <w:r w:rsidRPr="0038681C">
        <w:t xml:space="preserve">Κορδάτος εισάγει μια ταξική διάσταση στο θέμα του γυναικείου συνδικαλισμού. Επισημαίνει ότι σε ορισμένες περιοχές οι οικονομικά ασθενέστερες γυναίκες κατόρθωναν να οργανωθούν αυτόνομα, παραθέτοντας το παράδειγμα των Τρικάλων της Θεσσαλίας, όπου </w:t>
      </w:r>
      <w:r>
        <w:t>«</w:t>
      </w:r>
      <w:r w:rsidRPr="0038681C">
        <w:t>το ρουσφέτι των σαπουνάδων αποτελείτο αποκλειστικά από γυναίκες»</w:t>
      </w:r>
      <w:r>
        <w:t>.</w:t>
      </w:r>
      <w:r w:rsidRPr="00F864E1">
        <w:rPr>
          <w:rStyle w:val="aa"/>
        </w:rPr>
        <w:footnoteReference w:id="90"/>
      </w:r>
    </w:p>
    <w:p w14:paraId="119B972E" w14:textId="6C40F735" w:rsidR="00F36EF7" w:rsidRDefault="00F36EF7" w:rsidP="00F36EF7">
      <w:pPr>
        <w:spacing w:line="360" w:lineRule="auto"/>
        <w:jc w:val="both"/>
      </w:pPr>
      <w:r w:rsidRPr="008A2E7C">
        <w:t xml:space="preserve">Αναφορικά με την ηλικιακή ομάδα των παιδιών, οι περιηγητές </w:t>
      </w:r>
      <w:r w:rsidR="00DB2BD5">
        <w:t xml:space="preserve">Φραγκίσκος </w:t>
      </w:r>
      <w:proofErr w:type="spellStart"/>
      <w:r w:rsidRPr="008A2E7C">
        <w:t>Στεφανόπολι</w:t>
      </w:r>
      <w:proofErr w:type="spellEnd"/>
      <w:r w:rsidRPr="008A2E7C">
        <w:t xml:space="preserve"> αναδεικνύουν έναν σαφή </w:t>
      </w:r>
      <w:proofErr w:type="spellStart"/>
      <w:r w:rsidRPr="008A2E7C">
        <w:t>έμφυλο</w:t>
      </w:r>
      <w:proofErr w:type="spellEnd"/>
      <w:r w:rsidRPr="008A2E7C">
        <w:t xml:space="preserve"> καταμερισμό της εργασίας ήδη από την πρώιμη ηλικία. Επισημαίνουν ότι, μετά τη συμπλήρωση του έβδομου έτους, οι πατέρες εξοικείωναν τα αγόρια με τις αγροτικές και υπαίθριες εργασίες. Αντίθετα, τα κορίτσια </w:t>
      </w:r>
      <w:r w:rsidR="00DB2BD5">
        <w:t>«</w:t>
      </w:r>
      <w:r w:rsidRPr="008A2E7C">
        <w:t>αφήνονται στις φροντίδες της μητέρας, για τις δουλειές του σπιτιού</w:t>
      </w:r>
      <w:r w:rsidR="00DB2BD5">
        <w:t>»</w:t>
      </w:r>
      <w:r w:rsidRPr="008A2E7C">
        <w:t xml:space="preserve">, με την κύρια εκπαίδευσή τους να επικεντρώνεται στο </w:t>
      </w:r>
      <w:r w:rsidR="004216EA">
        <w:t>«</w:t>
      </w:r>
      <w:r w:rsidRPr="008A2E7C">
        <w:t>να ξέρουν να κλώθουν το βαμβάκι και να τρέφουν μεταξοσκώληκες</w:t>
      </w:r>
      <w:r w:rsidR="004216EA">
        <w:t>»</w:t>
      </w:r>
      <w:r w:rsidRPr="008A2E7C">
        <w:t>.</w:t>
      </w:r>
      <w:r w:rsidRPr="00F864E1">
        <w:rPr>
          <w:rStyle w:val="aa"/>
        </w:rPr>
        <w:footnoteReference w:id="91"/>
      </w:r>
    </w:p>
    <w:p w14:paraId="19037BF5" w14:textId="595B9317" w:rsidR="00F36EF7" w:rsidRDefault="00F36EF7" w:rsidP="00F36EF7">
      <w:pPr>
        <w:spacing w:line="360" w:lineRule="auto"/>
        <w:jc w:val="both"/>
      </w:pPr>
      <w:r w:rsidRPr="00FF4253">
        <w:t xml:space="preserve">Μια πρόσθετη και ιδιαίτερα σημαντική οικονομική διάσταση εισάγει ο </w:t>
      </w:r>
      <w:r w:rsidR="00DB2BD5">
        <w:t xml:space="preserve">Φραγκίσκος </w:t>
      </w:r>
      <w:proofErr w:type="spellStart"/>
      <w:r w:rsidRPr="00FF4253">
        <w:t>Πουκεβίλ</w:t>
      </w:r>
      <w:proofErr w:type="spellEnd"/>
      <w:r w:rsidRPr="00FF4253">
        <w:t xml:space="preserve">, αναδεικνύοντας ότι η γυναικεία εργασία δεν περιοριζόταν μόνο στο πλαίσιο της απλήρωτης οικογενειακής αλληλεγγύης, αλλά λάμβανε και τη μορφή της εξαρτημένης, αμειβόμενης εργασίας. Όπως σημειώνει χαρακτηριστικά, </w:t>
      </w:r>
      <w:r w:rsidRPr="00F864E1">
        <w:t>«Το βοτάνισμα γίνεται  από  γυναίκες που  πληρώνονται δέκα παράδες την ημέρα, κι αυτή η διαδικασία επαναλαμβάνεται  δυο φορές πριν  φυτρώσει το στέλεχος του  φυτού.</w:t>
      </w:r>
      <w:r>
        <w:t xml:space="preserve"> </w:t>
      </w:r>
      <w:r w:rsidRPr="00F864E1">
        <w:t>Είναι επίπονη εργασία, γιατί γίνεται με το χέρι»</w:t>
      </w:r>
      <w:r>
        <w:t>.</w:t>
      </w:r>
      <w:r w:rsidRPr="00F864E1">
        <w:rPr>
          <w:rStyle w:val="aa"/>
        </w:rPr>
        <w:footnoteReference w:id="92"/>
      </w:r>
      <w:r>
        <w:t xml:space="preserve"> </w:t>
      </w:r>
    </w:p>
    <w:p w14:paraId="35B71AFB" w14:textId="77777777" w:rsidR="00F36EF7" w:rsidRDefault="00F36EF7" w:rsidP="00F36EF7">
      <w:pPr>
        <w:spacing w:line="360" w:lineRule="auto"/>
        <w:jc w:val="both"/>
      </w:pPr>
      <w:r w:rsidRPr="00FF4253">
        <w:t xml:space="preserve">Στο ίδιο πλαίσιο, ο Κοντογιάννης επιβεβαιώνει την έντονη οικοτεχνική δραστηριότητα των γυναικών στη Χίο, σημειώνοντας χαρακτηριστικά: </w:t>
      </w:r>
      <w:r w:rsidRPr="00F864E1">
        <w:t xml:space="preserve">«Εδώ </w:t>
      </w:r>
      <w:proofErr w:type="spellStart"/>
      <w:r w:rsidRPr="00F864E1">
        <w:t>δέ</w:t>
      </w:r>
      <w:proofErr w:type="spellEnd"/>
      <w:r w:rsidRPr="00F864E1">
        <w:t xml:space="preserve"> άλλαι μεν κλώθουν, άλλα ασχολούνται με το κέντημα ή το  </w:t>
      </w:r>
      <w:proofErr w:type="spellStart"/>
      <w:r w:rsidRPr="00F864E1">
        <w:t>ράψιμον</w:t>
      </w:r>
      <w:proofErr w:type="spellEnd"/>
      <w:r w:rsidRPr="00F864E1">
        <w:t>».</w:t>
      </w:r>
      <w:r w:rsidRPr="00F864E1">
        <w:rPr>
          <w:rStyle w:val="aa"/>
        </w:rPr>
        <w:footnoteReference w:id="93"/>
      </w:r>
      <w:r>
        <w:t xml:space="preserve"> </w:t>
      </w:r>
      <w:r w:rsidRPr="00FF4253">
        <w:t xml:space="preserve">Η συγκεκριμένη καταγραφή </w:t>
      </w:r>
      <w:r w:rsidRPr="00FF4253">
        <w:lastRenderedPageBreak/>
        <w:t>συνδέεται αναντίλεκτα με την ακμάζουσα υφαντουργία του νησιού, αναδεικνύοντας την άμεση και οργανική εμπλοκή του γυναικείου δυναμικού στην ευρύτερη εμπορική δραστηριότητα της περιοχής.</w:t>
      </w:r>
    </w:p>
    <w:p w14:paraId="4C92D2C5" w14:textId="220314C9" w:rsidR="00F36EF7" w:rsidRPr="00FF4253" w:rsidRDefault="00F36EF7" w:rsidP="00F36EF7">
      <w:pPr>
        <w:spacing w:line="360" w:lineRule="auto"/>
        <w:jc w:val="both"/>
      </w:pPr>
      <w:r w:rsidRPr="00FF4253">
        <w:t xml:space="preserve">Ο </w:t>
      </w:r>
      <w:r w:rsidR="00987309">
        <w:t xml:space="preserve">Δημοσθένης </w:t>
      </w:r>
      <w:r w:rsidRPr="00FF4253">
        <w:t>Δανιηλίδης περιγράφει τη γυναίκα στην αγροτική Ελλάδα ως το κύριο, φθηνό μέσο παραγωγής, αναλαμβάνοντας τον βαρύ μόχθο της οικογένειας χωρίς ουσιαστική προστασία, παρά την κοινωνική της προσφορά</w:t>
      </w:r>
      <w:r>
        <w:t xml:space="preserve"> </w:t>
      </w:r>
      <w:r w:rsidRPr="00F864E1">
        <w:rPr>
          <w:bCs/>
        </w:rPr>
        <w:t>«Η εργασία  ήταν  φυσικό  να επιβαρύνει κατά μέγα μέρος τη γυναίκα,</w:t>
      </w:r>
      <w:r>
        <w:rPr>
          <w:bCs/>
        </w:rPr>
        <w:t xml:space="preserve"> </w:t>
      </w:r>
      <w:r w:rsidRPr="00F864E1">
        <w:rPr>
          <w:bCs/>
        </w:rPr>
        <w:t>ιδίως  στις αγροτικές περιφέρειες. Είτε σύζυγος ή μητέρα,</w:t>
      </w:r>
      <w:r>
        <w:rPr>
          <w:bCs/>
        </w:rPr>
        <w:t xml:space="preserve"> </w:t>
      </w:r>
      <w:r w:rsidRPr="00F864E1">
        <w:rPr>
          <w:bCs/>
        </w:rPr>
        <w:t>είτε κόρη  ή αδελφή, αποτελούσε η γυναίκα το πιο πρόχειρο και  το πιο φθηνό  μέσον  εργασίας και παραγωγής. Δίχως ουσιαστική προστασία, παρά την ειδική  γι</w:t>
      </w:r>
      <w:r>
        <w:rPr>
          <w:bCs/>
        </w:rPr>
        <w:t>’</w:t>
      </w:r>
      <w:r w:rsidRPr="00F864E1">
        <w:rPr>
          <w:bCs/>
        </w:rPr>
        <w:t xml:space="preserve"> αυτή φροντίδα του Δικαίου της Ορθοδόξου Εκκλησίας και παρά την αυτονόητη αισθηματική  θαλπωρή  της πατριαρχικής στέγης, δίχως αξιώσεις,</w:t>
      </w:r>
      <w:r>
        <w:rPr>
          <w:bCs/>
        </w:rPr>
        <w:t xml:space="preserve"> </w:t>
      </w:r>
      <w:r w:rsidRPr="00F864E1">
        <w:rPr>
          <w:bCs/>
        </w:rPr>
        <w:t>παρά την  πολύτιμη  της  συνδρομή,</w:t>
      </w:r>
      <w:r>
        <w:rPr>
          <w:bCs/>
        </w:rPr>
        <w:t xml:space="preserve"> </w:t>
      </w:r>
      <w:r w:rsidRPr="00F864E1">
        <w:rPr>
          <w:bCs/>
        </w:rPr>
        <w:t>όλη  θυσία δημιουργική κι</w:t>
      </w:r>
      <w:r>
        <w:rPr>
          <w:bCs/>
        </w:rPr>
        <w:t xml:space="preserve">’ </w:t>
      </w:r>
      <w:r w:rsidRPr="00F864E1">
        <w:rPr>
          <w:bCs/>
        </w:rPr>
        <w:t xml:space="preserve">αφάνεια, δεν έπαψε η </w:t>
      </w:r>
      <w:r w:rsidR="00D26728" w:rsidRPr="00F864E1">
        <w:rPr>
          <w:bCs/>
        </w:rPr>
        <w:t>Ελληνίδα</w:t>
      </w:r>
      <w:r w:rsidRPr="00F864E1">
        <w:rPr>
          <w:bCs/>
        </w:rPr>
        <w:t xml:space="preserve"> να σηκώσει τον πολύ   βαρύ  σταυρό  του μαρτυρίου για την οικογένει</w:t>
      </w:r>
      <w:r>
        <w:rPr>
          <w:bCs/>
        </w:rPr>
        <w:t>α</w:t>
      </w:r>
      <w:r w:rsidRPr="00F864E1">
        <w:rPr>
          <w:bCs/>
        </w:rPr>
        <w:t>, που  ήταν  η βάση  της νεοελληνικής οικονομίας και  κοινωνίας».</w:t>
      </w:r>
      <w:r w:rsidRPr="00F864E1">
        <w:rPr>
          <w:rStyle w:val="aa"/>
          <w:bCs/>
        </w:rPr>
        <w:footnoteReference w:id="94"/>
      </w:r>
      <w:r>
        <w:rPr>
          <w:bCs/>
        </w:rPr>
        <w:t xml:space="preserve"> </w:t>
      </w:r>
      <w:r w:rsidRPr="00FF4253">
        <w:t>Το παρατιθέμενο δημοτικό τραγούδι επιβεβαιώνει τη γυναικεία εμπλοκή σε όλα τα στάδια της γεωργικής εργασίας, από τη σπορά έως τη μεταφορά των προϊόντων.</w:t>
      </w:r>
    </w:p>
    <w:p w14:paraId="37ACA343" w14:textId="77777777" w:rsidR="00F36EF7" w:rsidRPr="00FF4253" w:rsidRDefault="00F36EF7" w:rsidP="00F36EF7">
      <w:pPr>
        <w:spacing w:line="360" w:lineRule="auto"/>
        <w:jc w:val="both"/>
      </w:pPr>
    </w:p>
    <w:p w14:paraId="7500170E" w14:textId="77777777" w:rsidR="00F36EF7" w:rsidRPr="00F864E1" w:rsidRDefault="00F36EF7" w:rsidP="00F36EF7">
      <w:pPr>
        <w:jc w:val="both"/>
        <w:rPr>
          <w:bCs/>
        </w:rPr>
      </w:pPr>
      <w:r>
        <w:rPr>
          <w:bCs/>
        </w:rPr>
        <w:t>[…]</w:t>
      </w:r>
      <w:r w:rsidRPr="00F864E1">
        <w:rPr>
          <w:bCs/>
        </w:rPr>
        <w:t>....</w:t>
      </w:r>
      <w:proofErr w:type="spellStart"/>
      <w:r w:rsidRPr="00F864E1">
        <w:rPr>
          <w:bCs/>
        </w:rPr>
        <w:t>κουκκία</w:t>
      </w:r>
      <w:proofErr w:type="spellEnd"/>
      <w:r w:rsidRPr="00F864E1">
        <w:rPr>
          <w:bCs/>
        </w:rPr>
        <w:t xml:space="preserve"> μονάχα </w:t>
      </w:r>
      <w:proofErr w:type="spellStart"/>
      <w:r w:rsidRPr="00F864E1">
        <w:rPr>
          <w:bCs/>
        </w:rPr>
        <w:t>καί</w:t>
      </w:r>
      <w:proofErr w:type="spellEnd"/>
      <w:r w:rsidRPr="00F864E1">
        <w:rPr>
          <w:bCs/>
        </w:rPr>
        <w:t xml:space="preserve"> </w:t>
      </w:r>
      <w:proofErr w:type="spellStart"/>
      <w:r w:rsidRPr="00F864E1">
        <w:rPr>
          <w:bCs/>
        </w:rPr>
        <w:t>ξεροκρίθι</w:t>
      </w:r>
      <w:proofErr w:type="spellEnd"/>
      <w:r w:rsidRPr="00F864E1">
        <w:rPr>
          <w:bCs/>
        </w:rPr>
        <w:t xml:space="preserve"> κάμνει.</w:t>
      </w:r>
    </w:p>
    <w:p w14:paraId="1F816C7F" w14:textId="09D996D7" w:rsidR="00F36EF7" w:rsidRPr="00F864E1" w:rsidRDefault="00F36EF7" w:rsidP="00F36EF7">
      <w:pPr>
        <w:jc w:val="both"/>
        <w:rPr>
          <w:bCs/>
        </w:rPr>
      </w:pPr>
      <w:r w:rsidRPr="00F864E1">
        <w:rPr>
          <w:bCs/>
        </w:rPr>
        <w:t>αυτά γυναίκες σπέρνονται,</w:t>
      </w:r>
      <w:r w:rsidR="00D26728">
        <w:rPr>
          <w:bCs/>
        </w:rPr>
        <w:t xml:space="preserve"> </w:t>
      </w:r>
      <w:r w:rsidRPr="00F864E1">
        <w:rPr>
          <w:bCs/>
        </w:rPr>
        <w:t>γυναίκες τα θερίζουν,</w:t>
      </w:r>
    </w:p>
    <w:p w14:paraId="432C1A14" w14:textId="77777777" w:rsidR="00F36EF7" w:rsidRPr="00F864E1" w:rsidRDefault="00F36EF7" w:rsidP="00F36EF7">
      <w:pPr>
        <w:jc w:val="both"/>
        <w:rPr>
          <w:bCs/>
        </w:rPr>
      </w:pPr>
      <w:r w:rsidRPr="00F864E1">
        <w:rPr>
          <w:bCs/>
        </w:rPr>
        <w:t>γυναίκες με τα δεμάτια στ</w:t>
      </w:r>
      <w:r>
        <w:rPr>
          <w:bCs/>
        </w:rPr>
        <w:t xml:space="preserve">’ </w:t>
      </w:r>
      <w:r w:rsidRPr="00F864E1">
        <w:rPr>
          <w:bCs/>
        </w:rPr>
        <w:t>αλώνι τα συναθροίζουν,</w:t>
      </w:r>
    </w:p>
    <w:p w14:paraId="0DF15838" w14:textId="77777777" w:rsidR="00F36EF7" w:rsidRPr="00F864E1" w:rsidRDefault="00F36EF7" w:rsidP="00F36EF7">
      <w:pPr>
        <w:jc w:val="both"/>
        <w:rPr>
          <w:bCs/>
        </w:rPr>
      </w:pPr>
      <w:r w:rsidRPr="00F864E1">
        <w:rPr>
          <w:bCs/>
        </w:rPr>
        <w:t>γυναίκες με τα πόδια  τους γυμνά  τα αλωνίζουν,</w:t>
      </w:r>
    </w:p>
    <w:p w14:paraId="7ED225D8" w14:textId="77777777" w:rsidR="00F36EF7" w:rsidRPr="00F864E1" w:rsidRDefault="00F36EF7" w:rsidP="00F36EF7">
      <w:pPr>
        <w:jc w:val="both"/>
        <w:rPr>
          <w:bCs/>
        </w:rPr>
      </w:pPr>
      <w:r w:rsidRPr="00F864E1">
        <w:rPr>
          <w:bCs/>
        </w:rPr>
        <w:t xml:space="preserve">γυναίκες με τα χέρια τους </w:t>
      </w:r>
      <w:proofErr w:type="spellStart"/>
      <w:r w:rsidRPr="00F864E1">
        <w:rPr>
          <w:bCs/>
        </w:rPr>
        <w:t>μονάχαις</w:t>
      </w:r>
      <w:proofErr w:type="spellEnd"/>
      <w:r w:rsidRPr="00F864E1">
        <w:rPr>
          <w:bCs/>
        </w:rPr>
        <w:t xml:space="preserve"> </w:t>
      </w:r>
      <w:proofErr w:type="spellStart"/>
      <w:r w:rsidRPr="00F864E1">
        <w:rPr>
          <w:bCs/>
        </w:rPr>
        <w:t>λυχνίζουν</w:t>
      </w:r>
      <w:proofErr w:type="spellEnd"/>
    </w:p>
    <w:p w14:paraId="5F02D6F0" w14:textId="77777777" w:rsidR="00F36EF7" w:rsidRDefault="00F36EF7" w:rsidP="00F36EF7">
      <w:pPr>
        <w:jc w:val="both"/>
        <w:rPr>
          <w:bCs/>
        </w:rPr>
      </w:pPr>
      <w:r w:rsidRPr="00F864E1">
        <w:rPr>
          <w:bCs/>
        </w:rPr>
        <w:t xml:space="preserve">γυναίκες  με την </w:t>
      </w:r>
      <w:proofErr w:type="spellStart"/>
      <w:r w:rsidRPr="00F864E1">
        <w:rPr>
          <w:bCs/>
        </w:rPr>
        <w:t>ράχην</w:t>
      </w:r>
      <w:proofErr w:type="spellEnd"/>
      <w:r w:rsidRPr="00F864E1">
        <w:rPr>
          <w:bCs/>
        </w:rPr>
        <w:t xml:space="preserve"> τους </w:t>
      </w:r>
      <w:proofErr w:type="spellStart"/>
      <w:r w:rsidRPr="00F864E1">
        <w:rPr>
          <w:bCs/>
        </w:rPr>
        <w:t>γυμναις</w:t>
      </w:r>
      <w:proofErr w:type="spellEnd"/>
      <w:r w:rsidRPr="00F864E1">
        <w:rPr>
          <w:bCs/>
        </w:rPr>
        <w:t xml:space="preserve"> τα </w:t>
      </w:r>
      <w:proofErr w:type="spellStart"/>
      <w:r w:rsidRPr="00F864E1">
        <w:rPr>
          <w:bCs/>
        </w:rPr>
        <w:t>κουβαλούσιν</w:t>
      </w:r>
      <w:proofErr w:type="spellEnd"/>
      <w:r>
        <w:rPr>
          <w:bCs/>
        </w:rPr>
        <w:t>[…]</w:t>
      </w:r>
      <w:r w:rsidRPr="00F864E1">
        <w:rPr>
          <w:rStyle w:val="aa"/>
          <w:bCs/>
        </w:rPr>
        <w:footnoteReference w:id="95"/>
      </w:r>
    </w:p>
    <w:p w14:paraId="5631D00E" w14:textId="77777777" w:rsidR="00F36EF7" w:rsidRDefault="00F36EF7" w:rsidP="00F36EF7">
      <w:pPr>
        <w:spacing w:line="360" w:lineRule="auto"/>
        <w:jc w:val="both"/>
        <w:rPr>
          <w:bCs/>
        </w:rPr>
      </w:pPr>
    </w:p>
    <w:p w14:paraId="2B51B58A" w14:textId="6D642974" w:rsidR="00F36EF7" w:rsidRDefault="00F36EF7" w:rsidP="00F36EF7">
      <w:pPr>
        <w:spacing w:line="360" w:lineRule="auto"/>
        <w:jc w:val="both"/>
        <w:rPr>
          <w:bCs/>
        </w:rPr>
      </w:pPr>
      <w:r w:rsidRPr="00B67E80">
        <w:rPr>
          <w:bCs/>
        </w:rPr>
        <w:t xml:space="preserve">Συνεκτιμώντας τις μαρτυρίες των παραπάνω μελετητών και περιηγητών, συνάγεται το συμπέρασμα ότι η γυναίκα αποτελούσε τον αφανή αλλά ταυτόχρονα ακρογωνιαίο λίθο της παραγωγικής διαδικασίας κατά την προεπαναστατική περίοδο. Παράλληλα, η πρώιμη ένταξη και </w:t>
      </w:r>
      <w:r w:rsidR="00987309">
        <w:rPr>
          <w:bCs/>
        </w:rPr>
        <w:t>«</w:t>
      </w:r>
      <w:r w:rsidR="00CF1DEC" w:rsidRPr="00B67E80">
        <w:rPr>
          <w:bCs/>
        </w:rPr>
        <w:t>επιστράτευση</w:t>
      </w:r>
      <w:r w:rsidR="00987309">
        <w:rPr>
          <w:bCs/>
        </w:rPr>
        <w:t>»</w:t>
      </w:r>
      <w:r w:rsidRPr="00B67E80">
        <w:rPr>
          <w:bCs/>
        </w:rPr>
        <w:t xml:space="preserve"> των παιδιών στην αγορά εργασίας δεν συνιστά απλώς μια συμπληρωματική οικονομική δραστηριότητα, αλλά αποτελεί αδιάψευστο τεκμήριο του χαμηλού βιοτικού επιπέδου των υπόδουλων πληθυσμών. Η ανάγκη για επιβίωση καθιστούσε την αξιοποίηση κάθε διαθέσιμου μέλους, ανεξαρτήτως ηλικίας ή φύλου, επιτακτική προϋπόθεση για τη συντήρηση της οικιακής οικονομίας.</w:t>
      </w:r>
      <w:r w:rsidR="00AB1063">
        <w:rPr>
          <w:bCs/>
        </w:rPr>
        <w:t xml:space="preserve"> </w:t>
      </w:r>
    </w:p>
    <w:p w14:paraId="63D275B6" w14:textId="77777777" w:rsidR="00AB1063" w:rsidRDefault="00AB1063" w:rsidP="00F36EF7">
      <w:pPr>
        <w:spacing w:line="360" w:lineRule="auto"/>
        <w:jc w:val="both"/>
        <w:rPr>
          <w:bCs/>
        </w:rPr>
      </w:pPr>
    </w:p>
    <w:p w14:paraId="23C8897D" w14:textId="39710A44" w:rsidR="00AB1063" w:rsidRDefault="00DE52B0" w:rsidP="00AB1063">
      <w:pPr>
        <w:spacing w:line="360" w:lineRule="auto"/>
        <w:jc w:val="both"/>
        <w:rPr>
          <w:b/>
          <w:u w:val="single"/>
        </w:rPr>
      </w:pPr>
      <w:r>
        <w:rPr>
          <w:b/>
          <w:u w:val="single"/>
          <w:lang w:val="en-US"/>
        </w:rPr>
        <w:lastRenderedPageBreak/>
        <w:t>IV</w:t>
      </w:r>
      <w:r w:rsidR="00AB1063" w:rsidRPr="00FD7A93">
        <w:rPr>
          <w:b/>
          <w:u w:val="single"/>
        </w:rPr>
        <w:t>.</w:t>
      </w:r>
      <w:r w:rsidR="00AB1063">
        <w:rPr>
          <w:b/>
          <w:u w:val="single"/>
        </w:rPr>
        <w:t xml:space="preserve"> </w:t>
      </w:r>
      <w:r w:rsidR="00AB1063" w:rsidRPr="00FD7A93">
        <w:rPr>
          <w:b/>
          <w:u w:val="single"/>
        </w:rPr>
        <w:t>ΠΡΟΒΛΗΜΑΤΑ ΣΤΗΝ ΠΑΡΑΓΩΓΙΚΗ ΔΙΑΔΙΚΑΣΙΑ</w:t>
      </w:r>
      <w:r w:rsidR="00AB1063" w:rsidRPr="00F864E1">
        <w:rPr>
          <w:b/>
          <w:u w:val="single"/>
        </w:rPr>
        <w:t xml:space="preserve"> </w:t>
      </w:r>
    </w:p>
    <w:p w14:paraId="5F4F47AA" w14:textId="77777777" w:rsidR="00AB1063" w:rsidRDefault="00AB1063" w:rsidP="00AB1063">
      <w:pPr>
        <w:spacing w:line="360" w:lineRule="auto"/>
        <w:jc w:val="both"/>
        <w:rPr>
          <w:b/>
          <w:u w:val="single"/>
        </w:rPr>
      </w:pPr>
    </w:p>
    <w:p w14:paraId="630503B7" w14:textId="77777777" w:rsidR="00444906" w:rsidRDefault="00444906" w:rsidP="00444906">
      <w:pPr>
        <w:jc w:val="right"/>
      </w:pPr>
      <w:r>
        <w:t xml:space="preserve">[…] </w:t>
      </w:r>
      <w:r w:rsidRPr="00F864E1">
        <w:t>Η εμπορευματοποίηση της παραγωγής  είχε άμεσες  επιπτώσεις  στην αγροτική ιδιοκτησία.</w:t>
      </w:r>
      <w:r>
        <w:t xml:space="preserve"> </w:t>
      </w:r>
      <w:r w:rsidRPr="00F864E1">
        <w:t>Αυξήθηκαν οι καλλιεργούμενες εκτάσεις, όπως και η παραγωγή, και το εμπορευματικό τσιφλίκι έγινε η κατεξοχήν αγροτική μονάδα που εξυπηρετούσε τις ανάγκες  του εμπορίου, αλλά δεν οδηγούσε σε βελτίωση των καλλιεργητικών μεθόδων.</w:t>
      </w:r>
      <w:r w:rsidRPr="00F864E1">
        <w:rPr>
          <w:rStyle w:val="aa"/>
        </w:rPr>
        <w:footnoteReference w:id="96"/>
      </w:r>
    </w:p>
    <w:p w14:paraId="526C7EA9" w14:textId="77777777" w:rsidR="00444906" w:rsidRDefault="00444906" w:rsidP="00444906">
      <w:pPr>
        <w:spacing w:line="360" w:lineRule="auto"/>
        <w:jc w:val="both"/>
        <w:rPr>
          <w:b/>
          <w:bCs/>
          <w:u w:val="single"/>
        </w:rPr>
      </w:pPr>
    </w:p>
    <w:p w14:paraId="2349D88B" w14:textId="77777777" w:rsidR="00444906" w:rsidRDefault="00444906" w:rsidP="00AB1063">
      <w:pPr>
        <w:spacing w:line="360" w:lineRule="auto"/>
        <w:jc w:val="both"/>
        <w:rPr>
          <w:bCs/>
        </w:rPr>
      </w:pPr>
    </w:p>
    <w:p w14:paraId="620E4CA3" w14:textId="308A5872" w:rsidR="00AB1063" w:rsidRDefault="00465F6B" w:rsidP="00AB1063">
      <w:pPr>
        <w:spacing w:line="360" w:lineRule="auto"/>
        <w:jc w:val="both"/>
        <w:rPr>
          <w:bCs/>
        </w:rPr>
      </w:pPr>
      <w:r w:rsidRPr="00465F6B">
        <w:rPr>
          <w:bCs/>
        </w:rPr>
        <w:t>Παρά τη θετική επίδραση της εμπορικής δραστηριότητας στην αγροτική παραγωγή, τα προβλήματα στην παραγωγική διαδικασία παρέμεναν ιδιαίτερα κρίσιμα.</w:t>
      </w:r>
      <w:r>
        <w:rPr>
          <w:bCs/>
        </w:rPr>
        <w:t xml:space="preserve"> </w:t>
      </w:r>
      <w:r w:rsidR="00AB1063" w:rsidRPr="00FD7A93">
        <w:rPr>
          <w:bCs/>
        </w:rPr>
        <w:t>Σκοπός της παρούσας ενότητας είναι η ανάδειξη των παραγόντων που επηρέασαν αρνητικά την παραγωγή, καθώς και η διερεύνηση των δραστικών μέτρων που έλαβαν οι υπόδουλοι Έλληνες για την αντιμετώπισή τους.</w:t>
      </w:r>
      <w:r w:rsidR="00B00DF4">
        <w:rPr>
          <w:bCs/>
        </w:rPr>
        <w:t xml:space="preserve"> </w:t>
      </w:r>
      <w:r w:rsidR="00AB1063" w:rsidRPr="00FD7A93">
        <w:rPr>
          <w:bCs/>
        </w:rPr>
        <w:t>Συγκεκριμένα, εξετάζονται οι αναχρονιστικές μέθοδοι καλλιέργειας, ο ανεπαρκής εξοπλισμός και οι δυσχέρειες στις αγοραπωλησίες. Παράλληλα, αναλύονται οι φορολογικές επιβαρύνσεις και τα εμπόδια κατά τον εκτελωνισμό</w:t>
      </w:r>
      <w:r w:rsidR="00444906">
        <w:rPr>
          <w:bCs/>
        </w:rPr>
        <w:t xml:space="preserve"> και </w:t>
      </w:r>
      <w:r w:rsidR="00AB1063" w:rsidRPr="00FD7A93">
        <w:rPr>
          <w:bCs/>
        </w:rPr>
        <w:t xml:space="preserve"> τις μεταφορές.</w:t>
      </w:r>
      <w:r w:rsidR="00444906">
        <w:rPr>
          <w:bCs/>
        </w:rPr>
        <w:t xml:space="preserve"> </w:t>
      </w:r>
      <w:r w:rsidR="00AB1063" w:rsidRPr="00FD7A93">
        <w:rPr>
          <w:bCs/>
        </w:rPr>
        <w:t xml:space="preserve">Για τη σύνθεση της ενότητας αξιοποιήθηκαν εκτενείς πληροφορίες από το έργο του </w:t>
      </w:r>
      <w:r w:rsidR="00AB1063">
        <w:rPr>
          <w:bCs/>
        </w:rPr>
        <w:t xml:space="preserve">Φέλιξ </w:t>
      </w:r>
      <w:proofErr w:type="spellStart"/>
      <w:r w:rsidR="00AB1063" w:rsidRPr="00FD7A93">
        <w:rPr>
          <w:bCs/>
        </w:rPr>
        <w:t>Μπωζούρ</w:t>
      </w:r>
      <w:proofErr w:type="spellEnd"/>
      <w:r w:rsidR="00AB1063" w:rsidRPr="00FD7A93">
        <w:rPr>
          <w:bCs/>
        </w:rPr>
        <w:t xml:space="preserve">, καθώς και από άλλους μελετητές ή περιηγητές. </w:t>
      </w:r>
      <w:r w:rsidR="00B00DF4">
        <w:rPr>
          <w:bCs/>
        </w:rPr>
        <w:t>Ο</w:t>
      </w:r>
      <w:r w:rsidR="00AB1063" w:rsidRPr="00FD7A93">
        <w:rPr>
          <w:bCs/>
        </w:rPr>
        <w:t xml:space="preserve"> ίδιος ο </w:t>
      </w:r>
      <w:r w:rsidR="00AB1063">
        <w:rPr>
          <w:bCs/>
        </w:rPr>
        <w:t xml:space="preserve">Φέλιξ </w:t>
      </w:r>
      <w:proofErr w:type="spellStart"/>
      <w:r w:rsidR="00AB1063" w:rsidRPr="00FD7A93">
        <w:rPr>
          <w:bCs/>
        </w:rPr>
        <w:t>Μπωζούρ</w:t>
      </w:r>
      <w:proofErr w:type="spellEnd"/>
      <w:r w:rsidR="00AB1063" w:rsidRPr="00FD7A93">
        <w:rPr>
          <w:bCs/>
        </w:rPr>
        <w:t xml:space="preserve"> επισημαίνει επανειλημμένα τον υποτυπώδη τεχνολογικό εξοπλισμό της </w:t>
      </w:r>
      <w:r w:rsidR="00113291">
        <w:rPr>
          <w:bCs/>
        </w:rPr>
        <w:t>Τ</w:t>
      </w:r>
      <w:r w:rsidR="00AB1063" w:rsidRPr="00FD7A93">
        <w:rPr>
          <w:bCs/>
        </w:rPr>
        <w:t>ουρκοκρατούμενης Ελλάδας, αλλά και τον ανασταλτικό ρόλο των κρατικών υπηρεσιών της Αυτοκρατορίας, όπως το</w:t>
      </w:r>
      <w:r w:rsidR="00AB1063">
        <w:rPr>
          <w:bCs/>
        </w:rPr>
        <w:t>υ</w:t>
      </w:r>
      <w:r w:rsidR="00AB1063" w:rsidRPr="00FD7A93">
        <w:rPr>
          <w:bCs/>
        </w:rPr>
        <w:t xml:space="preserve"> τελωνείο</w:t>
      </w:r>
      <w:r w:rsidR="00AB1063">
        <w:rPr>
          <w:bCs/>
        </w:rPr>
        <w:t>υ</w:t>
      </w:r>
      <w:r w:rsidR="00AB1063" w:rsidRPr="00FD7A93">
        <w:rPr>
          <w:bCs/>
        </w:rPr>
        <w:t>.</w:t>
      </w:r>
    </w:p>
    <w:p w14:paraId="751CF064" w14:textId="77777777" w:rsidR="00E73671" w:rsidRDefault="00E73671" w:rsidP="00AB1063">
      <w:pPr>
        <w:spacing w:line="360" w:lineRule="auto"/>
        <w:jc w:val="both"/>
        <w:rPr>
          <w:bCs/>
        </w:rPr>
      </w:pPr>
    </w:p>
    <w:p w14:paraId="7B575DD7" w14:textId="77777777" w:rsidR="00E73671" w:rsidRDefault="00E73671" w:rsidP="00AB1063">
      <w:pPr>
        <w:spacing w:line="360" w:lineRule="auto"/>
        <w:jc w:val="both"/>
        <w:rPr>
          <w:bCs/>
        </w:rPr>
      </w:pPr>
    </w:p>
    <w:p w14:paraId="682BA712" w14:textId="77777777" w:rsidR="00E73671" w:rsidRDefault="00E73671" w:rsidP="00AB1063">
      <w:pPr>
        <w:spacing w:line="360" w:lineRule="auto"/>
        <w:jc w:val="both"/>
        <w:rPr>
          <w:bCs/>
        </w:rPr>
      </w:pPr>
    </w:p>
    <w:p w14:paraId="5CACEF50" w14:textId="77777777" w:rsidR="00E73671" w:rsidRDefault="00E73671" w:rsidP="00AB1063">
      <w:pPr>
        <w:spacing w:line="360" w:lineRule="auto"/>
        <w:jc w:val="both"/>
        <w:rPr>
          <w:bCs/>
        </w:rPr>
      </w:pPr>
    </w:p>
    <w:p w14:paraId="6724F2B4" w14:textId="77777777" w:rsidR="00E73671" w:rsidRDefault="00E73671" w:rsidP="00AB1063">
      <w:pPr>
        <w:spacing w:line="360" w:lineRule="auto"/>
        <w:jc w:val="both"/>
        <w:rPr>
          <w:bCs/>
        </w:rPr>
      </w:pPr>
    </w:p>
    <w:p w14:paraId="37651A3D" w14:textId="77777777" w:rsidR="00E73671" w:rsidRDefault="00E73671" w:rsidP="00AB1063">
      <w:pPr>
        <w:spacing w:line="360" w:lineRule="auto"/>
        <w:jc w:val="both"/>
        <w:rPr>
          <w:bCs/>
        </w:rPr>
      </w:pPr>
    </w:p>
    <w:p w14:paraId="3BEA5D59" w14:textId="77777777" w:rsidR="00E73671" w:rsidRDefault="00E73671" w:rsidP="00AB1063">
      <w:pPr>
        <w:spacing w:line="360" w:lineRule="auto"/>
        <w:jc w:val="both"/>
        <w:rPr>
          <w:bCs/>
        </w:rPr>
      </w:pPr>
    </w:p>
    <w:p w14:paraId="4B406035" w14:textId="77777777" w:rsidR="00E73671" w:rsidRDefault="00E73671" w:rsidP="00AB1063">
      <w:pPr>
        <w:spacing w:line="360" w:lineRule="auto"/>
        <w:jc w:val="both"/>
        <w:rPr>
          <w:bCs/>
        </w:rPr>
      </w:pPr>
    </w:p>
    <w:p w14:paraId="45C3B707" w14:textId="77777777" w:rsidR="00E73671" w:rsidRDefault="00E73671" w:rsidP="00AB1063">
      <w:pPr>
        <w:spacing w:line="360" w:lineRule="auto"/>
        <w:jc w:val="both"/>
        <w:rPr>
          <w:bCs/>
        </w:rPr>
      </w:pPr>
    </w:p>
    <w:p w14:paraId="4B8ACFDD" w14:textId="77777777" w:rsidR="00E73671" w:rsidRDefault="00E73671" w:rsidP="00AB1063">
      <w:pPr>
        <w:spacing w:line="360" w:lineRule="auto"/>
        <w:jc w:val="both"/>
        <w:rPr>
          <w:bCs/>
        </w:rPr>
      </w:pPr>
    </w:p>
    <w:p w14:paraId="07142554" w14:textId="77777777" w:rsidR="00E73671" w:rsidRDefault="00E73671" w:rsidP="00AB1063">
      <w:pPr>
        <w:spacing w:line="360" w:lineRule="auto"/>
        <w:jc w:val="both"/>
        <w:rPr>
          <w:bCs/>
        </w:rPr>
      </w:pPr>
    </w:p>
    <w:p w14:paraId="1970886F" w14:textId="77777777" w:rsidR="00444906" w:rsidRDefault="00444906" w:rsidP="00E73671">
      <w:pPr>
        <w:spacing w:line="360" w:lineRule="auto"/>
        <w:jc w:val="both"/>
        <w:rPr>
          <w:bCs/>
        </w:rPr>
      </w:pPr>
    </w:p>
    <w:p w14:paraId="331F3B71" w14:textId="77777777" w:rsidR="00BD44D7" w:rsidRDefault="00BD44D7" w:rsidP="00E73671">
      <w:pPr>
        <w:spacing w:line="360" w:lineRule="auto"/>
        <w:jc w:val="both"/>
        <w:rPr>
          <w:b/>
          <w:bCs/>
          <w:u w:val="single"/>
        </w:rPr>
      </w:pPr>
    </w:p>
    <w:p w14:paraId="25E2B018" w14:textId="5236D024" w:rsidR="00E73671" w:rsidRDefault="00DE52B0" w:rsidP="00E73671">
      <w:pPr>
        <w:spacing w:line="360" w:lineRule="auto"/>
        <w:jc w:val="both"/>
        <w:rPr>
          <w:b/>
          <w:bCs/>
          <w:u w:val="single"/>
        </w:rPr>
      </w:pPr>
      <w:r>
        <w:rPr>
          <w:b/>
          <w:bCs/>
          <w:u w:val="single"/>
          <w:lang w:val="en-US"/>
        </w:rPr>
        <w:lastRenderedPageBreak/>
        <w:t>IV</w:t>
      </w:r>
      <w:r w:rsidR="00E73671" w:rsidRPr="006279F3">
        <w:rPr>
          <w:b/>
          <w:bCs/>
          <w:u w:val="single"/>
        </w:rPr>
        <w:t>.</w:t>
      </w:r>
      <w:r>
        <w:rPr>
          <w:b/>
          <w:bCs/>
          <w:u w:val="single"/>
          <w:lang w:val="en-US"/>
        </w:rPr>
        <w:t>I</w:t>
      </w:r>
      <w:r w:rsidR="00E73671" w:rsidRPr="006279F3">
        <w:rPr>
          <w:b/>
          <w:bCs/>
          <w:u w:val="single"/>
        </w:rPr>
        <w:t>.</w:t>
      </w:r>
      <w:r w:rsidR="00E73671">
        <w:rPr>
          <w:b/>
          <w:bCs/>
          <w:u w:val="single"/>
        </w:rPr>
        <w:t xml:space="preserve"> </w:t>
      </w:r>
      <w:r w:rsidR="00E73671" w:rsidRPr="006279F3">
        <w:rPr>
          <w:b/>
          <w:bCs/>
          <w:u w:val="single"/>
        </w:rPr>
        <w:t>ΜΕΘΟΔΟΙ ΚΑΛΛΙΕΡΓΕΙΑΣ &amp; ΕΠΕΞΕΡΓΑΣΙΑ</w:t>
      </w:r>
    </w:p>
    <w:p w14:paraId="048A4EC8" w14:textId="77777777" w:rsidR="00E73671" w:rsidRDefault="00E73671" w:rsidP="00E73671">
      <w:pPr>
        <w:jc w:val="right"/>
      </w:pPr>
    </w:p>
    <w:p w14:paraId="31984C1E" w14:textId="18D657D1" w:rsidR="00F34939" w:rsidRDefault="00F34939" w:rsidP="00F34939">
      <w:pPr>
        <w:pStyle w:val="8"/>
        <w:spacing w:line="240" w:lineRule="auto"/>
        <w:jc w:val="right"/>
        <w:rPr>
          <w:rFonts w:ascii="Times New Roman" w:hAnsi="Times New Roman" w:cs="Times New Roman"/>
          <w:i w:val="0"/>
          <w:iCs w:val="0"/>
        </w:rPr>
      </w:pPr>
      <w:r>
        <w:rPr>
          <w:rFonts w:ascii="Times New Roman" w:hAnsi="Times New Roman" w:cs="Times New Roman"/>
          <w:i w:val="0"/>
          <w:iCs w:val="0"/>
        </w:rPr>
        <w:t>[…]</w:t>
      </w:r>
      <w:r w:rsidRPr="00D74083">
        <w:rPr>
          <w:rFonts w:ascii="Times New Roman" w:hAnsi="Times New Roman" w:cs="Times New Roman"/>
          <w:i w:val="0"/>
          <w:iCs w:val="0"/>
        </w:rPr>
        <w:t>Αλλαγές δεν συντελούνται   ούτε στο επίπεδο της τεχνολογίας ούτε στην ανατροπή των αναλογιών ανάμεσα σε καλλιεργούμενο  και ακαλλιέργητο έδαφος : η επέκταση της μεγάλης ιδιοκτησίας διαιωνίζει τις παραδοσιακές μορφές καλλιεργειών, μεταβάλλοντας ωστόσο την κατανομή του κοινωνικού προϊόντος σε βάρος των άμεσων παραγωγών</w:t>
      </w:r>
      <w:r>
        <w:rPr>
          <w:rFonts w:ascii="Times New Roman" w:hAnsi="Times New Roman" w:cs="Times New Roman"/>
          <w:i w:val="0"/>
          <w:iCs w:val="0"/>
        </w:rPr>
        <w:t>.</w:t>
      </w:r>
      <w:r w:rsidRPr="00D74083">
        <w:rPr>
          <w:rStyle w:val="aa"/>
          <w:rFonts w:ascii="Times New Roman" w:hAnsi="Times New Roman" w:cs="Times New Roman"/>
          <w:i w:val="0"/>
          <w:iCs w:val="0"/>
        </w:rPr>
        <w:footnoteReference w:id="97"/>
      </w:r>
    </w:p>
    <w:p w14:paraId="2B7CD429" w14:textId="77777777" w:rsidR="00F34939" w:rsidRPr="00F34939" w:rsidRDefault="00F34939" w:rsidP="00F34939"/>
    <w:p w14:paraId="2E783508" w14:textId="4F245C1F" w:rsidR="00E73671" w:rsidRPr="00F34939" w:rsidRDefault="00E73671" w:rsidP="00F34939">
      <w:pPr>
        <w:pStyle w:val="8"/>
        <w:spacing w:line="360" w:lineRule="auto"/>
        <w:jc w:val="both"/>
        <w:rPr>
          <w:rFonts w:ascii="Times New Roman" w:hAnsi="Times New Roman" w:cs="Times New Roman"/>
          <w:i w:val="0"/>
          <w:iCs w:val="0"/>
        </w:rPr>
      </w:pPr>
      <w:r w:rsidRPr="00D74083">
        <w:rPr>
          <w:rFonts w:ascii="Times New Roman" w:hAnsi="Times New Roman" w:cs="Times New Roman"/>
          <w:i w:val="0"/>
          <w:iCs w:val="0"/>
        </w:rPr>
        <w:t xml:space="preserve">Στην παρούσα ενότητα εξετάζονται </w:t>
      </w:r>
      <w:r w:rsidR="00444906" w:rsidRPr="00D74083">
        <w:rPr>
          <w:rFonts w:ascii="Times New Roman" w:hAnsi="Times New Roman" w:cs="Times New Roman"/>
          <w:i w:val="0"/>
          <w:iCs w:val="0"/>
        </w:rPr>
        <w:t>οι μέθοδοι επεξεργασίας</w:t>
      </w:r>
      <w:r w:rsidR="00444906">
        <w:rPr>
          <w:rFonts w:ascii="Times New Roman" w:hAnsi="Times New Roman" w:cs="Times New Roman"/>
          <w:i w:val="0"/>
          <w:iCs w:val="0"/>
        </w:rPr>
        <w:t>,</w:t>
      </w:r>
      <w:r w:rsidR="00444906" w:rsidRPr="00D74083">
        <w:rPr>
          <w:rFonts w:ascii="Times New Roman" w:hAnsi="Times New Roman" w:cs="Times New Roman"/>
          <w:i w:val="0"/>
          <w:iCs w:val="0"/>
        </w:rPr>
        <w:t xml:space="preserve"> </w:t>
      </w:r>
      <w:r w:rsidRPr="00D74083">
        <w:rPr>
          <w:rFonts w:ascii="Times New Roman" w:hAnsi="Times New Roman" w:cs="Times New Roman"/>
          <w:i w:val="0"/>
          <w:iCs w:val="0"/>
        </w:rPr>
        <w:t>το επίπεδο της τεχνολογίας</w:t>
      </w:r>
      <w:r w:rsidR="00DC340E">
        <w:rPr>
          <w:rFonts w:ascii="Times New Roman" w:hAnsi="Times New Roman" w:cs="Times New Roman"/>
          <w:i w:val="0"/>
          <w:iCs w:val="0"/>
        </w:rPr>
        <w:t xml:space="preserve"> </w:t>
      </w:r>
      <w:r w:rsidRPr="00D74083">
        <w:rPr>
          <w:rFonts w:ascii="Times New Roman" w:hAnsi="Times New Roman" w:cs="Times New Roman"/>
          <w:i w:val="0"/>
          <w:iCs w:val="0"/>
        </w:rPr>
        <w:t>καθώς και οι επικρατούσες καλλιεργητικές πρακτικές της εποχής</w:t>
      </w:r>
      <w:r w:rsidR="0006131A">
        <w:rPr>
          <w:rFonts w:ascii="Times New Roman" w:hAnsi="Times New Roman" w:cs="Times New Roman"/>
          <w:i w:val="0"/>
          <w:iCs w:val="0"/>
        </w:rPr>
        <w:t xml:space="preserve">  </w:t>
      </w:r>
      <w:r w:rsidR="0006131A" w:rsidRPr="00D74083">
        <w:rPr>
          <w:rFonts w:ascii="Times New Roman" w:hAnsi="Times New Roman" w:cs="Times New Roman"/>
          <w:i w:val="0"/>
          <w:iCs w:val="0"/>
        </w:rPr>
        <w:t xml:space="preserve">«αι μέθοδοι  της γεωργίας </w:t>
      </w:r>
      <w:proofErr w:type="spellStart"/>
      <w:r w:rsidR="0006131A" w:rsidRPr="00D74083">
        <w:rPr>
          <w:rFonts w:ascii="Times New Roman" w:hAnsi="Times New Roman" w:cs="Times New Roman"/>
          <w:i w:val="0"/>
          <w:iCs w:val="0"/>
        </w:rPr>
        <w:t>είχον</w:t>
      </w:r>
      <w:proofErr w:type="spellEnd"/>
      <w:r w:rsidR="0006131A" w:rsidRPr="00D74083">
        <w:rPr>
          <w:rFonts w:ascii="Times New Roman" w:hAnsi="Times New Roman" w:cs="Times New Roman"/>
          <w:i w:val="0"/>
          <w:iCs w:val="0"/>
        </w:rPr>
        <w:t xml:space="preserve">  παραμείνει εντελώς πρωτόγονοι</w:t>
      </w:r>
      <w:r w:rsidR="0006131A">
        <w:rPr>
          <w:rFonts w:ascii="Times New Roman" w:hAnsi="Times New Roman" w:cs="Times New Roman"/>
          <w:i w:val="0"/>
          <w:iCs w:val="0"/>
        </w:rPr>
        <w:t>.</w:t>
      </w:r>
      <w:r w:rsidR="0006131A" w:rsidRPr="00D74083">
        <w:rPr>
          <w:rStyle w:val="aa"/>
          <w:rFonts w:ascii="Times New Roman" w:hAnsi="Times New Roman" w:cs="Times New Roman"/>
          <w:i w:val="0"/>
          <w:iCs w:val="0"/>
        </w:rPr>
        <w:footnoteReference w:id="98"/>
      </w:r>
      <w:r w:rsidR="0006131A" w:rsidRPr="00D74083">
        <w:rPr>
          <w:rFonts w:ascii="Times New Roman" w:hAnsi="Times New Roman" w:cs="Times New Roman"/>
          <w:i w:val="0"/>
          <w:iCs w:val="0"/>
        </w:rPr>
        <w:t xml:space="preserve"> </w:t>
      </w:r>
      <w:r w:rsidR="0006131A">
        <w:rPr>
          <w:rFonts w:ascii="Times New Roman" w:hAnsi="Times New Roman" w:cs="Times New Roman"/>
          <w:i w:val="0"/>
          <w:iCs w:val="0"/>
        </w:rPr>
        <w:t xml:space="preserve"> </w:t>
      </w:r>
      <w:r w:rsidR="00D74083" w:rsidRPr="00D74083">
        <w:rPr>
          <w:rFonts w:ascii="Times New Roman" w:hAnsi="Times New Roman" w:cs="Times New Roman"/>
          <w:i w:val="0"/>
          <w:iCs w:val="0"/>
        </w:rPr>
        <w:t xml:space="preserve"> </w:t>
      </w:r>
      <w:r w:rsidRPr="00F34939">
        <w:rPr>
          <w:rFonts w:ascii="Times New Roman" w:hAnsi="Times New Roman" w:cs="Times New Roman"/>
          <w:i w:val="0"/>
          <w:iCs w:val="0"/>
        </w:rPr>
        <w:t xml:space="preserve">Ο </w:t>
      </w:r>
      <w:r w:rsidR="00444906" w:rsidRPr="00F34939">
        <w:rPr>
          <w:rFonts w:ascii="Times New Roman" w:hAnsi="Times New Roman" w:cs="Times New Roman"/>
          <w:i w:val="0"/>
          <w:iCs w:val="0"/>
        </w:rPr>
        <w:t xml:space="preserve">Φέλιξ </w:t>
      </w:r>
      <w:proofErr w:type="spellStart"/>
      <w:r w:rsidRPr="00F34939">
        <w:rPr>
          <w:rFonts w:ascii="Times New Roman" w:hAnsi="Times New Roman" w:cs="Times New Roman"/>
          <w:i w:val="0"/>
          <w:iCs w:val="0"/>
        </w:rPr>
        <w:t>Μπωζούρ</w:t>
      </w:r>
      <w:proofErr w:type="spellEnd"/>
      <w:r w:rsidRPr="00F34939">
        <w:rPr>
          <w:rFonts w:ascii="Times New Roman" w:hAnsi="Times New Roman" w:cs="Times New Roman"/>
          <w:i w:val="0"/>
          <w:iCs w:val="0"/>
        </w:rPr>
        <w:t>, στα υπομνήματά του, εστιάζει στην εφαρμογή της αγρανάπαυσης, σημειώνοντας χαρακτηριστικά: «η μισή Μακεδονία είναι ακαλλιέργητη· το παράλογο σύστημα της αγρανάπαυσης είναι η αιτία που τα τρία τέταρτα δεν παράγουν τίποτα ή παράγουν λίγο».</w:t>
      </w:r>
      <w:r w:rsidRPr="00F34939">
        <w:rPr>
          <w:rStyle w:val="aa"/>
          <w:rFonts w:ascii="Times New Roman" w:hAnsi="Times New Roman" w:cs="Times New Roman"/>
          <w:i w:val="0"/>
          <w:iCs w:val="0"/>
        </w:rPr>
        <w:footnoteReference w:id="99"/>
      </w:r>
      <w:r w:rsidRPr="00F34939">
        <w:rPr>
          <w:rFonts w:ascii="Times New Roman" w:hAnsi="Times New Roman" w:cs="Times New Roman"/>
          <w:i w:val="0"/>
          <w:iCs w:val="0"/>
        </w:rPr>
        <w:t xml:space="preserve"> Σχετικά με την αγρανάπαυση  ο </w:t>
      </w:r>
      <w:r w:rsidR="00444906" w:rsidRPr="00F34939">
        <w:rPr>
          <w:rFonts w:ascii="Times New Roman" w:hAnsi="Times New Roman" w:cs="Times New Roman"/>
          <w:i w:val="0"/>
          <w:iCs w:val="0"/>
        </w:rPr>
        <w:t xml:space="preserve">Βασίλης </w:t>
      </w:r>
      <w:proofErr w:type="spellStart"/>
      <w:r w:rsidRPr="00F34939">
        <w:rPr>
          <w:rFonts w:ascii="Times New Roman" w:hAnsi="Times New Roman" w:cs="Times New Roman"/>
          <w:i w:val="0"/>
          <w:iCs w:val="0"/>
        </w:rPr>
        <w:t>Κρεμμυδάς</w:t>
      </w:r>
      <w:proofErr w:type="spellEnd"/>
      <w:r w:rsidRPr="00F34939">
        <w:rPr>
          <w:rFonts w:ascii="Times New Roman" w:hAnsi="Times New Roman" w:cs="Times New Roman"/>
          <w:i w:val="0"/>
          <w:iCs w:val="0"/>
        </w:rPr>
        <w:t xml:space="preserve"> επισημαίνει : </w:t>
      </w:r>
    </w:p>
    <w:p w14:paraId="54973817" w14:textId="77777777" w:rsidR="00E73671" w:rsidRDefault="00E73671" w:rsidP="00E73671">
      <w:pPr>
        <w:spacing w:line="360" w:lineRule="auto"/>
        <w:jc w:val="both"/>
      </w:pPr>
    </w:p>
    <w:p w14:paraId="484FAF6F" w14:textId="77777777" w:rsidR="00E73671" w:rsidRDefault="00E73671" w:rsidP="00E73671">
      <w:pPr>
        <w:ind w:left="283" w:right="283"/>
        <w:jc w:val="both"/>
      </w:pPr>
      <w:r>
        <w:t>[…]</w:t>
      </w:r>
      <w:r w:rsidRPr="00F864E1">
        <w:t>Αλλά τι ακριβώς σημαίνει  αύξηση της αγροτικής παραγωγής στην εποχή που εξετάζουμε; Επειδή η αύξηση αυτή δεν ήταν δυνατό να γίνει με μεταβολή και βελτίωση στις καλλιεργητικές  μεθόδους, γιατί μια τέτοια βελτίωση ήταν από τεχνική άποψη δυσχερής και από τις αντικειμενικές συνθήκες αδύνατη, ούτε ήταν δυνατό να καταργηθεί ή να περιοριστεί η αγρανάπαυση  στους αγρούς   με ετήσιες ή εποχιακές καλλιέργειες, γιατί αυτό θα έφερνε μείωση και όχι αύξηση της παραγωγής, θα καταλήξουμε στο συμπέρασμα  ότι η αύξηση της αγροτικής παραγωγής εξασφαλιζόταν  με την εκμετάλλευση ακαλλιέργητων ως τότε χώρων και τη χρησιμοποίηση αποδοτικότερων ποικιλιών για την καλλιέργεια.</w:t>
      </w:r>
      <w:r w:rsidRPr="00F864E1">
        <w:rPr>
          <w:rStyle w:val="aa"/>
        </w:rPr>
        <w:footnoteReference w:id="100"/>
      </w:r>
      <w:r>
        <w:t xml:space="preserve"> [</w:t>
      </w:r>
      <w:r w:rsidRPr="00F864E1">
        <w:t>...</w:t>
      </w:r>
      <w:r>
        <w:t>]</w:t>
      </w:r>
      <w:r w:rsidRPr="00F864E1">
        <w:t xml:space="preserve"> Η  τροφοδοσία των αγρών  εξασφαλιζόταν  με την αγρανάπαυση   κάθε    δύο ή τρία χρόνια και για την άροση και τις  άλλες  φάσεις της καλλιέργειας τα χέρια των καλλιεργητών συχνά πρόσφεραν περισσότερη εργασία από τα ζώα.</w:t>
      </w:r>
      <w:r w:rsidRPr="00F864E1">
        <w:rPr>
          <w:rStyle w:val="aa"/>
        </w:rPr>
        <w:footnoteReference w:id="101"/>
      </w:r>
      <w:r w:rsidRPr="00F864E1">
        <w:t xml:space="preserve"> </w:t>
      </w:r>
    </w:p>
    <w:p w14:paraId="340A1070" w14:textId="77777777" w:rsidR="00E73671" w:rsidRPr="00F864E1" w:rsidRDefault="00E73671" w:rsidP="00E73671">
      <w:pPr>
        <w:ind w:left="283" w:right="283"/>
        <w:jc w:val="both"/>
      </w:pPr>
    </w:p>
    <w:p w14:paraId="01256DBC" w14:textId="77777777" w:rsidR="00E73671" w:rsidRPr="00F864E1" w:rsidRDefault="00E73671" w:rsidP="00E73671">
      <w:pPr>
        <w:jc w:val="both"/>
      </w:pPr>
    </w:p>
    <w:p w14:paraId="13EF7EFF" w14:textId="5F5CBE5F" w:rsidR="00E73671" w:rsidRPr="0061274D" w:rsidRDefault="00E73671" w:rsidP="00E73671">
      <w:pPr>
        <w:spacing w:line="360" w:lineRule="auto"/>
        <w:jc w:val="both"/>
      </w:pPr>
      <w:r w:rsidRPr="0061274D">
        <w:t xml:space="preserve">Η εμπορευματοποίηση της παραγωγής οδήγησε αναπόφευκτα στην ενίσχυση της μονοκαλλιέργειας. Ωστόσο, ο </w:t>
      </w:r>
      <w:r w:rsidR="00444906">
        <w:t xml:space="preserve">Βασίλης </w:t>
      </w:r>
      <w:proofErr w:type="spellStart"/>
      <w:r w:rsidRPr="0061274D">
        <w:t>Κρεμμυδάς</w:t>
      </w:r>
      <w:proofErr w:type="spellEnd"/>
      <w:r w:rsidRPr="0061274D">
        <w:t xml:space="preserve"> υπογραμμίζει έναν σοβαρό κίνδυνο που </w:t>
      </w:r>
      <w:r w:rsidRPr="00F864E1">
        <w:t>ελλοχεύει</w:t>
      </w:r>
      <w:r>
        <w:t>.</w:t>
      </w:r>
    </w:p>
    <w:p w14:paraId="0392EEC4" w14:textId="77777777" w:rsidR="00E73671" w:rsidRDefault="00E73671" w:rsidP="00E73671">
      <w:pPr>
        <w:spacing w:line="360" w:lineRule="auto"/>
        <w:jc w:val="both"/>
      </w:pPr>
    </w:p>
    <w:p w14:paraId="36DE8469" w14:textId="77777777" w:rsidR="00E73671" w:rsidRDefault="00E73671" w:rsidP="00E73671">
      <w:pPr>
        <w:spacing w:line="360" w:lineRule="auto"/>
        <w:jc w:val="both"/>
      </w:pPr>
    </w:p>
    <w:p w14:paraId="16C79247" w14:textId="77777777" w:rsidR="00444906" w:rsidRDefault="00444906" w:rsidP="00E73671">
      <w:pPr>
        <w:spacing w:line="360" w:lineRule="auto"/>
        <w:jc w:val="both"/>
      </w:pPr>
    </w:p>
    <w:p w14:paraId="118A7442" w14:textId="77777777" w:rsidR="00E73671" w:rsidRDefault="00E73671" w:rsidP="00E73671">
      <w:pPr>
        <w:ind w:left="283" w:right="283"/>
        <w:jc w:val="both"/>
      </w:pPr>
      <w:r>
        <w:lastRenderedPageBreak/>
        <w:t>[…]</w:t>
      </w:r>
      <w:r w:rsidRPr="00F864E1">
        <w:t>Και όσο η ζήτηση αυξανόταν   και η τιμή του υψωνόταν, τόσο η καλλιέργεια του σιταριού</w:t>
      </w:r>
      <w:r>
        <w:t xml:space="preserve"> </w:t>
      </w:r>
      <w:r w:rsidRPr="00F864E1">
        <w:t>μεταβαλλόταν σε μια τερατώδη  μονοκαλλιέργεια, που θα προκαλούσε τεράστια κρίση στην αγροτική  οικονομί</w:t>
      </w:r>
      <w:r>
        <w:t>α</w:t>
      </w:r>
      <w:r w:rsidRPr="00F864E1">
        <w:t xml:space="preserve">, όταν η  ζήτηση  του προϊόντος θα σταματούσε  ή θα μειωνόταν. Και η κρίση αυτή </w:t>
      </w:r>
      <w:proofErr w:type="spellStart"/>
      <w:r w:rsidRPr="00F864E1">
        <w:t>συνέπεσε</w:t>
      </w:r>
      <w:proofErr w:type="spellEnd"/>
      <w:r w:rsidRPr="00F864E1">
        <w:t xml:space="preserve"> με το τέλος του ευρωπαϊκού πολέμου  και με την κρίση στην ελληνική εμπορική   ναυτιλία.</w:t>
      </w:r>
      <w:r>
        <w:t xml:space="preserve"> </w:t>
      </w:r>
      <w:r w:rsidRPr="00F864E1">
        <w:t>Από πληροφορίες που έχουμε για τις αρχές  του 19</w:t>
      </w:r>
      <w:r w:rsidRPr="00F864E1">
        <w:rPr>
          <w:vertAlign w:val="superscript"/>
        </w:rPr>
        <w:t>ου</w:t>
      </w:r>
      <w:r w:rsidRPr="00F864E1">
        <w:t xml:space="preserve"> αιώνα, για το 1804 πιο συγκεκριμένα, μπορούμε να αντιληφθούμε  με αριθμούς τι ακριβώς σημαίνει μονοκαλλιέργεια και πόσο σοβαρές επιπτώσεις  μπορεί να έχει στο  σύνολο  της αγροτικής  οικονομίας η καταστροφή  μιας μονοκαλλιέργειας. Το  1804, λοιπόν   οι τρείς</w:t>
      </w:r>
      <w:r>
        <w:t xml:space="preserve"> </w:t>
      </w:r>
      <w:r w:rsidRPr="00F864E1">
        <w:t>μονοκαλλιέργειες (δημητριακών, λάδι,  και σταφίδα-κρασί)  αντιπροσώπευαν  το 78% του συνολικού αγροτικού εισοδήματος στον ελλαδικό  χώρο, ενώ ειδικά  στην Πελοπόννησο το ποσοστό αυτό έφτανε στο 92%.</w:t>
      </w:r>
      <w:r w:rsidRPr="00F864E1">
        <w:rPr>
          <w:rStyle w:val="aa"/>
        </w:rPr>
        <w:footnoteReference w:id="102"/>
      </w:r>
    </w:p>
    <w:p w14:paraId="079ABFBA" w14:textId="77777777" w:rsidR="00E73671" w:rsidRPr="00F864E1" w:rsidRDefault="00E73671" w:rsidP="00E73671">
      <w:pPr>
        <w:ind w:left="283" w:right="283"/>
        <w:jc w:val="both"/>
      </w:pPr>
    </w:p>
    <w:p w14:paraId="2C7BD590" w14:textId="77777777" w:rsidR="0090261E" w:rsidRDefault="0090261E" w:rsidP="00E73671">
      <w:pPr>
        <w:spacing w:line="360" w:lineRule="auto"/>
        <w:jc w:val="both"/>
        <w:rPr>
          <w:bCs/>
          <w:color w:val="000000"/>
        </w:rPr>
      </w:pPr>
    </w:p>
    <w:p w14:paraId="56B9FB71" w14:textId="555BB925" w:rsidR="00E73671" w:rsidRPr="009406B0" w:rsidRDefault="00E73671" w:rsidP="00E73671">
      <w:pPr>
        <w:spacing w:line="360" w:lineRule="auto"/>
        <w:jc w:val="both"/>
        <w:rPr>
          <w:bCs/>
          <w:color w:val="000000"/>
        </w:rPr>
      </w:pPr>
      <w:r w:rsidRPr="009733CB">
        <w:rPr>
          <w:bCs/>
          <w:color w:val="000000"/>
        </w:rPr>
        <w:t xml:space="preserve">Μια επιπλέον διάσταση που διερευνά ο </w:t>
      </w:r>
      <w:r w:rsidR="00444906">
        <w:rPr>
          <w:bCs/>
          <w:color w:val="000000"/>
        </w:rPr>
        <w:t xml:space="preserve">Βασίλης </w:t>
      </w:r>
      <w:proofErr w:type="spellStart"/>
      <w:r w:rsidRPr="009733CB">
        <w:rPr>
          <w:bCs/>
          <w:color w:val="000000"/>
        </w:rPr>
        <w:t>Κρεμμυδάς</w:t>
      </w:r>
      <w:proofErr w:type="spellEnd"/>
      <w:r w:rsidRPr="009733CB">
        <w:rPr>
          <w:bCs/>
          <w:color w:val="000000"/>
        </w:rPr>
        <w:t xml:space="preserve"> αφορά τη δυνατότητα μετάβασης από το καθεστώς της μονοκαλλιέργειας σε εκείνο της πολυκαλλιέργειας.</w:t>
      </w:r>
      <w:r>
        <w:rPr>
          <w:bCs/>
          <w:color w:val="000000"/>
        </w:rPr>
        <w:t xml:space="preserve"> </w:t>
      </w:r>
      <w:r w:rsidRPr="009733CB">
        <w:t xml:space="preserve">Σύμφωνα με τον </w:t>
      </w:r>
      <w:r w:rsidR="00444906">
        <w:rPr>
          <w:bCs/>
          <w:color w:val="000000"/>
        </w:rPr>
        <w:t xml:space="preserve">Βασίλης </w:t>
      </w:r>
      <w:proofErr w:type="spellStart"/>
      <w:r w:rsidRPr="009733CB">
        <w:t>Κρεμμυδά</w:t>
      </w:r>
      <w:proofErr w:type="spellEnd"/>
      <w:r w:rsidRPr="009733CB">
        <w:t>, η μετάβαση αυτή προϋπέθετε την αυτοδυναμία της συνολικής οικονομίας και την πλήρη ανάπτυξη των παραγωγικών δυνάμεων. Ωστόσο, η οικονομική πραγματικότητα του ελλαδικού χώρου χαρακτηριζόταν από βαθιά μονομέρεια</w:t>
      </w:r>
      <w:r w:rsidR="00072610">
        <w:t xml:space="preserve"> και </w:t>
      </w:r>
      <w:r w:rsidRPr="009733CB">
        <w:t>αποπροσανατολισμό, καθιστώντας μια τέτοια μεταστροφή ανέφικτη.</w:t>
      </w:r>
      <w:r w:rsidRPr="00F864E1">
        <w:rPr>
          <w:rStyle w:val="aa"/>
          <w:bCs/>
          <w:color w:val="000000"/>
        </w:rPr>
        <w:footnoteReference w:id="103"/>
      </w:r>
    </w:p>
    <w:p w14:paraId="0694D76C" w14:textId="44E42166" w:rsidR="00CE38E3" w:rsidRPr="00CE38E3" w:rsidRDefault="006912D2" w:rsidP="00CE38E3">
      <w:pPr>
        <w:spacing w:line="360" w:lineRule="auto"/>
        <w:jc w:val="both"/>
      </w:pPr>
      <w:r w:rsidRPr="006912D2">
        <w:t xml:space="preserve">Ο Φέλιξ </w:t>
      </w:r>
      <w:proofErr w:type="spellStart"/>
      <w:r w:rsidRPr="006912D2">
        <w:t>Μπωζούρ</w:t>
      </w:r>
      <w:proofErr w:type="spellEnd"/>
      <w:r w:rsidRPr="006912D2">
        <w:t xml:space="preserve"> εντοπίζει επίσης σημαντικά ελλείμματα στον αγροτικό τομέα, εστιάζοντας στον ανεπαρκή τεχνολογικό εξοπλισμό, την απουσία εξειδικευμένης γνώσης και την καθυστέρηση στην υιοθέτηση αποδοτικών μεθόδων καλλιέργειας.</w:t>
      </w:r>
      <w:r>
        <w:t xml:space="preserve"> </w:t>
      </w:r>
      <w:r w:rsidR="00E73671" w:rsidRPr="00F864E1">
        <w:t>Στην Ελλάδα, χαρακτηριστικά αναφέρει, η χρήση των φυτωρίων, των  λιπασμάτων,</w:t>
      </w:r>
      <w:r w:rsidR="00E73671" w:rsidRPr="00F864E1">
        <w:rPr>
          <w:rStyle w:val="aa"/>
          <w:rFonts w:eastAsia="Arial Unicode MS"/>
        </w:rPr>
        <w:footnoteReference w:id="104"/>
      </w:r>
      <w:r w:rsidR="00E73671">
        <w:t xml:space="preserve"> </w:t>
      </w:r>
      <w:r w:rsidR="00E73671" w:rsidRPr="00F864E1">
        <w:t>ο εμβολιασμός των ελιών</w:t>
      </w:r>
      <w:r w:rsidR="00E73671" w:rsidRPr="00F864E1">
        <w:rPr>
          <w:rStyle w:val="aa"/>
        </w:rPr>
        <w:footnoteReference w:id="105"/>
      </w:r>
      <w:r w:rsidR="00E73671">
        <w:t xml:space="preserve"> </w:t>
      </w:r>
      <w:r w:rsidR="00E73671" w:rsidRPr="00F864E1">
        <w:t>είναι άγνωστα στην παραγωγική διαδικασία</w:t>
      </w:r>
      <w:r w:rsidR="00E73671">
        <w:t xml:space="preserve"> </w:t>
      </w:r>
      <w:r w:rsidR="00E73671" w:rsidRPr="00F864E1">
        <w:t xml:space="preserve">«Στην Ελλάδα  η χρήση  του </w:t>
      </w:r>
      <w:proofErr w:type="spellStart"/>
      <w:r w:rsidR="00E73671" w:rsidRPr="00F864E1">
        <w:t>λιογαριού</w:t>
      </w:r>
      <w:proofErr w:type="spellEnd"/>
      <w:r w:rsidR="00E73671">
        <w:t xml:space="preserve"> </w:t>
      </w:r>
      <w:r w:rsidR="00E73671" w:rsidRPr="00F864E1">
        <w:t>(είδος γεωργικού  φτυαριού) είναι άγνωστη, για όλα τα οργώματα, χρησιμοποιούν την  τσάπα».</w:t>
      </w:r>
      <w:r w:rsidR="00E73671" w:rsidRPr="00F864E1">
        <w:rPr>
          <w:rStyle w:val="aa"/>
        </w:rPr>
        <w:footnoteReference w:id="106"/>
      </w:r>
      <w:r w:rsidR="00E73671">
        <w:t xml:space="preserve"> </w:t>
      </w:r>
      <w:r w:rsidR="00E73671" w:rsidRPr="009406B0">
        <w:t xml:space="preserve">Ενδεικτική της τεχνολογικής αυτής υστέρησης είναι η παρατήρηση του Φέλιξ </w:t>
      </w:r>
      <w:proofErr w:type="spellStart"/>
      <w:r w:rsidR="00E73671" w:rsidRPr="009406B0">
        <w:t>Μπωζούρ</w:t>
      </w:r>
      <w:proofErr w:type="spellEnd"/>
      <w:r w:rsidR="00E73671" w:rsidRPr="009406B0">
        <w:t xml:space="preserve">, ο οποίος, συγκρίνοντας τα ελληνικά ελαιοτριβεία με τα αντίστοιχα γαλλικά, υποστηρίζει ότι τα εγχώρια μέσα παραγωγής χαρακτηρίζονταν από έντονη </w:t>
      </w:r>
      <w:proofErr w:type="spellStart"/>
      <w:r w:rsidR="00E73671" w:rsidRPr="009406B0">
        <w:t>πρωτογονικότητα</w:t>
      </w:r>
      <w:proofErr w:type="spellEnd"/>
      <w:r w:rsidR="00E73671" w:rsidRPr="009406B0">
        <w:t xml:space="preserve"> και τεχνικές ατέλειες</w:t>
      </w:r>
      <w:r w:rsidR="00E73671" w:rsidRPr="00F864E1">
        <w:t>.</w:t>
      </w:r>
      <w:r w:rsidR="00E73671" w:rsidRPr="00F864E1">
        <w:rPr>
          <w:rStyle w:val="aa"/>
          <w:rFonts w:eastAsia="Arial Unicode MS"/>
        </w:rPr>
        <w:footnoteReference w:id="107"/>
      </w:r>
      <w:r w:rsidR="00E73671">
        <w:t xml:space="preserve"> </w:t>
      </w:r>
      <w:r w:rsidR="009E303E" w:rsidRPr="00F864E1">
        <w:t xml:space="preserve">Στα υπομνήματα του για το μέλι αναφέρει «Στην Αττική  δεν ξέρουν καθόλου  τους  </w:t>
      </w:r>
      <w:r w:rsidR="009E303E" w:rsidRPr="00F864E1">
        <w:lastRenderedPageBreak/>
        <w:t>μελισσώνες, οι κυψέλες  είναι σκορπισμένες στην εξοχή</w:t>
      </w:r>
      <w:r w:rsidR="009E303E">
        <w:t>».</w:t>
      </w:r>
      <w:r w:rsidR="009E303E" w:rsidRPr="00F864E1">
        <w:rPr>
          <w:rStyle w:val="aa"/>
        </w:rPr>
        <w:footnoteReference w:id="108"/>
      </w:r>
      <w:r w:rsidR="009E303E" w:rsidRPr="00F864E1">
        <w:t xml:space="preserve">  </w:t>
      </w:r>
      <w:r w:rsidR="00072610">
        <w:t xml:space="preserve"> </w:t>
      </w:r>
      <w:r w:rsidR="00CE38E3" w:rsidRPr="00CE38E3">
        <w:t xml:space="preserve">Η τεχνολογική αυτή υστέρηση αποτυπώνεται έντονα και στον τομέα της κλωστοϋφαντουργίας, καθώς το γνέσιμο στον ελλαδικό χώρο συνεχιζόταν παραδοσιακά με τη χρήση του </w:t>
      </w:r>
      <w:proofErr w:type="spellStart"/>
      <w:r w:rsidR="00CE38E3" w:rsidRPr="00CE38E3">
        <w:t>αδρακτιού</w:t>
      </w:r>
      <w:proofErr w:type="spellEnd"/>
      <w:r w:rsidR="00CE38E3" w:rsidRPr="00CE38E3">
        <w:t xml:space="preserve">. Όπως σημειώνεται χαρακτηριστικά για την εποχή: «Σ΄ αυτή την περιοχή της Ελλάδας δεν είναι καθόλου γνωστή η χρήση του ροδανιού. Όλα κλώθονται με το </w:t>
      </w:r>
      <w:proofErr w:type="spellStart"/>
      <w:r w:rsidR="00CE38E3" w:rsidRPr="00CE38E3">
        <w:t>αδράκτι</w:t>
      </w:r>
      <w:proofErr w:type="spellEnd"/>
      <w:r w:rsidR="00CE38E3" w:rsidRPr="00CE38E3">
        <w:t>».</w:t>
      </w:r>
      <w:r w:rsidR="000E12C0" w:rsidRPr="00F864E1">
        <w:rPr>
          <w:rStyle w:val="aa"/>
          <w:rFonts w:eastAsia="Arial Unicode MS"/>
        </w:rPr>
        <w:footnoteReference w:id="109"/>
      </w:r>
      <w:r w:rsidR="00CE38E3" w:rsidRPr="00CE38E3">
        <w:t xml:space="preserve"> Η εισαγωγή της κλωστικής μηχανής παρέμενε άγνωστη για το μεγαλύτερο μέρος του πληθυσμού, με τον Κυριάκο </w:t>
      </w:r>
      <w:proofErr w:type="spellStart"/>
      <w:r w:rsidR="00CE38E3" w:rsidRPr="00CE38E3">
        <w:t>Σιμόπουλο</w:t>
      </w:r>
      <w:proofErr w:type="spellEnd"/>
      <w:r w:rsidR="00CE38E3" w:rsidRPr="00CE38E3">
        <w:t xml:space="preserve"> να επισημαίνει ότι η χρήση της εντοπίζεται για πρώτη φορά στα Αμπελάκια μόλις το 1817.</w:t>
      </w:r>
      <w:r w:rsidR="0039695C" w:rsidRPr="00F864E1">
        <w:rPr>
          <w:rStyle w:val="aa"/>
        </w:rPr>
        <w:footnoteReference w:id="110"/>
      </w:r>
      <w:r w:rsidR="003C1783">
        <w:t xml:space="preserve"> </w:t>
      </w:r>
      <w:r w:rsidR="00CE38E3" w:rsidRPr="00CE38E3">
        <w:t xml:space="preserve">Αυτή η παραγωγική καθυστέρηση δεν περιορίστηκε στους προεπαναστατικούς χρόνους, αλλά παρουσίασε αξιοσημείωτη ανθεκτικότητα στον χρόνο. Ενδεικτικά, ο Γιάννης Κορδάτος στο έργο του </w:t>
      </w:r>
      <w:r w:rsidR="00CE38E3" w:rsidRPr="00CE38E3">
        <w:rPr>
          <w:i/>
          <w:iCs/>
        </w:rPr>
        <w:t>Ιστορία του αγροτικού κινήματος στην Ελλάδα</w:t>
      </w:r>
      <w:r w:rsidR="00CE38E3" w:rsidRPr="00CE38E3">
        <w:t xml:space="preserve">, εξετάζοντας τους «οικονομικούς όρους της παραγωγής» κατά το έτος 1923, αναφέρει: «Ακόμη στην Ελλάδα μεταχειρίζονται πρωτόγονα εργαλεία για την </w:t>
      </w:r>
      <w:proofErr w:type="spellStart"/>
      <w:r w:rsidR="00CE38E3" w:rsidRPr="00CE38E3">
        <w:t>καλλιέργειαν</w:t>
      </w:r>
      <w:proofErr w:type="spellEnd"/>
      <w:r w:rsidR="00CE38E3" w:rsidRPr="00CE38E3">
        <w:t xml:space="preserve"> της γης (ξινάρια, αλέτρια κλπ.). Η μηχανική καλλιέργεια δεν έχει </w:t>
      </w:r>
      <w:proofErr w:type="spellStart"/>
      <w:r w:rsidR="00CE38E3" w:rsidRPr="00CE38E3">
        <w:t>διαδοθή</w:t>
      </w:r>
      <w:proofErr w:type="spellEnd"/>
      <w:r w:rsidR="00CE38E3" w:rsidRPr="00CE38E3">
        <w:t xml:space="preserve"> γιατί οικονομικοί λόγοι δεν επιτρέπουν τη χρησιμοποίηση μηχανών».</w:t>
      </w:r>
      <w:r w:rsidR="0039695C" w:rsidRPr="00F864E1">
        <w:rPr>
          <w:rStyle w:val="aa"/>
        </w:rPr>
        <w:footnoteReference w:id="111"/>
      </w:r>
      <w:r w:rsidR="00CE38E3" w:rsidRPr="00CE38E3">
        <w:t xml:space="preserve"> Γίνεται, επομένως, σαφές ότι από τον 18ο αιώνα έως και τις αρχές του 20ού, η ελληνική αγροτική και βιοτεχνική παραγωγή χαρακτηριζόταν από μακρά τεχνολογική στασιμότητα, χωρίς να σημειωθούν ριζικές δομικές εξελίξεις.</w:t>
      </w:r>
    </w:p>
    <w:p w14:paraId="5CFEF011" w14:textId="337529A8" w:rsidR="0006131A" w:rsidRPr="004341CA" w:rsidRDefault="00E05949" w:rsidP="004341CA">
      <w:pPr>
        <w:pStyle w:val="8"/>
        <w:spacing w:line="360" w:lineRule="auto"/>
        <w:jc w:val="both"/>
        <w:rPr>
          <w:rFonts w:ascii="Times New Roman" w:hAnsi="Times New Roman" w:cs="Times New Roman"/>
          <w:i w:val="0"/>
          <w:iCs w:val="0"/>
          <w:color w:val="000000"/>
        </w:rPr>
      </w:pPr>
      <w:r w:rsidRPr="00E05949">
        <w:rPr>
          <w:rFonts w:ascii="Times New Roman" w:hAnsi="Times New Roman" w:cs="Times New Roman"/>
          <w:i w:val="0"/>
          <w:iCs w:val="0"/>
        </w:rPr>
        <w:lastRenderedPageBreak/>
        <w:t xml:space="preserve">Παράλληλα, ο Φέλιξ </w:t>
      </w:r>
      <w:proofErr w:type="spellStart"/>
      <w:r w:rsidRPr="00E05949">
        <w:rPr>
          <w:rFonts w:ascii="Times New Roman" w:hAnsi="Times New Roman" w:cs="Times New Roman"/>
          <w:i w:val="0"/>
          <w:iCs w:val="0"/>
        </w:rPr>
        <w:t>Μπωζούρ</w:t>
      </w:r>
      <w:proofErr w:type="spellEnd"/>
      <w:r w:rsidRPr="00E05949">
        <w:rPr>
          <w:rFonts w:ascii="Times New Roman" w:hAnsi="Times New Roman" w:cs="Times New Roman"/>
          <w:i w:val="0"/>
          <w:iCs w:val="0"/>
        </w:rPr>
        <w:t xml:space="preserve"> εντοπίζει περιπτώσεις όπου οι υπόδουλοι παραγωγοί αδυνατούσαν να ανταγωνιστούν τους ξένους εμπόρους στη διεθνή αγορά. Η μειονεκτική αυτή θέση οφειλόταν στην ποιοτική υστέρηση των εγχώριων προϊόντων, η οποία αποτελούσε άμεση συνέπεια της πλημμελούς ή αναχρονιστικής τεχνικής επεξεργασίας τους </w:t>
      </w:r>
      <w:r w:rsidR="004341CA">
        <w:rPr>
          <w:rFonts w:ascii="Times New Roman" w:hAnsi="Times New Roman" w:cs="Times New Roman"/>
          <w:i w:val="0"/>
          <w:iCs w:val="0"/>
        </w:rPr>
        <w:t xml:space="preserve">: </w:t>
      </w:r>
      <w:r w:rsidRPr="00E05949">
        <w:rPr>
          <w:rFonts w:ascii="Times New Roman" w:hAnsi="Times New Roman" w:cs="Times New Roman"/>
          <w:i w:val="0"/>
          <w:iCs w:val="0"/>
        </w:rPr>
        <w:t>«Το  ίδιο χέρι που σπάει την κηρήθρα, τη στύβει  κιόλας. Και βάζουν  στον ίδιο κάδο, χωρίς διάκριση, όλα τα μέλια»,</w:t>
      </w:r>
      <w:r w:rsidRPr="00E05949">
        <w:rPr>
          <w:rStyle w:val="aa"/>
          <w:rFonts w:ascii="Times New Roman" w:hAnsi="Times New Roman" w:cs="Times New Roman"/>
          <w:i w:val="0"/>
          <w:iCs w:val="0"/>
        </w:rPr>
        <w:footnoteReference w:id="112"/>
      </w:r>
      <w:r w:rsidRPr="00E05949">
        <w:rPr>
          <w:rFonts w:ascii="Times New Roman" w:hAnsi="Times New Roman" w:cs="Times New Roman"/>
          <w:i w:val="0"/>
          <w:iCs w:val="0"/>
        </w:rPr>
        <w:t xml:space="preserve"> </w:t>
      </w:r>
      <w:r w:rsidRPr="00E05949">
        <w:rPr>
          <w:rFonts w:ascii="Times New Roman" w:hAnsi="Times New Roman" w:cs="Times New Roman"/>
          <w:i w:val="0"/>
          <w:iCs w:val="0"/>
          <w:color w:val="000000"/>
        </w:rPr>
        <w:t>«είναι πολύ κακά επεξεργασμένα, γιατί οι βοσκοί οδηγούν  τα κοπάδια μέσα σε  πυκνοφυτεμένες περιοχές, οπότε το μαλλί τους ξεφτίζει επάνω  στη ράχη  του ζώου […]Η πρόσμιξη τρίχας κατσίκας στο μαλλί του προβάτου,   μειώνει την ποιότητα του μαλλιού και επομένως και τη ζήτηση».</w:t>
      </w:r>
      <w:r w:rsidRPr="00E05949">
        <w:rPr>
          <w:rStyle w:val="aa"/>
          <w:rFonts w:ascii="Times New Roman" w:hAnsi="Times New Roman" w:cs="Times New Roman"/>
          <w:i w:val="0"/>
          <w:iCs w:val="0"/>
          <w:color w:val="000000"/>
        </w:rPr>
        <w:footnoteReference w:id="113"/>
      </w:r>
      <w:r w:rsidR="004341CA">
        <w:rPr>
          <w:rFonts w:ascii="Times New Roman" w:hAnsi="Times New Roman" w:cs="Times New Roman"/>
          <w:i w:val="0"/>
          <w:iCs w:val="0"/>
          <w:color w:val="000000"/>
        </w:rPr>
        <w:t xml:space="preserve"> </w:t>
      </w:r>
      <w:r w:rsidR="00265087" w:rsidRPr="004341CA">
        <w:rPr>
          <w:rFonts w:ascii="Times New Roman" w:hAnsi="Times New Roman" w:cs="Times New Roman"/>
          <w:i w:val="0"/>
          <w:iCs w:val="0"/>
        </w:rPr>
        <w:t xml:space="preserve">Μάλιστα, σε ορισμένες περιπτώσεις, οι εγχώριοι παραγωγοί στερούνταν εντελώς της απαραίτητης τεχνογνωσίας και των υποδομών για να προχωρήσουν στην επεξεργασία συγκεκριμένων προϊόντων, γεγονός που περιόριζε τη δραστηριότητά τους στην απλή διάθεση πρωτογενών υλών «Στη Μακεδονία και σε όλες  τις επαρχίες  που βρίσκονται στις όχθες του Δούναβη, υπάρχουν  θαυμάσια δέρματα βοδιών και βουβάλων εκεί όμως δεν ξέρουν  καθόλου να τα επεξεργαστούν». Ο </w:t>
      </w:r>
      <w:proofErr w:type="spellStart"/>
      <w:r w:rsidR="00265087" w:rsidRPr="004341CA">
        <w:rPr>
          <w:rFonts w:ascii="Times New Roman" w:hAnsi="Times New Roman" w:cs="Times New Roman"/>
          <w:i w:val="0"/>
          <w:iCs w:val="0"/>
        </w:rPr>
        <w:t>Κρεμμυδάς</w:t>
      </w:r>
      <w:proofErr w:type="spellEnd"/>
      <w:r w:rsidR="00265087" w:rsidRPr="004341CA">
        <w:rPr>
          <w:rFonts w:ascii="Times New Roman" w:hAnsi="Times New Roman" w:cs="Times New Roman"/>
          <w:i w:val="0"/>
          <w:iCs w:val="0"/>
        </w:rPr>
        <w:t xml:space="preserve"> παρουσιάζει μια διαφορετική εικόνα «Πάντως, δύο βέβαια συμπεράσματα μπορούν  να συναχθούν από τις εξαγωγές  δερμάτων. Για  το ένα μιλήσαμε κιόλας : στην Πελοπόννησο  υπάρχει στο 18</w:t>
      </w:r>
      <w:r w:rsidR="00265087" w:rsidRPr="004341CA">
        <w:rPr>
          <w:rFonts w:ascii="Times New Roman" w:hAnsi="Times New Roman" w:cs="Times New Roman"/>
          <w:i w:val="0"/>
          <w:iCs w:val="0"/>
          <w:vertAlign w:val="superscript"/>
        </w:rPr>
        <w:t>ο</w:t>
      </w:r>
      <w:r w:rsidR="00265087" w:rsidRPr="004341CA">
        <w:rPr>
          <w:rFonts w:ascii="Times New Roman" w:hAnsi="Times New Roman" w:cs="Times New Roman"/>
          <w:i w:val="0"/>
          <w:iCs w:val="0"/>
        </w:rPr>
        <w:t xml:space="preserve"> αιώνα σημαντικά  ανεπτυγμένη, ποιοτικά και ποσοτικά, βιοτεχνία επεξεργασίας δερμάτων ...».</w:t>
      </w:r>
      <w:r w:rsidR="00265087" w:rsidRPr="004341CA">
        <w:rPr>
          <w:rStyle w:val="aa"/>
          <w:rFonts w:ascii="Times New Roman" w:hAnsi="Times New Roman" w:cs="Times New Roman"/>
          <w:i w:val="0"/>
          <w:iCs w:val="0"/>
        </w:rPr>
        <w:footnoteReference w:id="114"/>
      </w:r>
      <w:r w:rsidR="00265087" w:rsidRPr="004341CA">
        <w:rPr>
          <w:rFonts w:ascii="Times New Roman" w:hAnsi="Times New Roman" w:cs="Times New Roman"/>
          <w:i w:val="0"/>
          <w:iCs w:val="0"/>
        </w:rPr>
        <w:t xml:space="preserve">   </w:t>
      </w:r>
    </w:p>
    <w:p w14:paraId="0492D0EE" w14:textId="2C78B027" w:rsidR="00CE38E3" w:rsidRDefault="006C47D5" w:rsidP="00E05949">
      <w:pPr>
        <w:spacing w:line="360" w:lineRule="auto"/>
        <w:jc w:val="both"/>
      </w:pPr>
      <w:r w:rsidRPr="006C47D5">
        <w:t>Συνοψίζοντας, η πρακτική της αγρανάπαυσης, ο ανεπαρκής τεχνολογικός εξοπλισμός και η πλημμελής επεξεργασία των προϊόντων λειτουργούσαν ως τροχοπέδη για την παραγωγική διαδικασία και την εμπορική δραστηριότητα. Παρά ταύτα, η αποτίμηση αυτή δεν πρέπει να απομονώνεται από το γενικότερο πλαίσιο της εποχής. Η παραγωγή αναπτυσσόταν υπό εξαιρετικά δυσμενείς συνθήκες, τις οποίες συνέθεταν το αυταρχικό οθωμανικό καθεστώς και η παντελής απουσία επενδύσεων στην εσωτερική αγορά, ως απόρροια της γενικευμένης οικονομικής και πολιτικής ανασφάλειας.</w:t>
      </w:r>
    </w:p>
    <w:p w14:paraId="16D5A3DA" w14:textId="77777777" w:rsidR="006E1869" w:rsidRDefault="006E1869" w:rsidP="00E05949">
      <w:pPr>
        <w:spacing w:line="360" w:lineRule="auto"/>
        <w:jc w:val="both"/>
      </w:pPr>
    </w:p>
    <w:p w14:paraId="7CC340F8" w14:textId="77777777" w:rsidR="006E1869" w:rsidRDefault="006E1869" w:rsidP="00E05949">
      <w:pPr>
        <w:spacing w:line="360" w:lineRule="auto"/>
        <w:jc w:val="both"/>
      </w:pPr>
    </w:p>
    <w:p w14:paraId="49881DE0" w14:textId="77777777" w:rsidR="006E1869" w:rsidRDefault="006E1869" w:rsidP="00E05949">
      <w:pPr>
        <w:spacing w:line="360" w:lineRule="auto"/>
        <w:jc w:val="both"/>
      </w:pPr>
    </w:p>
    <w:p w14:paraId="3DCAB4BE" w14:textId="77777777" w:rsidR="006E1869" w:rsidRDefault="006E1869" w:rsidP="00E05949">
      <w:pPr>
        <w:spacing w:line="360" w:lineRule="auto"/>
        <w:jc w:val="both"/>
      </w:pPr>
    </w:p>
    <w:p w14:paraId="1436D923" w14:textId="77777777" w:rsidR="006E1869" w:rsidRDefault="006E1869" w:rsidP="00E05949">
      <w:pPr>
        <w:spacing w:line="360" w:lineRule="auto"/>
        <w:jc w:val="both"/>
      </w:pPr>
    </w:p>
    <w:p w14:paraId="163A4CB3" w14:textId="1B20EDD8" w:rsidR="006E1869" w:rsidRDefault="00DE52B0" w:rsidP="006E1869">
      <w:pPr>
        <w:jc w:val="both"/>
        <w:rPr>
          <w:b/>
          <w:bCs/>
        </w:rPr>
      </w:pPr>
      <w:r>
        <w:rPr>
          <w:b/>
          <w:bCs/>
          <w:lang w:val="en-US"/>
        </w:rPr>
        <w:lastRenderedPageBreak/>
        <w:t>IV</w:t>
      </w:r>
      <w:r w:rsidR="006E1869" w:rsidRPr="006E1869">
        <w:rPr>
          <w:b/>
          <w:bCs/>
        </w:rPr>
        <w:t>.</w:t>
      </w:r>
      <w:r>
        <w:rPr>
          <w:b/>
          <w:bCs/>
          <w:lang w:val="en-US"/>
        </w:rPr>
        <w:t>II</w:t>
      </w:r>
      <w:r w:rsidR="006E1869" w:rsidRPr="006E1869">
        <w:rPr>
          <w:b/>
          <w:bCs/>
        </w:rPr>
        <w:t>.</w:t>
      </w:r>
      <w:r w:rsidR="00CC3EC0">
        <w:rPr>
          <w:b/>
          <w:bCs/>
        </w:rPr>
        <w:t xml:space="preserve"> </w:t>
      </w:r>
      <w:r w:rsidR="006E1869" w:rsidRPr="006E1869">
        <w:rPr>
          <w:b/>
          <w:bCs/>
        </w:rPr>
        <w:t xml:space="preserve">ΑΓΟΡΑΠΩΛΗΣΙΕΣ </w:t>
      </w:r>
    </w:p>
    <w:p w14:paraId="2B8DAE61" w14:textId="77777777" w:rsidR="006E1869" w:rsidRDefault="006E1869" w:rsidP="006E1869">
      <w:pPr>
        <w:jc w:val="both"/>
        <w:rPr>
          <w:b/>
          <w:bCs/>
        </w:rPr>
      </w:pPr>
    </w:p>
    <w:p w14:paraId="32303A2C" w14:textId="2B7F04FD" w:rsidR="00CC3EC0" w:rsidRDefault="006E1869" w:rsidP="00BB76E0">
      <w:pPr>
        <w:spacing w:line="360" w:lineRule="auto"/>
        <w:jc w:val="both"/>
      </w:pPr>
      <w:r w:rsidRPr="006E1869">
        <w:t>Η εσωτερική διακίνηση αγαθών πραγματοποιείται μέσω τριών τύπων αγοράς</w:t>
      </w:r>
      <w:r w:rsidR="00FE112F">
        <w:t xml:space="preserve">, </w:t>
      </w:r>
      <w:r w:rsidRPr="006E1869">
        <w:t>της διαρκούς, της εβδομαδιαίας και των ετήσιων εμπορικών πανηγύρεων. Οι δύο πρώτοι τύποι συνυπάρχουν τόσο στα αστικά κέντρα όσο και σε μικρότερους οικισμούς. Αντίθετα, τα εμπορικά πανηγύρια διοργανώνονται κατά κανόνα εκτός πόλεων, αλλά πάντοτε σε νευραλγικά σημεία του δικτύου επικοινωνίας ή εντός της ζώνης επιρροής τους.</w:t>
      </w:r>
      <w:r w:rsidR="00207B54" w:rsidRPr="004C65A0">
        <w:rPr>
          <w:rStyle w:val="aa"/>
        </w:rPr>
        <w:footnoteReference w:id="115"/>
      </w:r>
      <w:r w:rsidR="0001032A">
        <w:t xml:space="preserve"> </w:t>
      </w:r>
      <w:r w:rsidR="00B11E89" w:rsidRPr="00CC3EC0">
        <w:t xml:space="preserve">Σκοπός της παρούσας ενότητας είναι η εξέταση των πιθανών προβλημάτων που </w:t>
      </w:r>
      <w:proofErr w:type="spellStart"/>
      <w:r w:rsidR="00B11E89" w:rsidRPr="00CC3EC0">
        <w:t>προέκυπταν</w:t>
      </w:r>
      <w:proofErr w:type="spellEnd"/>
      <w:r w:rsidR="00B11E89" w:rsidRPr="00CC3EC0">
        <w:t xml:space="preserve"> μεταξύ αγοραστή και πωλητή κατά τη διαδικασία της αγοραπωλησίας.</w:t>
      </w:r>
    </w:p>
    <w:p w14:paraId="179086F1" w14:textId="105FF518" w:rsidR="0081308B" w:rsidRDefault="00CC3EC0" w:rsidP="00BB76E0">
      <w:pPr>
        <w:spacing w:line="360" w:lineRule="auto"/>
        <w:jc w:val="both"/>
      </w:pPr>
      <w:r w:rsidRPr="00CC3EC0">
        <w:t xml:space="preserve">Ο </w:t>
      </w:r>
      <w:r w:rsidR="00BB76E0">
        <w:t xml:space="preserve">Φέλιξ </w:t>
      </w:r>
      <w:proofErr w:type="spellStart"/>
      <w:r w:rsidRPr="00CC3EC0">
        <w:t>Μπωζούρ</w:t>
      </w:r>
      <w:proofErr w:type="spellEnd"/>
      <w:r w:rsidRPr="00CC3EC0">
        <w:t xml:space="preserve"> υπογραμμίζει τον καταλυτικό ρόλο των εμπορομεσιτών, επισημαίνοντας χαρακτηριστικά ότι η παρουσία τους περιόριζε τα φαινόμενα απάτης</w:t>
      </w:r>
      <w:r w:rsidR="0081308B">
        <w:t xml:space="preserve">. </w:t>
      </w:r>
    </w:p>
    <w:p w14:paraId="69C0CF7F" w14:textId="77777777" w:rsidR="0081308B" w:rsidRDefault="0081308B" w:rsidP="00BB76E0">
      <w:pPr>
        <w:spacing w:line="360" w:lineRule="auto"/>
        <w:jc w:val="both"/>
      </w:pPr>
    </w:p>
    <w:p w14:paraId="300C7471" w14:textId="357EBA02" w:rsidR="0081308B" w:rsidRDefault="0081308B" w:rsidP="0081308B">
      <w:pPr>
        <w:ind w:left="283" w:right="283"/>
        <w:jc w:val="both"/>
      </w:pPr>
      <w:r>
        <w:t>[…]</w:t>
      </w:r>
      <w:r w:rsidR="00CC3EC0" w:rsidRPr="00B11E89">
        <w:t>Η απάτη θα είναι μικρότερη, αν θελήσει κανείς να κάνει τον κόπο να στείλει εμπορομεσίτες, για να αγοράσουν το εμπόρευμα στα χωριά· αν όμως είναι υποχρεωμένος να το αγοράσει στην αγορά της Λειβαδιάς, πρέπει να είναι πολύ επιφυλακτικός</w:t>
      </w:r>
      <w:r w:rsidR="00CC3EC0" w:rsidRPr="00CC3EC0">
        <w:t>.</w:t>
      </w:r>
      <w:r w:rsidR="00B11E89" w:rsidRPr="004C65A0">
        <w:rPr>
          <w:rStyle w:val="aa"/>
        </w:rPr>
        <w:footnoteReference w:id="116"/>
      </w:r>
      <w:r w:rsidR="00160FB6">
        <w:t xml:space="preserve"> </w:t>
      </w:r>
    </w:p>
    <w:p w14:paraId="1006BB53" w14:textId="77777777" w:rsidR="0081308B" w:rsidRDefault="0081308B" w:rsidP="0081308B">
      <w:pPr>
        <w:ind w:left="283" w:right="283"/>
        <w:jc w:val="both"/>
      </w:pPr>
    </w:p>
    <w:p w14:paraId="3122C117" w14:textId="77777777" w:rsidR="0081308B" w:rsidRDefault="00CC3EC0" w:rsidP="00BB76E0">
      <w:pPr>
        <w:spacing w:line="360" w:lineRule="auto"/>
        <w:jc w:val="both"/>
      </w:pPr>
      <w:r w:rsidRPr="00CC3EC0">
        <w:t>Σε άλλο σημείο, ο ίδιος αναλύει πού ακριβώς εντοπίζεται η απάτη αυτή</w:t>
      </w:r>
      <w:r w:rsidR="0081308B">
        <w:t>.</w:t>
      </w:r>
    </w:p>
    <w:p w14:paraId="7000C392" w14:textId="77777777" w:rsidR="0081308B" w:rsidRDefault="0081308B" w:rsidP="00BB76E0">
      <w:pPr>
        <w:spacing w:line="360" w:lineRule="auto"/>
        <w:jc w:val="both"/>
      </w:pPr>
    </w:p>
    <w:p w14:paraId="6B420C84" w14:textId="710A5C2A" w:rsidR="0081308B" w:rsidRDefault="0081308B" w:rsidP="0081308B">
      <w:pPr>
        <w:ind w:left="283" w:right="283"/>
        <w:jc w:val="both"/>
      </w:pPr>
      <w:r>
        <w:t>[…]</w:t>
      </w:r>
      <w:r w:rsidR="00160FB6" w:rsidRPr="004C65A0">
        <w:t xml:space="preserve">Η πόλη των Σερρών είναι η κοινή αγορά, όπου πηγαίνουν  κάθε Κυριακή  οι αγρότες  από όλη την κοιλάδα. Άλλοι έρχονται  να πουλήσουν τα </w:t>
      </w:r>
      <w:proofErr w:type="spellStart"/>
      <w:r w:rsidR="00160FB6" w:rsidRPr="004C65A0">
        <w:t>βαμπάκια</w:t>
      </w:r>
      <w:proofErr w:type="spellEnd"/>
      <w:r w:rsidR="00160FB6" w:rsidRPr="004C65A0">
        <w:t xml:space="preserve"> από τα χωράφια τους.</w:t>
      </w:r>
      <w:r w:rsidR="00160FB6">
        <w:t xml:space="preserve"> </w:t>
      </w:r>
      <w:r w:rsidR="00160FB6" w:rsidRPr="004C65A0">
        <w:t xml:space="preserve">Άλλοι σκοτεινοί </w:t>
      </w:r>
      <w:proofErr w:type="spellStart"/>
      <w:r w:rsidR="00160FB6" w:rsidRPr="004C65A0">
        <w:t>μονοπωλητέ</w:t>
      </w:r>
      <w:r w:rsidR="00160FB6">
        <w:t>ς</w:t>
      </w:r>
      <w:proofErr w:type="spellEnd"/>
      <w:r w:rsidR="00160FB6" w:rsidRPr="004C65A0">
        <w:t xml:space="preserve">, γνωστοί   με το όνομα </w:t>
      </w:r>
      <w:proofErr w:type="spellStart"/>
      <w:r w:rsidR="00160FB6" w:rsidRPr="004C65A0">
        <w:t>ματσαπάδες</w:t>
      </w:r>
      <w:proofErr w:type="spellEnd"/>
      <w:r w:rsidR="00160FB6" w:rsidRPr="004C65A0">
        <w:t xml:space="preserve">, έρχονται αναζητώντας αφελείς για τα  </w:t>
      </w:r>
      <w:proofErr w:type="spellStart"/>
      <w:r w:rsidR="00160FB6" w:rsidRPr="004C65A0">
        <w:t>βαμπάκια</w:t>
      </w:r>
      <w:proofErr w:type="spellEnd"/>
      <w:r w:rsidR="00160FB6" w:rsidRPr="004C65A0">
        <w:t>,</w:t>
      </w:r>
      <w:r w:rsidR="00160FB6">
        <w:t xml:space="preserve"> </w:t>
      </w:r>
      <w:r w:rsidR="00160FB6" w:rsidRPr="004C65A0">
        <w:t xml:space="preserve">που αγόρασαν  κατά μικρές  ποσότητες και που θέλουν  να </w:t>
      </w:r>
      <w:proofErr w:type="spellStart"/>
      <w:r w:rsidR="00160FB6" w:rsidRPr="004C65A0">
        <w:t>ξαναπουλήσουν</w:t>
      </w:r>
      <w:proofErr w:type="spellEnd"/>
      <w:r w:rsidR="00160FB6" w:rsidRPr="004C65A0">
        <w:t xml:space="preserve">  χονδρικά, αφού  τα ανέμειξαν  με τον τρόπο  τους.</w:t>
      </w:r>
      <w:r w:rsidR="00B11E89" w:rsidRPr="004C65A0">
        <w:rPr>
          <w:rStyle w:val="aa"/>
        </w:rPr>
        <w:footnoteReference w:id="117"/>
      </w:r>
      <w:r w:rsidR="00160FB6">
        <w:t xml:space="preserve"> </w:t>
      </w:r>
    </w:p>
    <w:p w14:paraId="764192F4" w14:textId="77777777" w:rsidR="0081308B" w:rsidRDefault="0081308B" w:rsidP="0081308B">
      <w:pPr>
        <w:ind w:left="283" w:right="283"/>
        <w:jc w:val="both"/>
      </w:pPr>
    </w:p>
    <w:p w14:paraId="5AC93735" w14:textId="77777777" w:rsidR="0081308B" w:rsidRDefault="00CC3EC0" w:rsidP="00BB76E0">
      <w:pPr>
        <w:spacing w:line="360" w:lineRule="auto"/>
        <w:jc w:val="both"/>
      </w:pPr>
      <w:r w:rsidRPr="00CC3EC0">
        <w:t>Παρά τη χρησιμότητά τους, ο θεσμός των μεσιτών αντιμετώπισε σοβαρά προβλήματα, όπως σημειώνει σε τρίτο απόσπασμα</w:t>
      </w:r>
      <w:r w:rsidR="0081308B">
        <w:t>.</w:t>
      </w:r>
    </w:p>
    <w:p w14:paraId="4DE35BFB" w14:textId="334DB5FE" w:rsidR="00E8792D" w:rsidRPr="00E8792D" w:rsidRDefault="000C512C" w:rsidP="0081308B">
      <w:pPr>
        <w:ind w:left="283" w:right="283"/>
        <w:jc w:val="both"/>
      </w:pPr>
      <w:r>
        <w:t>[…]</w:t>
      </w:r>
      <w:r w:rsidR="00CC3EC0" w:rsidRPr="00160FB6">
        <w:t>Δεν είναι πολύς καιρός που οι Ευρωπαίοι έμποροι έστελναν εμπορομεσίτες σε όλα τα παζάρια, αλλά οι εμπορομεσίτες αυτοί εξαγοράζονταν πάντοτε από τους αγάδες και, μερικές φορές, ληστεύονταν από τους κλέφτες. Αυτά τα μειονεκτήματα έγιναν η αιτία να γίνονται σήμερα όλες οι πωλήσεις απευθείας στην αγορά της Θεσσαλονίκης σε ντόπιους εμπόρους</w:t>
      </w:r>
      <w:r w:rsidR="0061397C">
        <w:t xml:space="preserve">, </w:t>
      </w:r>
      <w:r w:rsidR="0061397C" w:rsidRPr="004C65A0">
        <w:rPr>
          <w:bCs/>
        </w:rPr>
        <w:t>οι οποίοι,</w:t>
      </w:r>
      <w:r w:rsidR="0061397C">
        <w:rPr>
          <w:bCs/>
        </w:rPr>
        <w:t xml:space="preserve"> </w:t>
      </w:r>
      <w:r w:rsidR="0061397C" w:rsidRPr="004C65A0">
        <w:rPr>
          <w:bCs/>
        </w:rPr>
        <w:t>πληρώνονται  με συναλλαγματικές,</w:t>
      </w:r>
      <w:r w:rsidR="0061397C">
        <w:rPr>
          <w:bCs/>
        </w:rPr>
        <w:t xml:space="preserve"> </w:t>
      </w:r>
      <w:r w:rsidR="0061397C" w:rsidRPr="004C65A0">
        <w:rPr>
          <w:bCs/>
        </w:rPr>
        <w:t>δεν είναι, κατά ένα τρόπο  μόνο  μεσίτες</w:t>
      </w:r>
      <w:r w:rsidR="0061397C">
        <w:t>.</w:t>
      </w:r>
      <w:r w:rsidR="00B11E89" w:rsidRPr="004C65A0">
        <w:rPr>
          <w:rStyle w:val="aa"/>
          <w:bCs/>
        </w:rPr>
        <w:footnoteReference w:id="118"/>
      </w:r>
      <w:r w:rsidR="00507AE8">
        <w:t xml:space="preserve"> </w:t>
      </w:r>
      <w:r w:rsidR="00E078D1">
        <w:t xml:space="preserve"> </w:t>
      </w:r>
    </w:p>
    <w:p w14:paraId="3120F013" w14:textId="652FEB07" w:rsidR="0061397C" w:rsidRPr="00E8792D" w:rsidRDefault="0061397C" w:rsidP="00E8792D">
      <w:pPr>
        <w:spacing w:line="360" w:lineRule="auto"/>
        <w:jc w:val="both"/>
        <w:rPr>
          <w:sz w:val="20"/>
          <w:szCs w:val="20"/>
        </w:rPr>
      </w:pPr>
      <w:r w:rsidRPr="0061397C">
        <w:lastRenderedPageBreak/>
        <w:t xml:space="preserve">Ένα δεύτερο ζήτημα που θίγει ο συγγραφέας είναι η αξιοπιστία και ο βαθμός τήρησης των προφορικών συμφωνιών, οι οποίες διέφεραν ανάλογα με το προϊόν και την περιοχή. Χαρακτηριστικά, όσον αφορά το εμπόριο του λαδιού, αποτρέπει τις άτυπες δεσμεύσεις σημειώνοντας </w:t>
      </w:r>
      <w:r w:rsidRPr="00BB76E0">
        <w:t>«Οι έμποροι δεν πρέπει να προβαίνουν σε αγορές με προφορικές συμφωνίες, γιατί οι σύγχρονοι Αθηναίοι, ως προς τις πονηριές, είναι το ίδιο επιρρεπείς όπως οι πατέρες τους»</w:t>
      </w:r>
      <w:r w:rsidRPr="0061397C">
        <w:t>.</w:t>
      </w:r>
      <w:r w:rsidRPr="004C65A0">
        <w:rPr>
          <w:rStyle w:val="aa"/>
        </w:rPr>
        <w:footnoteReference w:id="119"/>
      </w:r>
      <w:r w:rsidR="00507AE8">
        <w:rPr>
          <w:rStyle w:val="1Char"/>
        </w:rPr>
        <w:t xml:space="preserve"> </w:t>
      </w:r>
      <w:r w:rsidRPr="0061397C">
        <w:t>Όσον αφορά το εμπόριο του καπνού, εντοπίζονται δύο βασικές μέθοδοι αγοραπωλησίας</w:t>
      </w:r>
      <w:r w:rsidR="00DC06BD">
        <w:t xml:space="preserve"> </w:t>
      </w:r>
      <w:r w:rsidRPr="00765074">
        <w:t>«...είτε κάνουν τις αγορές στα μαγαζιά της Θεσσαλονίκης είτε στέλνουν εμπορομεσίτες στους τόπους καλλιέργειας»</w:t>
      </w:r>
      <w:r w:rsidRPr="0061397C">
        <w:t>. Στη δεύτερη περίπτωση, οι μεσίτες διαπραγματεύονται απευθείας με τους καλλιεργητές και προβαίνουν σε ανάμειξη των καπνών ανάλογα με τις προτιμήσεις τους. Η συγκεκριμένη μέθοδος, όπως παρατηρεί και ο συγγραφέας, εξασφαλίζει 10% μεγαλύτερο κέρδος σε σύγκριση με την πρώτη, ωστόσο ενέχει σοβαρούς κινδύνους, όπως η απώλεια της προκαταβολής</w:t>
      </w:r>
      <w:r w:rsidR="00507AE8">
        <w:t>.</w:t>
      </w:r>
      <w:r w:rsidRPr="004C65A0">
        <w:rPr>
          <w:rStyle w:val="aa"/>
        </w:rPr>
        <w:footnoteReference w:id="120"/>
      </w:r>
      <w:r w:rsidR="00507AE8">
        <w:rPr>
          <w:rStyle w:val="1Char"/>
        </w:rPr>
        <w:t xml:space="preserve"> </w:t>
      </w:r>
      <w:r w:rsidR="00641509" w:rsidRPr="00641509">
        <w:t>Στον αντίποδα, αναφερόμενος στο εμπόριο του βαμβακιού, ο συγγραφέας περιγράφει μια τελείως διαφορετική πραγματικότητα, όπου οι άτυπες δεσμεύσεις τηρούνταν με απόλυτη συνέπεια. Όπως σημειώνει</w:t>
      </w:r>
      <w:r w:rsidR="00507AE8">
        <w:t xml:space="preserve"> </w:t>
      </w:r>
      <w:r w:rsidR="00641509" w:rsidRPr="00765074">
        <w:t>«Οι αγοραστές είναι έμποροι παραγγελιοδόχοι, εγκατεστημένοι στις Σέρρες, ή εμπορομεσίτες απεσταλμένοι των ελεύθερων εμπόρων της Θεσσαλονίκης»</w:t>
      </w:r>
      <w:r w:rsidR="00641509" w:rsidRPr="00641509">
        <w:t xml:space="preserve">. Οι μεσίτες αυτοί, διαθέτοντας μεγάλα κεφάλαια, υποχρεούνταν να προκαταβάλουν τα τρία τέταρτα της αξίας των προϊόντων πριν από την παράδοση, αγοράζοντας το εμπόρευμα «στα τυφλά». Παρά το γεγονός ότι επισκέπτονταν τα χωριά μόνο για τη συσκευασία και τη μεταφορά, με τον τρόπο αυτόν </w:t>
      </w:r>
      <w:r w:rsidR="00641509" w:rsidRPr="00765074">
        <w:t>«αρχίζουν τεράστιες επιχειρήσεις, που τελειώνουν χωρίς μεσίτη, χωρίς έγγραφα, χωρίς εγγύηση, αλλά μόνον με προφορικές συμφωνίες, που εκτελούνται πάντοτε πιστά»</w:t>
      </w:r>
      <w:r w:rsidR="00765074">
        <w:t>.</w:t>
      </w:r>
      <w:r w:rsidR="00641509" w:rsidRPr="004C65A0">
        <w:rPr>
          <w:rStyle w:val="aa"/>
          <w:rFonts w:eastAsia="Arial Unicode MS"/>
        </w:rPr>
        <w:footnoteReference w:id="121"/>
      </w:r>
    </w:p>
    <w:p w14:paraId="648D38FE" w14:textId="2610C426" w:rsidR="00641509" w:rsidRPr="00C119B2" w:rsidRDefault="00641509" w:rsidP="00C119B2">
      <w:pPr>
        <w:spacing w:line="360" w:lineRule="auto"/>
        <w:jc w:val="both"/>
      </w:pPr>
      <w:r w:rsidRPr="00641509">
        <w:t xml:space="preserve">Ένα τρίτο σημείο που θίγεται αφορά την εμπλοκή του «άπληστου» τελώνη στη διαδικασία της αγοραπωλησίας. Υπήρχαν περιπτώσεις όπου αγοραστής και πωλητής </w:t>
      </w:r>
      <w:r w:rsidRPr="00C119B2">
        <w:t xml:space="preserve">διαπραγματεύονταν αποκλειστικά την ποσότητα, ενώ την τιμή καθόριζε, </w:t>
      </w:r>
      <w:r w:rsidRPr="00171DC1">
        <w:t>«ο άπληστος τις περισσότερες φορές</w:t>
      </w:r>
      <w:r w:rsidR="00C119B2" w:rsidRPr="00171DC1">
        <w:t>»</w:t>
      </w:r>
      <w:r w:rsidR="00F92532">
        <w:t xml:space="preserve"> τελώνης</w:t>
      </w:r>
      <w:r w:rsidR="00C119B2" w:rsidRPr="00C119B2">
        <w:rPr>
          <w:rStyle w:val="1Char"/>
          <w:rFonts w:ascii="Times New Roman" w:hAnsi="Times New Roman" w:cs="Times New Roman"/>
          <w:sz w:val="24"/>
          <w:szCs w:val="24"/>
        </w:rPr>
        <w:t>.</w:t>
      </w:r>
      <w:r w:rsidRPr="00C119B2">
        <w:rPr>
          <w:rStyle w:val="aa"/>
        </w:rPr>
        <w:footnoteReference w:id="122"/>
      </w:r>
    </w:p>
    <w:p w14:paraId="0F67F609" w14:textId="77777777" w:rsidR="00270F0F" w:rsidRDefault="00270F0F" w:rsidP="00F36EF7">
      <w:pPr>
        <w:spacing w:line="360" w:lineRule="auto"/>
        <w:jc w:val="both"/>
      </w:pPr>
    </w:p>
    <w:p w14:paraId="68F0AB8E" w14:textId="77777777" w:rsidR="00270F0F" w:rsidRDefault="00270F0F" w:rsidP="00F36EF7">
      <w:pPr>
        <w:spacing w:line="360" w:lineRule="auto"/>
        <w:jc w:val="both"/>
      </w:pPr>
    </w:p>
    <w:p w14:paraId="60ABCC52" w14:textId="22566F18" w:rsidR="00710538" w:rsidRDefault="00270F0F" w:rsidP="00F36EF7">
      <w:pPr>
        <w:spacing w:line="360" w:lineRule="auto"/>
        <w:jc w:val="both"/>
      </w:pPr>
      <w:r>
        <w:lastRenderedPageBreak/>
        <w:t>Συμπερασματικά, η</w:t>
      </w:r>
      <w:r w:rsidR="00641509" w:rsidRPr="00641509">
        <w:t xml:space="preserve"> παρούσα ενότητα αναδεικνύει την κεφαλαιώδη σημασία της προφορικής συμφωνίας και το γεγονός ότι πολλές συναλλαγές ολοκληρώνονταν «στα τυφλά», χωρίς προηγούμενη επιθεώρηση του προϊόντος. Αυτό το ιδιότυπο καθεστώς αμοιβαίας εμπιστοσύνης μεταξύ αγοραστή και πωλητή αποδείχθηκε καταλυτικό για την εντατικοποίηση του εμπορίου και την ισχυροποίηση του ντόπιου στοιχείου.</w:t>
      </w:r>
    </w:p>
    <w:p w14:paraId="571381D8" w14:textId="77777777" w:rsidR="00340D13" w:rsidRDefault="00340D13" w:rsidP="00F36EF7">
      <w:pPr>
        <w:spacing w:line="360" w:lineRule="auto"/>
        <w:jc w:val="both"/>
      </w:pPr>
    </w:p>
    <w:p w14:paraId="346BE8FC" w14:textId="77777777" w:rsidR="00340D13" w:rsidRDefault="00340D13" w:rsidP="00F36EF7">
      <w:pPr>
        <w:spacing w:line="360" w:lineRule="auto"/>
        <w:jc w:val="both"/>
      </w:pPr>
    </w:p>
    <w:p w14:paraId="68E24EC0" w14:textId="77777777" w:rsidR="00340D13" w:rsidRDefault="00340D13" w:rsidP="00F36EF7">
      <w:pPr>
        <w:spacing w:line="360" w:lineRule="auto"/>
        <w:jc w:val="both"/>
      </w:pPr>
    </w:p>
    <w:p w14:paraId="482F7BDC" w14:textId="77777777" w:rsidR="00340D13" w:rsidRDefault="00340D13" w:rsidP="00F36EF7">
      <w:pPr>
        <w:spacing w:line="360" w:lineRule="auto"/>
        <w:jc w:val="both"/>
      </w:pPr>
    </w:p>
    <w:p w14:paraId="49D154A8" w14:textId="77777777" w:rsidR="00340D13" w:rsidRDefault="00340D13" w:rsidP="00F36EF7">
      <w:pPr>
        <w:spacing w:line="360" w:lineRule="auto"/>
        <w:jc w:val="both"/>
      </w:pPr>
    </w:p>
    <w:p w14:paraId="484D09AD" w14:textId="77777777" w:rsidR="00340D13" w:rsidRDefault="00340D13" w:rsidP="00F36EF7">
      <w:pPr>
        <w:spacing w:line="360" w:lineRule="auto"/>
        <w:jc w:val="both"/>
      </w:pPr>
    </w:p>
    <w:p w14:paraId="15746898" w14:textId="77777777" w:rsidR="00340D13" w:rsidRDefault="00340D13" w:rsidP="00F36EF7">
      <w:pPr>
        <w:spacing w:line="360" w:lineRule="auto"/>
        <w:jc w:val="both"/>
      </w:pPr>
    </w:p>
    <w:p w14:paraId="1E37629D" w14:textId="77777777" w:rsidR="00340D13" w:rsidRDefault="00340D13" w:rsidP="00F36EF7">
      <w:pPr>
        <w:spacing w:line="360" w:lineRule="auto"/>
        <w:jc w:val="both"/>
      </w:pPr>
    </w:p>
    <w:p w14:paraId="12653B25" w14:textId="77777777" w:rsidR="00340D13" w:rsidRDefault="00340D13" w:rsidP="00F36EF7">
      <w:pPr>
        <w:spacing w:line="360" w:lineRule="auto"/>
        <w:jc w:val="both"/>
      </w:pPr>
    </w:p>
    <w:p w14:paraId="5A455413" w14:textId="77777777" w:rsidR="00340D13" w:rsidRDefault="00340D13" w:rsidP="00F36EF7">
      <w:pPr>
        <w:spacing w:line="360" w:lineRule="auto"/>
        <w:jc w:val="both"/>
      </w:pPr>
    </w:p>
    <w:p w14:paraId="01F50F18" w14:textId="77777777" w:rsidR="00340D13" w:rsidRDefault="00340D13" w:rsidP="00F36EF7">
      <w:pPr>
        <w:spacing w:line="360" w:lineRule="auto"/>
        <w:jc w:val="both"/>
      </w:pPr>
    </w:p>
    <w:p w14:paraId="0025C577" w14:textId="77777777" w:rsidR="00340D13" w:rsidRDefault="00340D13" w:rsidP="00F36EF7">
      <w:pPr>
        <w:spacing w:line="360" w:lineRule="auto"/>
        <w:jc w:val="both"/>
      </w:pPr>
    </w:p>
    <w:p w14:paraId="78DB62AC" w14:textId="77777777" w:rsidR="00340D13" w:rsidRDefault="00340D13" w:rsidP="00F36EF7">
      <w:pPr>
        <w:spacing w:line="360" w:lineRule="auto"/>
        <w:jc w:val="both"/>
      </w:pPr>
    </w:p>
    <w:p w14:paraId="34A82156" w14:textId="77777777" w:rsidR="00340D13" w:rsidRDefault="00340D13" w:rsidP="00F36EF7">
      <w:pPr>
        <w:spacing w:line="360" w:lineRule="auto"/>
        <w:jc w:val="both"/>
      </w:pPr>
    </w:p>
    <w:p w14:paraId="5B2A3C92" w14:textId="77777777" w:rsidR="00340D13" w:rsidRDefault="00340D13" w:rsidP="00F36EF7">
      <w:pPr>
        <w:spacing w:line="360" w:lineRule="auto"/>
        <w:jc w:val="both"/>
      </w:pPr>
    </w:p>
    <w:p w14:paraId="24D497CD" w14:textId="77777777" w:rsidR="00340D13" w:rsidRDefault="00340D13" w:rsidP="00F36EF7">
      <w:pPr>
        <w:spacing w:line="360" w:lineRule="auto"/>
        <w:jc w:val="both"/>
      </w:pPr>
    </w:p>
    <w:p w14:paraId="750A9541" w14:textId="77777777" w:rsidR="00340D13" w:rsidRDefault="00340D13" w:rsidP="00F36EF7">
      <w:pPr>
        <w:spacing w:line="360" w:lineRule="auto"/>
        <w:jc w:val="both"/>
      </w:pPr>
    </w:p>
    <w:p w14:paraId="31A796DD" w14:textId="77777777" w:rsidR="00340D13" w:rsidRDefault="00340D13" w:rsidP="00F36EF7">
      <w:pPr>
        <w:spacing w:line="360" w:lineRule="auto"/>
        <w:jc w:val="both"/>
      </w:pPr>
    </w:p>
    <w:p w14:paraId="6EA252E3" w14:textId="77777777" w:rsidR="00340D13" w:rsidRDefault="00340D13" w:rsidP="00F36EF7">
      <w:pPr>
        <w:spacing w:line="360" w:lineRule="auto"/>
        <w:jc w:val="both"/>
      </w:pPr>
    </w:p>
    <w:p w14:paraId="57D7E78E" w14:textId="77777777" w:rsidR="00340D13" w:rsidRDefault="00340D13" w:rsidP="00F36EF7">
      <w:pPr>
        <w:spacing w:line="360" w:lineRule="auto"/>
        <w:jc w:val="both"/>
      </w:pPr>
    </w:p>
    <w:p w14:paraId="3EA3A154" w14:textId="77777777" w:rsidR="00340D13" w:rsidRDefault="00340D13" w:rsidP="00F36EF7">
      <w:pPr>
        <w:spacing w:line="360" w:lineRule="auto"/>
        <w:jc w:val="both"/>
      </w:pPr>
    </w:p>
    <w:p w14:paraId="577954C5" w14:textId="77777777" w:rsidR="00340D13" w:rsidRDefault="00340D13" w:rsidP="00F36EF7">
      <w:pPr>
        <w:spacing w:line="360" w:lineRule="auto"/>
        <w:jc w:val="both"/>
      </w:pPr>
    </w:p>
    <w:p w14:paraId="325A6D83" w14:textId="77777777" w:rsidR="00340D13" w:rsidRDefault="00340D13" w:rsidP="00F36EF7">
      <w:pPr>
        <w:spacing w:line="360" w:lineRule="auto"/>
        <w:jc w:val="both"/>
      </w:pPr>
    </w:p>
    <w:p w14:paraId="6628F731" w14:textId="77777777" w:rsidR="00340D13" w:rsidRDefault="00340D13" w:rsidP="00F36EF7">
      <w:pPr>
        <w:spacing w:line="360" w:lineRule="auto"/>
        <w:jc w:val="both"/>
      </w:pPr>
    </w:p>
    <w:p w14:paraId="31C41908" w14:textId="77777777" w:rsidR="00340D13" w:rsidRDefault="00340D13" w:rsidP="00F36EF7">
      <w:pPr>
        <w:spacing w:line="360" w:lineRule="auto"/>
        <w:jc w:val="both"/>
      </w:pPr>
    </w:p>
    <w:p w14:paraId="030E69DE" w14:textId="77777777" w:rsidR="00340D13" w:rsidRDefault="00340D13" w:rsidP="00F36EF7">
      <w:pPr>
        <w:spacing w:line="360" w:lineRule="auto"/>
        <w:jc w:val="both"/>
      </w:pPr>
    </w:p>
    <w:p w14:paraId="2EE5C0BD" w14:textId="77777777" w:rsidR="00340D13" w:rsidRDefault="00340D13" w:rsidP="00F36EF7">
      <w:pPr>
        <w:spacing w:line="360" w:lineRule="auto"/>
        <w:jc w:val="both"/>
      </w:pPr>
    </w:p>
    <w:p w14:paraId="4692BE3E" w14:textId="77777777" w:rsidR="00340D13" w:rsidRDefault="00340D13" w:rsidP="00F36EF7">
      <w:pPr>
        <w:spacing w:line="360" w:lineRule="auto"/>
        <w:jc w:val="both"/>
      </w:pPr>
    </w:p>
    <w:p w14:paraId="3B4BD6DB" w14:textId="77777777" w:rsidR="00340D13" w:rsidRDefault="00340D13" w:rsidP="002E72E7">
      <w:pPr>
        <w:spacing w:line="360" w:lineRule="auto"/>
        <w:jc w:val="right"/>
      </w:pPr>
    </w:p>
    <w:p w14:paraId="734D1E45" w14:textId="77777777" w:rsidR="00340D13" w:rsidRPr="00340D13" w:rsidRDefault="00340D13" w:rsidP="00340D13">
      <w:pPr>
        <w:jc w:val="both"/>
        <w:rPr>
          <w:b/>
          <w:u w:val="single"/>
        </w:rPr>
      </w:pPr>
      <w:r>
        <w:rPr>
          <w:b/>
          <w:u w:val="single"/>
          <w:lang w:val="en-US"/>
        </w:rPr>
        <w:lastRenderedPageBreak/>
        <w:t>IV</w:t>
      </w:r>
      <w:r w:rsidRPr="00B05FE2">
        <w:rPr>
          <w:b/>
          <w:u w:val="single"/>
        </w:rPr>
        <w:t>.</w:t>
      </w:r>
      <w:r>
        <w:rPr>
          <w:b/>
          <w:u w:val="single"/>
          <w:lang w:val="en-US"/>
        </w:rPr>
        <w:t>III</w:t>
      </w:r>
      <w:r w:rsidRPr="00B05FE2">
        <w:rPr>
          <w:b/>
          <w:u w:val="single"/>
        </w:rPr>
        <w:t>.</w:t>
      </w:r>
      <w:r>
        <w:rPr>
          <w:b/>
          <w:u w:val="single"/>
        </w:rPr>
        <w:t xml:space="preserve"> </w:t>
      </w:r>
      <w:r w:rsidRPr="00B05FE2">
        <w:rPr>
          <w:b/>
          <w:u w:val="single"/>
        </w:rPr>
        <w:t>ΦΟΡΟΛΟΓΙΑ</w:t>
      </w:r>
    </w:p>
    <w:p w14:paraId="708F4535" w14:textId="77777777" w:rsidR="00340D13" w:rsidRPr="00340D13" w:rsidRDefault="00340D13" w:rsidP="00340D13">
      <w:pPr>
        <w:jc w:val="both"/>
        <w:rPr>
          <w:b/>
          <w:u w:val="single"/>
        </w:rPr>
      </w:pPr>
    </w:p>
    <w:p w14:paraId="0D7264F3" w14:textId="77777777" w:rsidR="007854D8" w:rsidRDefault="007854D8" w:rsidP="00592DDE">
      <w:pPr>
        <w:spacing w:line="360" w:lineRule="auto"/>
        <w:ind w:right="283"/>
        <w:jc w:val="both"/>
      </w:pPr>
    </w:p>
    <w:p w14:paraId="7D260294" w14:textId="690795A0" w:rsidR="000B7715" w:rsidRDefault="00732C3A" w:rsidP="000F05AE">
      <w:pPr>
        <w:spacing w:line="360" w:lineRule="auto"/>
        <w:ind w:right="283"/>
        <w:jc w:val="both"/>
      </w:pPr>
      <w:r w:rsidRPr="00732C3A">
        <w:t>Ένα στοιχείο που τονίζεται ανελλιπώς στην περιγραφή του κάθε προϊόντος είναι οι δυσβάστακτοι φόροι που το επιβάρυναν</w:t>
      </w:r>
      <w:r w:rsidR="00592DDE">
        <w:t>.</w:t>
      </w:r>
      <w:r w:rsidR="00592DDE" w:rsidRPr="004C65A0">
        <w:rPr>
          <w:rStyle w:val="aa"/>
        </w:rPr>
        <w:footnoteReference w:id="123"/>
      </w:r>
      <w:r w:rsidR="000F05AE">
        <w:t xml:space="preserve"> </w:t>
      </w:r>
      <w:r w:rsidR="00106AF0" w:rsidRPr="00106AF0">
        <w:t xml:space="preserve">Κατά τη διάρκεια του 18ου αιώνα, η οθωμανική διοίκηση θέσπισε επιπλέον φόρους, γνωστούς ως </w:t>
      </w:r>
      <w:proofErr w:type="spellStart"/>
      <w:r w:rsidR="00106AF0" w:rsidRPr="00106AF0">
        <w:rPr>
          <w:i/>
          <w:iCs/>
        </w:rPr>
        <w:t>bid’at</w:t>
      </w:r>
      <w:proofErr w:type="spellEnd"/>
      <w:r w:rsidR="00106AF0" w:rsidRPr="00106AF0">
        <w:t xml:space="preserve">. Παρά τις προσπάθειες για κατάργησή τους, ο σουλτάνος </w:t>
      </w:r>
      <w:proofErr w:type="spellStart"/>
      <w:r w:rsidR="00106AF0" w:rsidRPr="00106AF0">
        <w:t>επανέφερε</w:t>
      </w:r>
      <w:proofErr w:type="spellEnd"/>
      <w:r w:rsidR="00106AF0" w:rsidRPr="00106AF0">
        <w:t xml:space="preserve"> το 1735 τη συγκεκριμένη φορολογία στο κερί και το βαμβάκι.</w:t>
      </w:r>
      <w:r w:rsidR="00106AF0" w:rsidRPr="004C65A0">
        <w:rPr>
          <w:rStyle w:val="aa"/>
        </w:rPr>
        <w:footnoteReference w:id="124"/>
      </w:r>
      <w:r w:rsidR="00106AF0" w:rsidRPr="00106AF0">
        <w:t xml:space="preserve"> Ειδικότερα, για κάθε μικρό ζώο καταβαλλόταν ένας παράς, για το βόδι ένα γρόσι (πιάστρο), για το κρασί δύο παράδες ανά οκά, για τα οινοπνευματώδη τέσσερις παράδες, ενώ ανάλογες επιβαρύνσεις ίσχυαν και για τα υπόλοιπα καταναλωτικά αγαθά </w:t>
      </w:r>
      <w:r w:rsidR="00340D13" w:rsidRPr="004C65A0">
        <w:t>«</w:t>
      </w:r>
      <w:proofErr w:type="spellStart"/>
      <w:r w:rsidR="00340D13" w:rsidRPr="004C65A0">
        <w:t>συνήπτοντο</w:t>
      </w:r>
      <w:proofErr w:type="spellEnd"/>
      <w:r w:rsidR="00340D13" w:rsidRPr="004C65A0">
        <w:t xml:space="preserve"> κάθε φορά ιδιαίτερες  συμφωνίες   με το  φοροεισπράκτορα»</w:t>
      </w:r>
      <w:r w:rsidR="00340D13">
        <w:t>.</w:t>
      </w:r>
      <w:r w:rsidR="00340D13" w:rsidRPr="004C65A0">
        <w:rPr>
          <w:rStyle w:val="aa"/>
        </w:rPr>
        <w:footnoteReference w:id="125"/>
      </w:r>
      <w:r w:rsidR="00340D13">
        <w:t xml:space="preserve"> </w:t>
      </w:r>
    </w:p>
    <w:p w14:paraId="36F319D0" w14:textId="77777777" w:rsidR="00743BB4" w:rsidRDefault="00743BB4" w:rsidP="00340D13">
      <w:pPr>
        <w:spacing w:line="360" w:lineRule="auto"/>
        <w:jc w:val="both"/>
      </w:pPr>
    </w:p>
    <w:tbl>
      <w:tblPr>
        <w:tblStyle w:val="af2"/>
        <w:tblW w:w="0" w:type="auto"/>
        <w:tblLook w:val="04A0" w:firstRow="1" w:lastRow="0" w:firstColumn="1" w:lastColumn="0" w:noHBand="0" w:noVBand="1"/>
      </w:tblPr>
      <w:tblGrid>
        <w:gridCol w:w="1413"/>
        <w:gridCol w:w="6883"/>
      </w:tblGrid>
      <w:tr w:rsidR="00A125F6" w:rsidRPr="00A125F6" w14:paraId="6155D4C9" w14:textId="77777777" w:rsidTr="00A125F6">
        <w:tc>
          <w:tcPr>
            <w:tcW w:w="1413" w:type="dxa"/>
            <w:shd w:val="clear" w:color="auto" w:fill="DAE9F7" w:themeFill="text2" w:themeFillTint="1A"/>
          </w:tcPr>
          <w:p w14:paraId="68E43812" w14:textId="2C185F8A" w:rsidR="00A125F6" w:rsidRPr="00A125F6" w:rsidRDefault="008376AD" w:rsidP="00A125F6">
            <w:pPr>
              <w:jc w:val="both"/>
              <w:rPr>
                <w:b/>
                <w:bCs/>
                <w:sz w:val="20"/>
                <w:szCs w:val="20"/>
              </w:rPr>
            </w:pPr>
            <w:r>
              <w:rPr>
                <w:b/>
                <w:bCs/>
                <w:sz w:val="20"/>
                <w:szCs w:val="20"/>
              </w:rPr>
              <w:t>Π</w:t>
            </w:r>
            <w:r w:rsidR="00A125F6" w:rsidRPr="00A125F6">
              <w:rPr>
                <w:b/>
                <w:bCs/>
                <w:sz w:val="20"/>
                <w:szCs w:val="20"/>
              </w:rPr>
              <w:t xml:space="preserve">ροϊόντα </w:t>
            </w:r>
          </w:p>
        </w:tc>
        <w:tc>
          <w:tcPr>
            <w:tcW w:w="6883" w:type="dxa"/>
            <w:shd w:val="clear" w:color="auto" w:fill="DAE9F7" w:themeFill="text2" w:themeFillTint="1A"/>
          </w:tcPr>
          <w:p w14:paraId="1647F384" w14:textId="77072AF3" w:rsidR="00A125F6" w:rsidRPr="00A125F6" w:rsidRDefault="008376AD" w:rsidP="00A125F6">
            <w:pPr>
              <w:jc w:val="both"/>
              <w:rPr>
                <w:b/>
                <w:bCs/>
                <w:sz w:val="20"/>
                <w:szCs w:val="20"/>
              </w:rPr>
            </w:pPr>
            <w:r>
              <w:rPr>
                <w:b/>
                <w:bCs/>
                <w:sz w:val="20"/>
                <w:szCs w:val="20"/>
              </w:rPr>
              <w:t>Φ</w:t>
            </w:r>
            <w:r w:rsidR="00A125F6" w:rsidRPr="00A125F6">
              <w:rPr>
                <w:b/>
                <w:bCs/>
                <w:sz w:val="20"/>
                <w:szCs w:val="20"/>
              </w:rPr>
              <w:t>ορολογία</w:t>
            </w:r>
          </w:p>
        </w:tc>
      </w:tr>
      <w:tr w:rsidR="00A125F6" w:rsidRPr="00A125F6" w14:paraId="4D72B96D" w14:textId="77777777" w:rsidTr="00A125F6">
        <w:tc>
          <w:tcPr>
            <w:tcW w:w="1413" w:type="dxa"/>
          </w:tcPr>
          <w:p w14:paraId="34D107F3" w14:textId="7FC60FFE" w:rsidR="00A125F6" w:rsidRPr="00A125F6" w:rsidRDefault="005A5215" w:rsidP="00A125F6">
            <w:pPr>
              <w:jc w:val="both"/>
              <w:rPr>
                <w:b/>
                <w:bCs/>
                <w:sz w:val="20"/>
                <w:szCs w:val="20"/>
              </w:rPr>
            </w:pPr>
            <w:r>
              <w:rPr>
                <w:b/>
                <w:bCs/>
                <w:sz w:val="20"/>
                <w:szCs w:val="20"/>
              </w:rPr>
              <w:t>Σ</w:t>
            </w:r>
            <w:r w:rsidR="00797F8B">
              <w:rPr>
                <w:b/>
                <w:bCs/>
                <w:sz w:val="20"/>
                <w:szCs w:val="20"/>
              </w:rPr>
              <w:t>ιτάρι</w:t>
            </w:r>
          </w:p>
        </w:tc>
        <w:tc>
          <w:tcPr>
            <w:tcW w:w="6883" w:type="dxa"/>
          </w:tcPr>
          <w:p w14:paraId="68539B09" w14:textId="77777777" w:rsidR="00A125F6" w:rsidRPr="0020525A" w:rsidRDefault="00A125F6" w:rsidP="0020525A">
            <w:pPr>
              <w:jc w:val="both"/>
              <w:rPr>
                <w:sz w:val="20"/>
                <w:szCs w:val="20"/>
              </w:rPr>
            </w:pPr>
            <w:r w:rsidRPr="0020525A">
              <w:rPr>
                <w:sz w:val="20"/>
                <w:szCs w:val="20"/>
              </w:rPr>
              <w:t xml:space="preserve">Ο αγάς εισπράττει έναν μεταβλητό φόρο για κάθε σπαρμένο </w:t>
            </w:r>
            <w:proofErr w:type="spellStart"/>
            <w:r w:rsidRPr="0020525A">
              <w:rPr>
                <w:sz w:val="20"/>
                <w:szCs w:val="20"/>
              </w:rPr>
              <w:t>σιτοχώραφο</w:t>
            </w:r>
            <w:proofErr w:type="spellEnd"/>
            <w:r w:rsidRPr="0020525A">
              <w:rPr>
                <w:sz w:val="20"/>
                <w:szCs w:val="20"/>
              </w:rPr>
              <w:t xml:space="preserve">, ενώ ο σουλτάνος λαμβάνει τη </w:t>
            </w:r>
            <w:proofErr w:type="spellStart"/>
            <w:r w:rsidRPr="0020525A">
              <w:rPr>
                <w:sz w:val="20"/>
                <w:szCs w:val="20"/>
              </w:rPr>
              <w:t>δεκάτη</w:t>
            </w:r>
            <w:proofErr w:type="spellEnd"/>
            <w:r w:rsidRPr="0020525A">
              <w:rPr>
                <w:sz w:val="20"/>
                <w:szCs w:val="20"/>
              </w:rPr>
              <w:t xml:space="preserve">, η οποία αντιστοιχεί στο 10% του καθαρού προϊόντος. Ο αξιωματικός που είναι υπεύθυνος για την είσπραξη του αυτοκρατορικού αυτού φόρου διορίζεται ετησίως από την Πύλη και ονομάζεται </w:t>
            </w:r>
            <w:proofErr w:type="spellStart"/>
            <w:r w:rsidRPr="0020525A">
              <w:rPr>
                <w:sz w:val="20"/>
                <w:szCs w:val="20"/>
              </w:rPr>
              <w:t>Ιστιρατζής</w:t>
            </w:r>
            <w:proofErr w:type="spellEnd"/>
            <w:r w:rsidRPr="0020525A">
              <w:rPr>
                <w:sz w:val="20"/>
                <w:szCs w:val="20"/>
              </w:rPr>
              <w:t>.</w:t>
            </w:r>
            <w:r w:rsidRPr="00A125F6">
              <w:rPr>
                <w:rStyle w:val="aa"/>
                <w:rFonts w:eastAsia="Arial Unicode MS"/>
                <w:sz w:val="20"/>
                <w:szCs w:val="20"/>
              </w:rPr>
              <w:footnoteReference w:id="126"/>
            </w:r>
          </w:p>
          <w:p w14:paraId="7DF0E1C1" w14:textId="331B30EF" w:rsidR="00592DDE" w:rsidRPr="0020525A" w:rsidRDefault="00592DDE" w:rsidP="0020525A">
            <w:pPr>
              <w:rPr>
                <w:sz w:val="20"/>
              </w:rPr>
            </w:pPr>
            <w:proofErr w:type="spellStart"/>
            <w:r w:rsidRPr="0020525A">
              <w:rPr>
                <w:sz w:val="20"/>
              </w:rPr>
              <w:t>Ιστιρά</w:t>
            </w:r>
            <w:proofErr w:type="spellEnd"/>
            <w:r w:rsidRPr="0020525A">
              <w:rPr>
                <w:sz w:val="20"/>
              </w:rPr>
              <w:t xml:space="preserve"> :  φόρος  σε είδος καταβαλλόμενος στο </w:t>
            </w:r>
            <w:proofErr w:type="spellStart"/>
            <w:r w:rsidRPr="0020525A">
              <w:rPr>
                <w:sz w:val="20"/>
              </w:rPr>
              <w:t>κράτος˙συνίστατο</w:t>
            </w:r>
            <w:proofErr w:type="spellEnd"/>
            <w:r w:rsidRPr="0020525A">
              <w:rPr>
                <w:sz w:val="20"/>
              </w:rPr>
              <w:t xml:space="preserve"> στην υποχρέωση των παραγωγών να πωλούν στο κράτος, και με τιμή κατώτερη από την τιμή η οποία διαμορφωνόταν στην αγορ</w:t>
            </w:r>
            <w:r w:rsidR="00C90092" w:rsidRPr="0020525A">
              <w:rPr>
                <w:sz w:val="20"/>
              </w:rPr>
              <w:t>ά</w:t>
            </w:r>
            <w:r w:rsidRPr="0020525A">
              <w:rPr>
                <w:sz w:val="20"/>
              </w:rPr>
              <w:t>.</w:t>
            </w:r>
            <w:r>
              <w:rPr>
                <w:rStyle w:val="aa"/>
                <w:sz w:val="20"/>
              </w:rPr>
              <w:footnoteReference w:id="127"/>
            </w:r>
            <w:r w:rsidRPr="0020525A">
              <w:rPr>
                <w:sz w:val="20"/>
              </w:rPr>
              <w:t xml:space="preserve"> </w:t>
            </w:r>
          </w:p>
          <w:p w14:paraId="522AC274" w14:textId="563F79A1" w:rsidR="00A125F6" w:rsidRPr="0020525A" w:rsidRDefault="00A125F6" w:rsidP="0020525A">
            <w:pPr>
              <w:jc w:val="both"/>
              <w:rPr>
                <w:sz w:val="20"/>
                <w:szCs w:val="20"/>
              </w:rPr>
            </w:pPr>
            <w:r w:rsidRPr="0020525A">
              <w:rPr>
                <w:sz w:val="20"/>
                <w:szCs w:val="20"/>
              </w:rPr>
              <w:t>Στις περιοχές της Θεσσαλονίκης και του Βόλου ο φόρος του σιταριού παρέμενε σταθερός, ανεξάρτητα από την ποιότητα της ετήσιας σοδειάς, ενώ στην περιφέρεια του Ορφανού ο φόρος διακυμαινόταν ανάλογα με την απόδοση της συγκομιδής.</w:t>
            </w:r>
            <w:r w:rsidRPr="00A125F6">
              <w:rPr>
                <w:rStyle w:val="aa"/>
                <w:rFonts w:eastAsia="Arial Unicode MS"/>
                <w:sz w:val="20"/>
                <w:szCs w:val="20"/>
              </w:rPr>
              <w:footnoteReference w:id="128"/>
            </w:r>
            <w:r w:rsidRPr="0020525A">
              <w:rPr>
                <w:sz w:val="20"/>
                <w:szCs w:val="20"/>
              </w:rPr>
              <w:t xml:space="preserve"> </w:t>
            </w:r>
          </w:p>
        </w:tc>
      </w:tr>
      <w:tr w:rsidR="00A125F6" w:rsidRPr="00A125F6" w14:paraId="3B304EA8" w14:textId="77777777" w:rsidTr="00A125F6">
        <w:tc>
          <w:tcPr>
            <w:tcW w:w="1413" w:type="dxa"/>
          </w:tcPr>
          <w:p w14:paraId="3628D803" w14:textId="0FBAB1C6" w:rsidR="00A125F6" w:rsidRPr="001823B3" w:rsidRDefault="005A5215" w:rsidP="00A125F6">
            <w:pPr>
              <w:jc w:val="both"/>
              <w:rPr>
                <w:b/>
                <w:bCs/>
                <w:sz w:val="20"/>
                <w:szCs w:val="20"/>
              </w:rPr>
            </w:pPr>
            <w:r>
              <w:rPr>
                <w:b/>
                <w:bCs/>
                <w:sz w:val="20"/>
                <w:szCs w:val="20"/>
              </w:rPr>
              <w:t>Κ</w:t>
            </w:r>
            <w:r w:rsidR="00797F8B">
              <w:rPr>
                <w:b/>
                <w:bCs/>
                <w:sz w:val="20"/>
                <w:szCs w:val="20"/>
              </w:rPr>
              <w:t>απνός</w:t>
            </w:r>
          </w:p>
        </w:tc>
        <w:tc>
          <w:tcPr>
            <w:tcW w:w="6883" w:type="dxa"/>
          </w:tcPr>
          <w:p w14:paraId="4693BEC9" w14:textId="77777777" w:rsidR="00A125F6" w:rsidRPr="00A125F6" w:rsidRDefault="00A125F6" w:rsidP="00A125F6">
            <w:pPr>
              <w:jc w:val="both"/>
              <w:rPr>
                <w:sz w:val="20"/>
                <w:szCs w:val="20"/>
              </w:rPr>
            </w:pPr>
            <w:r w:rsidRPr="00A125F6">
              <w:rPr>
                <w:sz w:val="20"/>
                <w:szCs w:val="20"/>
              </w:rPr>
              <w:t>Παρά  τους τεράστιους δασμούς   με τους οποίους είναι  επιβαρυμένη  η καλλιέργεια αυτή οι αγρότες  της Μακεδονίας  συνεχίζουν  τις φυτείες τους.</w:t>
            </w:r>
            <w:r w:rsidRPr="00A125F6">
              <w:rPr>
                <w:rStyle w:val="aa"/>
                <w:sz w:val="20"/>
                <w:szCs w:val="20"/>
              </w:rPr>
              <w:footnoteReference w:id="129"/>
            </w:r>
            <w:r w:rsidRPr="00A125F6">
              <w:rPr>
                <w:sz w:val="20"/>
                <w:szCs w:val="20"/>
              </w:rPr>
              <w:t xml:space="preserve"> </w:t>
            </w:r>
          </w:p>
          <w:p w14:paraId="2ED3868B" w14:textId="1594F79F" w:rsidR="00592DDE" w:rsidRDefault="007854D8" w:rsidP="00A125F6">
            <w:pPr>
              <w:jc w:val="both"/>
              <w:rPr>
                <w:sz w:val="20"/>
                <w:szCs w:val="20"/>
              </w:rPr>
            </w:pPr>
            <w:r>
              <w:rPr>
                <w:sz w:val="20"/>
                <w:szCs w:val="20"/>
              </w:rPr>
              <w:t>Κ</w:t>
            </w:r>
            <w:r w:rsidR="00A125F6" w:rsidRPr="00A125F6">
              <w:rPr>
                <w:sz w:val="20"/>
                <w:szCs w:val="20"/>
              </w:rPr>
              <w:t>αθοριστικό ρόλο στο εμπόριο του καπνού διαδραμάτιζε ο τελώνης της Θεσσαλονίκης, ο οποίος καθόριζε τις τιμές, ορισμένες φορές μάλιστα εντελώς αυθαίρετα.</w:t>
            </w:r>
            <w:r w:rsidR="00A125F6" w:rsidRPr="00A125F6">
              <w:rPr>
                <w:rStyle w:val="aa"/>
                <w:rFonts w:eastAsia="Arial Unicode MS"/>
                <w:sz w:val="20"/>
                <w:szCs w:val="20"/>
              </w:rPr>
              <w:footnoteReference w:id="130"/>
            </w:r>
            <w:r w:rsidR="00A125F6" w:rsidRPr="00A125F6">
              <w:rPr>
                <w:sz w:val="20"/>
                <w:szCs w:val="20"/>
              </w:rPr>
              <w:t xml:space="preserve">   </w:t>
            </w:r>
          </w:p>
          <w:p w14:paraId="57F3B33F" w14:textId="204915BC" w:rsidR="00A125F6" w:rsidRPr="00A125F6" w:rsidRDefault="00A125F6" w:rsidP="00A125F6">
            <w:pPr>
              <w:jc w:val="both"/>
              <w:rPr>
                <w:sz w:val="20"/>
                <w:szCs w:val="20"/>
              </w:rPr>
            </w:pPr>
            <w:r w:rsidRPr="00A125F6">
              <w:rPr>
                <w:sz w:val="20"/>
                <w:szCs w:val="20"/>
              </w:rPr>
              <w:t>Για την εξαγωγή του  καπνού πλήρωναν 12 άσπρα την οκά.</w:t>
            </w:r>
            <w:r w:rsidRPr="00A125F6">
              <w:rPr>
                <w:rStyle w:val="aa"/>
                <w:sz w:val="20"/>
                <w:szCs w:val="20"/>
              </w:rPr>
              <w:footnoteReference w:id="131"/>
            </w:r>
            <w:r w:rsidRPr="00A125F6">
              <w:rPr>
                <w:sz w:val="20"/>
                <w:szCs w:val="20"/>
              </w:rPr>
              <w:t xml:space="preserve">  </w:t>
            </w:r>
          </w:p>
        </w:tc>
      </w:tr>
      <w:tr w:rsidR="00A125F6" w:rsidRPr="00A125F6" w14:paraId="49B372CC" w14:textId="77777777" w:rsidTr="00A125F6">
        <w:tc>
          <w:tcPr>
            <w:tcW w:w="1413" w:type="dxa"/>
          </w:tcPr>
          <w:p w14:paraId="2E0EDC4B" w14:textId="509A9906" w:rsidR="00A125F6" w:rsidRPr="00A125F6" w:rsidRDefault="005A5215" w:rsidP="00A125F6">
            <w:pPr>
              <w:jc w:val="both"/>
              <w:rPr>
                <w:b/>
                <w:bCs/>
                <w:sz w:val="20"/>
                <w:szCs w:val="20"/>
              </w:rPr>
            </w:pPr>
            <w:r>
              <w:rPr>
                <w:b/>
                <w:bCs/>
                <w:sz w:val="20"/>
                <w:szCs w:val="20"/>
              </w:rPr>
              <w:t>Β</w:t>
            </w:r>
            <w:r w:rsidR="00797F8B">
              <w:rPr>
                <w:b/>
                <w:bCs/>
                <w:sz w:val="20"/>
                <w:szCs w:val="20"/>
              </w:rPr>
              <w:t>αμβάκι</w:t>
            </w:r>
          </w:p>
        </w:tc>
        <w:tc>
          <w:tcPr>
            <w:tcW w:w="6883" w:type="dxa"/>
          </w:tcPr>
          <w:p w14:paraId="60996798" w14:textId="77777777" w:rsidR="00A125F6" w:rsidRDefault="00A125F6" w:rsidP="00A125F6">
            <w:pPr>
              <w:jc w:val="both"/>
              <w:rPr>
                <w:sz w:val="20"/>
                <w:szCs w:val="20"/>
              </w:rPr>
            </w:pPr>
            <w:r w:rsidRPr="00A125F6">
              <w:rPr>
                <w:sz w:val="20"/>
                <w:szCs w:val="20"/>
              </w:rPr>
              <w:t xml:space="preserve">Τα δικαιώματα του σουλτάνου επί του βαμβακιού περιορίζονταν σε ένα παρακράτημα ενός άσπρου ανά οκά, το οποίο καταβαλλόταν στις Σέρρες, και σε έναν τελωνειακό δασμό ενάμισι άσπρου, που πληρωνόταν στη Θεσσαλονίκη όταν η εξαγωγή γινόταν διά θαλάσσης. Αντίθετα, τα βαμβάκια που μεταφέρονταν διά ξηράς στη Γερμανία ή τη Δαλματία επιβαρύνονταν μόνο με το </w:t>
            </w:r>
            <w:proofErr w:type="spellStart"/>
            <w:r w:rsidRPr="00A125F6">
              <w:rPr>
                <w:i/>
                <w:iCs/>
                <w:sz w:val="20"/>
                <w:szCs w:val="20"/>
              </w:rPr>
              <w:t>μπιντάτ</w:t>
            </w:r>
            <w:proofErr w:type="spellEnd"/>
            <w:r w:rsidRPr="00A125F6">
              <w:rPr>
                <w:sz w:val="20"/>
                <w:szCs w:val="20"/>
              </w:rPr>
              <w:t xml:space="preserve"> (</w:t>
            </w:r>
            <w:proofErr w:type="spellStart"/>
            <w:r w:rsidRPr="00A125F6">
              <w:rPr>
                <w:sz w:val="20"/>
                <w:szCs w:val="20"/>
              </w:rPr>
              <w:t>bid’at</w:t>
            </w:r>
            <w:proofErr w:type="spellEnd"/>
            <w:r w:rsidRPr="00A125F6">
              <w:rPr>
                <w:sz w:val="20"/>
                <w:szCs w:val="20"/>
              </w:rPr>
              <w:t>).</w:t>
            </w:r>
            <w:r w:rsidRPr="00A125F6">
              <w:rPr>
                <w:rStyle w:val="aa"/>
                <w:sz w:val="20"/>
                <w:szCs w:val="20"/>
              </w:rPr>
              <w:footnoteReference w:id="132"/>
            </w:r>
            <w:r w:rsidRPr="00A125F6">
              <w:rPr>
                <w:sz w:val="20"/>
                <w:szCs w:val="20"/>
              </w:rPr>
              <w:t xml:space="preserve"> </w:t>
            </w:r>
          </w:p>
          <w:p w14:paraId="0B25F1A1" w14:textId="5CD9B67F" w:rsidR="00A26B3E" w:rsidRPr="00A125F6" w:rsidRDefault="00A26B3E" w:rsidP="00A125F6">
            <w:pPr>
              <w:jc w:val="both"/>
              <w:rPr>
                <w:sz w:val="20"/>
                <w:szCs w:val="20"/>
              </w:rPr>
            </w:pPr>
          </w:p>
        </w:tc>
      </w:tr>
      <w:tr w:rsidR="00A125F6" w:rsidRPr="00A125F6" w14:paraId="357BE09E" w14:textId="77777777" w:rsidTr="00A125F6">
        <w:tc>
          <w:tcPr>
            <w:tcW w:w="1413" w:type="dxa"/>
          </w:tcPr>
          <w:p w14:paraId="79A5477F" w14:textId="3F543A66" w:rsidR="00A125F6" w:rsidRDefault="005A5215" w:rsidP="00A125F6">
            <w:pPr>
              <w:jc w:val="both"/>
              <w:rPr>
                <w:b/>
                <w:bCs/>
                <w:sz w:val="20"/>
                <w:szCs w:val="20"/>
              </w:rPr>
            </w:pPr>
            <w:r>
              <w:rPr>
                <w:b/>
                <w:bCs/>
                <w:sz w:val="20"/>
                <w:szCs w:val="20"/>
              </w:rPr>
              <w:lastRenderedPageBreak/>
              <w:t>Μ</w:t>
            </w:r>
            <w:r w:rsidR="00797F8B">
              <w:rPr>
                <w:b/>
                <w:bCs/>
                <w:sz w:val="20"/>
                <w:szCs w:val="20"/>
              </w:rPr>
              <w:t>αλλί</w:t>
            </w:r>
          </w:p>
        </w:tc>
        <w:tc>
          <w:tcPr>
            <w:tcW w:w="6883" w:type="dxa"/>
          </w:tcPr>
          <w:p w14:paraId="54B4C1CE" w14:textId="4B23F05E" w:rsidR="00A125F6" w:rsidRPr="00A125F6" w:rsidRDefault="00A125F6" w:rsidP="00A125F6">
            <w:pPr>
              <w:jc w:val="both"/>
              <w:rPr>
                <w:sz w:val="20"/>
                <w:szCs w:val="20"/>
              </w:rPr>
            </w:pPr>
            <w:r w:rsidRPr="00A125F6">
              <w:rPr>
                <w:sz w:val="20"/>
                <w:szCs w:val="20"/>
              </w:rPr>
              <w:t xml:space="preserve">Όσον αφορά το μαλλί της Μακεδονίας, σε αυτό επιβαλλόταν ο φόρος </w:t>
            </w:r>
            <w:proofErr w:type="spellStart"/>
            <w:r w:rsidRPr="00A125F6">
              <w:rPr>
                <w:i/>
                <w:iCs/>
                <w:sz w:val="20"/>
                <w:szCs w:val="20"/>
              </w:rPr>
              <w:t>χουμς</w:t>
            </w:r>
            <w:proofErr w:type="spellEnd"/>
            <w:r w:rsidRPr="00A125F6">
              <w:rPr>
                <w:sz w:val="20"/>
                <w:szCs w:val="20"/>
              </w:rPr>
              <w:t xml:space="preserve"> (</w:t>
            </w:r>
            <w:proofErr w:type="spellStart"/>
            <w:r w:rsidRPr="00A125F6">
              <w:rPr>
                <w:sz w:val="20"/>
                <w:szCs w:val="20"/>
              </w:rPr>
              <w:t>khums</w:t>
            </w:r>
            <w:proofErr w:type="spellEnd"/>
            <w:r w:rsidRPr="00A125F6">
              <w:rPr>
                <w:sz w:val="20"/>
                <w:szCs w:val="20"/>
              </w:rPr>
              <w:t>). Την υπηρεσία είσπραξής του διηύθυνε ένας Εβραίος έμπορος, ο οποίος προκαλούσε σοβαρά προβλήματα στην τοπική οικονομική δραστηριότητα εξαιτίας της απληστίας του και των αυθαίρετων δασμών που επέβαλλε.</w:t>
            </w:r>
            <w:r w:rsidRPr="00A125F6">
              <w:rPr>
                <w:rStyle w:val="aa"/>
                <w:rFonts w:eastAsia="Arial Unicode MS"/>
                <w:sz w:val="20"/>
                <w:szCs w:val="20"/>
              </w:rPr>
              <w:footnoteReference w:id="133"/>
            </w:r>
          </w:p>
        </w:tc>
      </w:tr>
      <w:tr w:rsidR="00A125F6" w:rsidRPr="00A125F6" w14:paraId="2730FE24" w14:textId="77777777" w:rsidTr="00A125F6">
        <w:tc>
          <w:tcPr>
            <w:tcW w:w="1413" w:type="dxa"/>
          </w:tcPr>
          <w:p w14:paraId="4D75DA3B" w14:textId="50CF5358" w:rsidR="00A125F6" w:rsidRDefault="005A5215" w:rsidP="00A125F6">
            <w:pPr>
              <w:jc w:val="both"/>
              <w:rPr>
                <w:b/>
                <w:bCs/>
                <w:sz w:val="20"/>
                <w:szCs w:val="20"/>
              </w:rPr>
            </w:pPr>
            <w:r>
              <w:rPr>
                <w:b/>
                <w:bCs/>
                <w:sz w:val="20"/>
                <w:szCs w:val="20"/>
              </w:rPr>
              <w:t>Ε</w:t>
            </w:r>
            <w:r w:rsidR="00797F8B">
              <w:rPr>
                <w:b/>
                <w:bCs/>
                <w:sz w:val="20"/>
                <w:szCs w:val="20"/>
              </w:rPr>
              <w:t>λιά</w:t>
            </w:r>
          </w:p>
        </w:tc>
        <w:tc>
          <w:tcPr>
            <w:tcW w:w="6883" w:type="dxa"/>
          </w:tcPr>
          <w:p w14:paraId="3D41FA6D" w14:textId="71321629" w:rsidR="00A125F6" w:rsidRPr="00A125F6" w:rsidRDefault="00A52BA9" w:rsidP="00A125F6">
            <w:pPr>
              <w:jc w:val="both"/>
              <w:rPr>
                <w:sz w:val="20"/>
                <w:szCs w:val="20"/>
              </w:rPr>
            </w:pPr>
            <w:r>
              <w:rPr>
                <w:sz w:val="20"/>
                <w:szCs w:val="20"/>
              </w:rPr>
              <w:t xml:space="preserve"> </w:t>
            </w:r>
            <w:r w:rsidR="00A125F6" w:rsidRPr="00A125F6">
              <w:rPr>
                <w:sz w:val="20"/>
                <w:szCs w:val="20"/>
              </w:rPr>
              <w:t xml:space="preserve">«Ο σουλτάνος </w:t>
            </w:r>
            <w:proofErr w:type="spellStart"/>
            <w:r w:rsidR="00A125F6" w:rsidRPr="00A125F6">
              <w:rPr>
                <w:sz w:val="20"/>
                <w:szCs w:val="20"/>
              </w:rPr>
              <w:t>Σελήμ</w:t>
            </w:r>
            <w:proofErr w:type="spellEnd"/>
            <w:r w:rsidR="00A125F6" w:rsidRPr="00A125F6">
              <w:rPr>
                <w:sz w:val="20"/>
                <w:szCs w:val="20"/>
              </w:rPr>
              <w:t xml:space="preserve"> Γ΄ θέλησε  να προσθέσει  έναν πάρα για κάθε ρίζα ελιάς αλλά είδε Έλληνες χωρικούς που προτιμούσαν  να κόβουν το δέντρο παρά να πληρώνουν  το φόρο».</w:t>
            </w:r>
            <w:r w:rsidR="00A125F6" w:rsidRPr="00A125F6">
              <w:rPr>
                <w:rStyle w:val="aa"/>
                <w:rFonts w:eastAsia="Arial Unicode MS"/>
                <w:sz w:val="20"/>
                <w:szCs w:val="20"/>
              </w:rPr>
              <w:footnoteReference w:id="134"/>
            </w:r>
          </w:p>
        </w:tc>
      </w:tr>
      <w:tr w:rsidR="00A125F6" w:rsidRPr="00A125F6" w14:paraId="1A73C841" w14:textId="77777777" w:rsidTr="00A125F6">
        <w:tc>
          <w:tcPr>
            <w:tcW w:w="1413" w:type="dxa"/>
          </w:tcPr>
          <w:p w14:paraId="1A3EF2FB" w14:textId="7E12B3A1" w:rsidR="00A125F6" w:rsidRDefault="005A5215" w:rsidP="00A125F6">
            <w:pPr>
              <w:jc w:val="both"/>
              <w:rPr>
                <w:b/>
                <w:bCs/>
                <w:sz w:val="20"/>
                <w:szCs w:val="20"/>
              </w:rPr>
            </w:pPr>
            <w:r>
              <w:rPr>
                <w:b/>
                <w:bCs/>
                <w:sz w:val="20"/>
                <w:szCs w:val="20"/>
              </w:rPr>
              <w:t>Σ</w:t>
            </w:r>
            <w:r w:rsidR="00797F8B">
              <w:rPr>
                <w:b/>
                <w:bCs/>
                <w:sz w:val="20"/>
                <w:szCs w:val="20"/>
              </w:rPr>
              <w:t>ταφίδα</w:t>
            </w:r>
          </w:p>
        </w:tc>
        <w:tc>
          <w:tcPr>
            <w:tcW w:w="6883" w:type="dxa"/>
          </w:tcPr>
          <w:p w14:paraId="7BFC55C8" w14:textId="20C685E0" w:rsidR="00A125F6" w:rsidRPr="00A125F6" w:rsidRDefault="00A125F6" w:rsidP="00A125F6">
            <w:pPr>
              <w:jc w:val="both"/>
              <w:rPr>
                <w:sz w:val="20"/>
                <w:szCs w:val="20"/>
              </w:rPr>
            </w:pPr>
            <w:r w:rsidRPr="00A125F6">
              <w:rPr>
                <w:sz w:val="20"/>
                <w:szCs w:val="20"/>
              </w:rPr>
              <w:t xml:space="preserve">Η Πάτρα αποτελεί για τον </w:t>
            </w:r>
            <w:proofErr w:type="spellStart"/>
            <w:r w:rsidRPr="00A125F6">
              <w:rPr>
                <w:sz w:val="20"/>
                <w:szCs w:val="20"/>
              </w:rPr>
              <w:t>Μοριά</w:t>
            </w:r>
            <w:proofErr w:type="spellEnd"/>
            <w:r w:rsidRPr="00A125F6">
              <w:rPr>
                <w:sz w:val="20"/>
                <w:szCs w:val="20"/>
              </w:rPr>
              <w:t xml:space="preserve"> τη μεγάλη αγορά της κορινθιακής σταφίδας, ωστόσο ο τελώνης αυτής της σκάλας φορολογεί τους παραγωγούς χωρίς οίκτο, επιβάλλοντας εκβιαστικούς φόρους (</w:t>
            </w:r>
            <w:proofErr w:type="spellStart"/>
            <w:r w:rsidRPr="00A125F6">
              <w:rPr>
                <w:sz w:val="20"/>
                <w:szCs w:val="20"/>
              </w:rPr>
              <w:t>αβανιές</w:t>
            </w:r>
            <w:proofErr w:type="spellEnd"/>
            <w:r w:rsidRPr="00A125F6">
              <w:rPr>
                <w:sz w:val="20"/>
                <w:szCs w:val="20"/>
              </w:rPr>
              <w:t>).</w:t>
            </w:r>
            <w:r w:rsidRPr="00A125F6">
              <w:rPr>
                <w:rStyle w:val="aa"/>
                <w:sz w:val="20"/>
                <w:szCs w:val="20"/>
              </w:rPr>
              <w:footnoteReference w:id="135"/>
            </w:r>
            <w:r w:rsidRPr="00A125F6">
              <w:rPr>
                <w:sz w:val="20"/>
                <w:szCs w:val="20"/>
              </w:rPr>
              <w:t xml:space="preserve">  </w:t>
            </w:r>
          </w:p>
        </w:tc>
      </w:tr>
    </w:tbl>
    <w:p w14:paraId="511A14EE" w14:textId="1B748CBD" w:rsidR="000B7715" w:rsidRPr="000B7715" w:rsidRDefault="000B7715" w:rsidP="00340D13">
      <w:pPr>
        <w:spacing w:line="360" w:lineRule="auto"/>
        <w:jc w:val="both"/>
        <w:rPr>
          <w:b/>
          <w:bCs/>
        </w:rPr>
      </w:pPr>
    </w:p>
    <w:p w14:paraId="22129E81" w14:textId="50554B64" w:rsidR="00340D13" w:rsidRDefault="00D472EB" w:rsidP="00A125F6">
      <w:pPr>
        <w:spacing w:line="360" w:lineRule="auto"/>
        <w:jc w:val="both"/>
      </w:pPr>
      <w:r w:rsidRPr="00A125F6">
        <w:t>Αντίθετα, το μεγάλο πλεονέκτημα που επέτρεψε στα Αμπελάκια να γνωρίσουν τόσο σπουδαία ανάπτυξη ήταν το γεγονός ότι κανένας Οθωμανός δεν επιτρεπόταν να κατοικήσει ή να εγκατασταθεί ανάμεσά τους· έτσι, η κοινότητα διοικούνταν αποκλειστικά από τους πρωτόγερους και τους δικούς της άρχοντες.</w:t>
      </w:r>
      <w:r w:rsidR="00340D13" w:rsidRPr="00A125F6">
        <w:rPr>
          <w:rStyle w:val="aa"/>
        </w:rPr>
        <w:footnoteReference w:id="136"/>
      </w:r>
      <w:r w:rsidR="00340D13" w:rsidRPr="00A125F6">
        <w:t xml:space="preserve"> </w:t>
      </w:r>
      <w:r w:rsidRPr="00A125F6">
        <w:t xml:space="preserve">Παρά τα πλεονεκτήματα αυτά, σε βάθος χρόνου ούτε τα Αμπελάκια κατάφεραν να διασωθούν από τη ληστρική συμπεριφορά της οθωμανικής διοίκησης </w:t>
      </w:r>
      <w:r w:rsidR="00340D13" w:rsidRPr="00A125F6">
        <w:t>«Πολλοί συνέταιροι δε μπορούν  να ανταποκριθούν στις φορολογικές τους υποχρεώσεις  και το κοινοτικό χρέος προστίθεται στους παράγοντες που αναγκάζουν ορισμένα άτομα να εγκαταλείψουν  τη χώρα τους».</w:t>
      </w:r>
      <w:r w:rsidR="00340D13" w:rsidRPr="00A125F6">
        <w:rPr>
          <w:rStyle w:val="aa"/>
        </w:rPr>
        <w:footnoteReference w:id="137"/>
      </w:r>
      <w:r w:rsidR="00340D13" w:rsidRPr="00A125F6">
        <w:t xml:space="preserve">  </w:t>
      </w:r>
    </w:p>
    <w:p w14:paraId="497152AA" w14:textId="663F17B1" w:rsidR="00B53890" w:rsidRPr="00B53890" w:rsidRDefault="00B53890" w:rsidP="00B53890">
      <w:pPr>
        <w:spacing w:line="360" w:lineRule="auto"/>
        <w:jc w:val="both"/>
      </w:pPr>
      <w:r w:rsidRPr="00B53890">
        <w:t xml:space="preserve">Ολοκληρώνοντας την ενότητα, ο </w:t>
      </w:r>
      <w:r w:rsidR="00A0639B">
        <w:t xml:space="preserve">Νίκος </w:t>
      </w:r>
      <w:proofErr w:type="spellStart"/>
      <w:r w:rsidRPr="00B53890">
        <w:t>Σβορώνος</w:t>
      </w:r>
      <w:proofErr w:type="spellEnd"/>
      <w:r w:rsidRPr="00B53890">
        <w:t xml:space="preserve"> αντιπαραβάλλει το «πολύπλοκο σύστημα των επαχθών φορολογιών» με την έννοια της υπεραξίας των προϊόντων, η οποία εξασφάλιζε τη βιωσιμότητα της κερδοφορίας.</w:t>
      </w:r>
    </w:p>
    <w:p w14:paraId="369F47E0" w14:textId="77777777" w:rsidR="00A26B3E" w:rsidRPr="004C65A0" w:rsidRDefault="00A26B3E" w:rsidP="00340D13">
      <w:pPr>
        <w:spacing w:line="360" w:lineRule="auto"/>
        <w:jc w:val="both"/>
      </w:pPr>
    </w:p>
    <w:p w14:paraId="7833B900" w14:textId="6AF898A0" w:rsidR="00340D13" w:rsidRDefault="00340D13" w:rsidP="00315316">
      <w:pPr>
        <w:ind w:left="283" w:right="283"/>
        <w:jc w:val="both"/>
      </w:pPr>
      <w:r>
        <w:t>[…]</w:t>
      </w:r>
      <w:r w:rsidRPr="004C65A0">
        <w:t>Όσοι  ζούσαν και εργάζονταν στην Οθωμανική αυτοκρατορία, υπόκειντο σε ένα πολύπλοκο σύστημα επαχθών φορολογιών που επιβάρυνε προϊόντα και εμπορεύματα. Αυτό το σύστημα  συνέθλιβε την οικονομία του  τόπου, φτώχαινε τους κατοίκους, μείωνε την αγοραστική τους δύναμη  και προκαλούσε υπερβολικές  ανατιμήσεις.</w:t>
      </w:r>
      <w:r>
        <w:t xml:space="preserve"> </w:t>
      </w:r>
      <w:r w:rsidRPr="004C65A0">
        <w:t>Για τούτο, το εμπόρευμα  έπρεπε να περιέχει    πολύ  μεγάλη υπεραξία, ώστε  να υπάρχει  ικανό  περιθώριο  κέρδους  για το εξωτερικό εμπόριο</w:t>
      </w:r>
      <w:r>
        <w:t>.</w:t>
      </w:r>
      <w:r w:rsidRPr="004C65A0">
        <w:rPr>
          <w:rStyle w:val="aa"/>
        </w:rPr>
        <w:footnoteReference w:id="138"/>
      </w:r>
    </w:p>
    <w:p w14:paraId="7811A60A" w14:textId="77777777" w:rsidR="006F1DFB" w:rsidRDefault="006F1DFB" w:rsidP="00315316">
      <w:pPr>
        <w:ind w:left="283" w:right="283"/>
        <w:jc w:val="both"/>
      </w:pPr>
    </w:p>
    <w:p w14:paraId="3EE22ED6" w14:textId="77777777" w:rsidR="006F1DFB" w:rsidRDefault="006F1DFB" w:rsidP="00315316">
      <w:pPr>
        <w:ind w:left="283" w:right="283"/>
        <w:jc w:val="both"/>
      </w:pPr>
    </w:p>
    <w:p w14:paraId="51365612" w14:textId="77777777" w:rsidR="006F1DFB" w:rsidRDefault="006F1DFB" w:rsidP="00315316">
      <w:pPr>
        <w:ind w:left="283" w:right="283"/>
        <w:jc w:val="both"/>
      </w:pPr>
    </w:p>
    <w:p w14:paraId="49A81D4C" w14:textId="77777777" w:rsidR="006F1DFB" w:rsidRDefault="006F1DFB" w:rsidP="00315316">
      <w:pPr>
        <w:ind w:left="283" w:right="283"/>
        <w:jc w:val="both"/>
      </w:pPr>
    </w:p>
    <w:p w14:paraId="232B06E3" w14:textId="77777777" w:rsidR="006F1DFB" w:rsidRDefault="006F1DFB" w:rsidP="00315316">
      <w:pPr>
        <w:ind w:left="283" w:right="283"/>
        <w:jc w:val="both"/>
      </w:pPr>
    </w:p>
    <w:p w14:paraId="49C1C416" w14:textId="77777777" w:rsidR="006F1DFB" w:rsidRDefault="006F1DFB" w:rsidP="00315316">
      <w:pPr>
        <w:ind w:left="283" w:right="283"/>
        <w:jc w:val="both"/>
      </w:pPr>
    </w:p>
    <w:p w14:paraId="0895AF99" w14:textId="77777777" w:rsidR="006F1DFB" w:rsidRDefault="006F1DFB" w:rsidP="00315316">
      <w:pPr>
        <w:ind w:left="283" w:right="283"/>
        <w:jc w:val="both"/>
      </w:pPr>
    </w:p>
    <w:p w14:paraId="1152589E" w14:textId="77777777" w:rsidR="006F1DFB" w:rsidRDefault="006F1DFB" w:rsidP="00315316">
      <w:pPr>
        <w:ind w:left="283" w:right="283"/>
        <w:jc w:val="both"/>
      </w:pPr>
    </w:p>
    <w:p w14:paraId="3BFE8ADF" w14:textId="77777777" w:rsidR="006F1DFB" w:rsidRPr="006F1DFB" w:rsidRDefault="006F1DFB" w:rsidP="006F1DFB">
      <w:pPr>
        <w:jc w:val="both"/>
        <w:rPr>
          <w:b/>
          <w:bCs/>
        </w:rPr>
      </w:pPr>
      <w:r w:rsidRPr="006F1DFB">
        <w:rPr>
          <w:b/>
          <w:bCs/>
        </w:rPr>
        <w:lastRenderedPageBreak/>
        <w:t>Ι</w:t>
      </w:r>
      <w:r w:rsidRPr="006F1DFB">
        <w:rPr>
          <w:b/>
          <w:bCs/>
          <w:lang w:val="en-US"/>
        </w:rPr>
        <w:t>V</w:t>
      </w:r>
      <w:r w:rsidRPr="006F1DFB">
        <w:rPr>
          <w:b/>
          <w:bCs/>
        </w:rPr>
        <w:t>.</w:t>
      </w:r>
      <w:r w:rsidRPr="006F1DFB">
        <w:rPr>
          <w:b/>
          <w:bCs/>
          <w:lang w:val="en-US"/>
        </w:rPr>
        <w:t>IV</w:t>
      </w:r>
      <w:r w:rsidRPr="006F1DFB">
        <w:rPr>
          <w:b/>
          <w:bCs/>
        </w:rPr>
        <w:t xml:space="preserve">.ΤΕΛΩΝΕΙΟ </w:t>
      </w:r>
    </w:p>
    <w:p w14:paraId="2F226C9F" w14:textId="77777777" w:rsidR="006F1DFB" w:rsidRPr="004C65A0" w:rsidRDefault="006F1DFB" w:rsidP="006F1DFB">
      <w:pPr>
        <w:jc w:val="both"/>
      </w:pPr>
    </w:p>
    <w:p w14:paraId="56ADE0E8" w14:textId="77777777" w:rsidR="006F1DFB" w:rsidRDefault="006F1DFB" w:rsidP="006F1DFB">
      <w:pPr>
        <w:jc w:val="both"/>
      </w:pPr>
    </w:p>
    <w:p w14:paraId="4B1FB3F9" w14:textId="23633FE6" w:rsidR="00CC03D2" w:rsidRDefault="00CC03D2" w:rsidP="00CC03D2">
      <w:pPr>
        <w:jc w:val="right"/>
      </w:pPr>
      <w:r>
        <w:t>[…]</w:t>
      </w:r>
      <w:r w:rsidRPr="008A3F8C">
        <w:t xml:space="preserve">Στο τουρκικό τελωνείο δεν υφίσταται καθορισμένο τιμολόγιο· η φορολογία επαφίεται στη δικαιοδοσία του τελώνη, του οποίου το επάγγελμα είναι να σας εξαπατά[...]. Ο φόρος </w:t>
      </w:r>
      <w:proofErr w:type="spellStart"/>
      <w:r w:rsidRPr="008A3F8C">
        <w:t>επανεξαγωγής</w:t>
      </w:r>
      <w:proofErr w:type="spellEnd"/>
      <w:r w:rsidRPr="008A3F8C">
        <w:t xml:space="preserve"> πρέπει να υπολογίζεται τουλάχιστον στο 6%, αγγίζοντας το 10% όταν συνυπολογίζονται οι εκβιαστικοί δασμοί</w:t>
      </w:r>
      <w:r>
        <w:t>.</w:t>
      </w:r>
      <w:r w:rsidRPr="004C65A0">
        <w:rPr>
          <w:rStyle w:val="aa"/>
          <w:bCs/>
          <w:color w:val="000000"/>
        </w:rPr>
        <w:footnoteReference w:id="139"/>
      </w:r>
    </w:p>
    <w:p w14:paraId="46909702" w14:textId="77777777" w:rsidR="00CC03D2" w:rsidRDefault="00CC03D2" w:rsidP="00CC03D2">
      <w:pPr>
        <w:jc w:val="right"/>
      </w:pPr>
    </w:p>
    <w:p w14:paraId="3C8EBD95" w14:textId="2EDE6347" w:rsidR="004F44FE" w:rsidRDefault="006F1DFB" w:rsidP="006C09A6">
      <w:pPr>
        <w:spacing w:line="360" w:lineRule="auto"/>
        <w:jc w:val="both"/>
      </w:pPr>
      <w:r w:rsidRPr="006D2DE4">
        <w:t>Η εκάστοτε τελωνειακή πολιτική επηρέαζε σημαντικά τη διαδικασία των εξαγωγών</w:t>
      </w:r>
      <w:r w:rsidR="00D32F99">
        <w:t xml:space="preserve">. </w:t>
      </w:r>
      <w:r w:rsidR="004F44FE" w:rsidRPr="00405F77">
        <w:t xml:space="preserve">Σύμφωνα με τον </w:t>
      </w:r>
      <w:r w:rsidR="004F44FE" w:rsidRPr="001A2B4E">
        <w:t xml:space="preserve">Μιχαήλ </w:t>
      </w:r>
      <w:r w:rsidR="004F44FE" w:rsidRPr="00405F77">
        <w:t>Σακελλάριο, κάθε εισαγόμενο ή εξαγόμενο αγαθό υπόκειτο σε τελωνειακό δασμό. Ο ίδιος σημειώνει χαρακτηριστικά</w:t>
      </w:r>
      <w:r w:rsidR="004F44FE">
        <w:t xml:space="preserve"> </w:t>
      </w:r>
      <w:r w:rsidR="004F44FE" w:rsidRPr="00405F77">
        <w:t xml:space="preserve"> «Διάκριση γινόταν μόνο μεταξύ Οθωμανών υπηκόων και ξένων, και μάλιστα προς όφελος των τελευταίων. Ιδίως προνομιούχο ήταν το γαλλικό εμπόριο</w:t>
      </w:r>
      <w:r w:rsidR="004F44FE">
        <w:t>»</w:t>
      </w:r>
      <w:r w:rsidR="004F44FE" w:rsidRPr="00405F77">
        <w:t>. Ειδικότερα στην Πελοπόννησο, ο δασμός ανερχόταν σε 4% για τους εντόπιους και σε 3% για τους ξένους. Οι τελευταίοι απολάμβαναν το προνόμιο να μεταφέρουν ελεύθερα τα εμπορεύματά τους από το ένα λιμάνι στο άλλο μετά την αρχική καταβολή του δασμού, χωρίς καμία πρόσθετη επιβάρυνση, την ίδια στιγμή που οι ντόπιοι υποχρεούνταν σε νέα πληρωμή για κάθε μετακόμιση. Αντίθετα, στη Μάνη ίσχυε κοινό δασμολόγιο 3% για όλους, με εξαίρεση τα δύο κυριότερα εξαγώγιμα προϊόντα της περιοχής, το έλαιο και τους βαλάνους.</w:t>
      </w:r>
      <w:r w:rsidR="004F44FE" w:rsidRPr="004C65A0">
        <w:rPr>
          <w:rStyle w:val="aa"/>
          <w:bCs/>
          <w:color w:val="000000"/>
        </w:rPr>
        <w:footnoteReference w:id="140"/>
      </w:r>
    </w:p>
    <w:p w14:paraId="640D7B42" w14:textId="249363ED" w:rsidR="00C87987" w:rsidRDefault="006F1DFB" w:rsidP="006C09A6">
      <w:pPr>
        <w:spacing w:line="360" w:lineRule="auto"/>
        <w:jc w:val="both"/>
      </w:pPr>
      <w:r w:rsidRPr="006D2DE4">
        <w:t xml:space="preserve">Αναφερόμενος στα μακεδονικά καπνά, ο </w:t>
      </w:r>
      <w:r>
        <w:t xml:space="preserve">Φέλιξ </w:t>
      </w:r>
      <w:proofErr w:type="spellStart"/>
      <w:r w:rsidRPr="006D2DE4">
        <w:t>Μπωζούρ</w:t>
      </w:r>
      <w:proofErr w:type="spellEnd"/>
      <w:r w:rsidRPr="006D2DE4">
        <w:t xml:space="preserve"> επισημαίνει τις δυσκολίες που αντιμετώπιζαν στο τελωνείο της Μασσαλίας. Συγκεκριμένα, η θέσπιση ενιαίου εισαγωγικού φόρου στα ξένα καπνά υπονόμευε το εμπόριό τους, καθώς υποχρέωνε τους παραγωγούς να τα συσκευάζουν σε βαρέλια. Η πρακτική αυτή αποδείχθηκε ιδιαίτερα δαπανηρή για τους Έλληνες, καθώς αναγκάζονταν να εισάγουν τα βαρέλια. Επιπλέον, περιόριζε τη χωρητικότητα των πλοίων, αφού ένα καράβι μπορούσε να μεταφέρει μόλις 600 βαρέλια, έναντι 1.200 μπαλών</w:t>
      </w:r>
      <w:r w:rsidRPr="004C65A0">
        <w:t>.</w:t>
      </w:r>
      <w:r w:rsidRPr="004C65A0">
        <w:rPr>
          <w:rStyle w:val="aa"/>
        </w:rPr>
        <w:footnoteReference w:id="141"/>
      </w:r>
    </w:p>
    <w:p w14:paraId="1E4E9045" w14:textId="77777777" w:rsidR="004F44FE" w:rsidRDefault="006C09A6" w:rsidP="00C777C7">
      <w:pPr>
        <w:spacing w:line="360" w:lineRule="auto"/>
        <w:jc w:val="both"/>
      </w:pPr>
      <w:r w:rsidRPr="006D2DE4">
        <w:t xml:space="preserve">Αναφερόμενος στην κορινθιακή σταφίδα, επισημαίνει ότι η αμείλικτη φορολογική πολιτική των οθωμανικών τελωνείων ανάγκασε τους Έλληνες εμπόρους να αναζητήσουν εναλλακτικές λύσεις. Συγκεκριμένα, αποφάσισαν να αγκυροβολούν τα </w:t>
      </w:r>
      <w:r w:rsidRPr="006D2DE4">
        <w:lastRenderedPageBreak/>
        <w:t>πλοία τους στον κόλπο του Αιτωλικού και να μεταφορτώνουν το προϊόν σε μικρά δανέζικα σκάφη για την εξαγωγή του.</w:t>
      </w:r>
      <w:r w:rsidRPr="004C65A0">
        <w:rPr>
          <w:rStyle w:val="aa"/>
        </w:rPr>
        <w:footnoteReference w:id="142"/>
      </w:r>
      <w:r>
        <w:t xml:space="preserve"> </w:t>
      </w:r>
    </w:p>
    <w:p w14:paraId="0673DE3C" w14:textId="0E5BAC15" w:rsidR="00405F77" w:rsidRPr="00405F77" w:rsidRDefault="00405F77" w:rsidP="00405F77">
      <w:pPr>
        <w:spacing w:line="360" w:lineRule="auto"/>
        <w:jc w:val="both"/>
      </w:pPr>
      <w:r w:rsidRPr="00405F77">
        <w:t>Συνοψίζοντας, η τελωνειακή πολιτική αποτελούσε καθοριστικό παράγοντα για τη διαμόρφωση της εμπορικής κίνησης, με εμφανή την ευνοϊκή μεταχείριση των ξένων δυνάμεων έναντι των εγχώριων παραγωγών.</w:t>
      </w:r>
    </w:p>
    <w:p w14:paraId="69A36249" w14:textId="77777777" w:rsidR="006F1DFB" w:rsidRDefault="006F1DFB" w:rsidP="00405F77">
      <w:pPr>
        <w:spacing w:line="360" w:lineRule="auto"/>
        <w:jc w:val="both"/>
      </w:pPr>
    </w:p>
    <w:p w14:paraId="77CB6247" w14:textId="77777777" w:rsidR="00E37478" w:rsidRDefault="00E37478" w:rsidP="00405F77">
      <w:pPr>
        <w:spacing w:line="360" w:lineRule="auto"/>
        <w:jc w:val="both"/>
      </w:pPr>
    </w:p>
    <w:p w14:paraId="453F5CD6" w14:textId="77777777" w:rsidR="00E37478" w:rsidRDefault="00E37478" w:rsidP="00405F77">
      <w:pPr>
        <w:spacing w:line="360" w:lineRule="auto"/>
        <w:jc w:val="both"/>
      </w:pPr>
    </w:p>
    <w:p w14:paraId="7085CF57" w14:textId="77777777" w:rsidR="00E37478" w:rsidRDefault="00E37478" w:rsidP="00405F77">
      <w:pPr>
        <w:spacing w:line="360" w:lineRule="auto"/>
        <w:jc w:val="both"/>
      </w:pPr>
    </w:p>
    <w:p w14:paraId="61E5A4E2" w14:textId="77777777" w:rsidR="00E37478" w:rsidRDefault="00E37478" w:rsidP="00405F77">
      <w:pPr>
        <w:spacing w:line="360" w:lineRule="auto"/>
        <w:jc w:val="both"/>
      </w:pPr>
    </w:p>
    <w:p w14:paraId="2F16BE51" w14:textId="77777777" w:rsidR="00E37478" w:rsidRDefault="00E37478" w:rsidP="00405F77">
      <w:pPr>
        <w:spacing w:line="360" w:lineRule="auto"/>
        <w:jc w:val="both"/>
      </w:pPr>
    </w:p>
    <w:p w14:paraId="2C8F8840" w14:textId="77777777" w:rsidR="00E37478" w:rsidRDefault="00E37478" w:rsidP="00405F77">
      <w:pPr>
        <w:spacing w:line="360" w:lineRule="auto"/>
        <w:jc w:val="both"/>
      </w:pPr>
    </w:p>
    <w:p w14:paraId="2F4E649D" w14:textId="77777777" w:rsidR="00E37478" w:rsidRDefault="00E37478" w:rsidP="00405F77">
      <w:pPr>
        <w:spacing w:line="360" w:lineRule="auto"/>
        <w:jc w:val="both"/>
      </w:pPr>
    </w:p>
    <w:p w14:paraId="795CDCB7" w14:textId="77777777" w:rsidR="00E37478" w:rsidRDefault="00E37478" w:rsidP="00405F77">
      <w:pPr>
        <w:spacing w:line="360" w:lineRule="auto"/>
        <w:jc w:val="both"/>
      </w:pPr>
    </w:p>
    <w:p w14:paraId="72BA9FC5" w14:textId="77777777" w:rsidR="00E37478" w:rsidRDefault="00E37478" w:rsidP="00405F77">
      <w:pPr>
        <w:spacing w:line="360" w:lineRule="auto"/>
        <w:jc w:val="both"/>
      </w:pPr>
    </w:p>
    <w:p w14:paraId="45250C3F" w14:textId="77777777" w:rsidR="00E37478" w:rsidRDefault="00E37478" w:rsidP="00405F77">
      <w:pPr>
        <w:spacing w:line="360" w:lineRule="auto"/>
        <w:jc w:val="both"/>
      </w:pPr>
    </w:p>
    <w:p w14:paraId="58B184EE" w14:textId="77777777" w:rsidR="00E37478" w:rsidRDefault="00E37478" w:rsidP="00405F77">
      <w:pPr>
        <w:spacing w:line="360" w:lineRule="auto"/>
        <w:jc w:val="both"/>
      </w:pPr>
    </w:p>
    <w:p w14:paraId="6141044F" w14:textId="77777777" w:rsidR="00E37478" w:rsidRDefault="00E37478" w:rsidP="00405F77">
      <w:pPr>
        <w:spacing w:line="360" w:lineRule="auto"/>
        <w:jc w:val="both"/>
      </w:pPr>
    </w:p>
    <w:p w14:paraId="79166750" w14:textId="77777777" w:rsidR="00E37478" w:rsidRDefault="00E37478" w:rsidP="00405F77">
      <w:pPr>
        <w:spacing w:line="360" w:lineRule="auto"/>
        <w:jc w:val="both"/>
      </w:pPr>
    </w:p>
    <w:p w14:paraId="1E8E8820" w14:textId="77777777" w:rsidR="00E37478" w:rsidRDefault="00E37478" w:rsidP="00405F77">
      <w:pPr>
        <w:spacing w:line="360" w:lineRule="auto"/>
        <w:jc w:val="both"/>
      </w:pPr>
    </w:p>
    <w:p w14:paraId="3AF55257" w14:textId="77777777" w:rsidR="00E37478" w:rsidRDefault="00E37478" w:rsidP="00405F77">
      <w:pPr>
        <w:spacing w:line="360" w:lineRule="auto"/>
        <w:jc w:val="both"/>
      </w:pPr>
    </w:p>
    <w:p w14:paraId="60B247D8" w14:textId="77777777" w:rsidR="00E37478" w:rsidRDefault="00E37478" w:rsidP="00405F77">
      <w:pPr>
        <w:spacing w:line="360" w:lineRule="auto"/>
        <w:jc w:val="both"/>
      </w:pPr>
    </w:p>
    <w:p w14:paraId="36BEA267" w14:textId="77777777" w:rsidR="00E37478" w:rsidRDefault="00E37478" w:rsidP="00405F77">
      <w:pPr>
        <w:spacing w:line="360" w:lineRule="auto"/>
        <w:jc w:val="both"/>
      </w:pPr>
    </w:p>
    <w:p w14:paraId="3E0D3190" w14:textId="77777777" w:rsidR="00E37478" w:rsidRDefault="00E37478" w:rsidP="00405F77">
      <w:pPr>
        <w:spacing w:line="360" w:lineRule="auto"/>
        <w:jc w:val="both"/>
      </w:pPr>
    </w:p>
    <w:p w14:paraId="17D89430" w14:textId="77777777" w:rsidR="00E37478" w:rsidRDefault="00E37478" w:rsidP="00405F77">
      <w:pPr>
        <w:spacing w:line="360" w:lineRule="auto"/>
        <w:jc w:val="both"/>
      </w:pPr>
    </w:p>
    <w:p w14:paraId="704422A9" w14:textId="77777777" w:rsidR="00E37478" w:rsidRDefault="00E37478" w:rsidP="00405F77">
      <w:pPr>
        <w:spacing w:line="360" w:lineRule="auto"/>
        <w:jc w:val="both"/>
      </w:pPr>
    </w:p>
    <w:p w14:paraId="751DC4D0" w14:textId="77777777" w:rsidR="00E37478" w:rsidRDefault="00E37478" w:rsidP="00405F77">
      <w:pPr>
        <w:spacing w:line="360" w:lineRule="auto"/>
        <w:jc w:val="both"/>
      </w:pPr>
    </w:p>
    <w:p w14:paraId="335FD744" w14:textId="77777777" w:rsidR="00E37478" w:rsidRDefault="00E37478" w:rsidP="00405F77">
      <w:pPr>
        <w:spacing w:line="360" w:lineRule="auto"/>
        <w:jc w:val="both"/>
      </w:pPr>
    </w:p>
    <w:p w14:paraId="6013AA5D" w14:textId="77777777" w:rsidR="00E37478" w:rsidRDefault="00E37478" w:rsidP="00405F77">
      <w:pPr>
        <w:spacing w:line="360" w:lineRule="auto"/>
        <w:jc w:val="both"/>
      </w:pPr>
    </w:p>
    <w:p w14:paraId="39B37343" w14:textId="77777777" w:rsidR="00E37478" w:rsidRDefault="00E37478" w:rsidP="00405F77">
      <w:pPr>
        <w:spacing w:line="360" w:lineRule="auto"/>
        <w:jc w:val="both"/>
      </w:pPr>
    </w:p>
    <w:p w14:paraId="6BCCFAA0" w14:textId="77777777" w:rsidR="00E37478" w:rsidRDefault="00E37478" w:rsidP="00405F77">
      <w:pPr>
        <w:spacing w:line="360" w:lineRule="auto"/>
        <w:jc w:val="both"/>
      </w:pPr>
    </w:p>
    <w:p w14:paraId="72B9492D" w14:textId="77777777" w:rsidR="00E37478" w:rsidRDefault="00E37478" w:rsidP="00405F77">
      <w:pPr>
        <w:spacing w:line="360" w:lineRule="auto"/>
        <w:jc w:val="both"/>
      </w:pPr>
    </w:p>
    <w:p w14:paraId="46844375" w14:textId="77777777" w:rsidR="00E37478" w:rsidRPr="00E37478" w:rsidRDefault="00E37478" w:rsidP="00E37478">
      <w:pPr>
        <w:jc w:val="both"/>
        <w:rPr>
          <w:b/>
          <w:color w:val="000000"/>
          <w:u w:val="single"/>
        </w:rPr>
      </w:pPr>
      <w:r>
        <w:rPr>
          <w:b/>
          <w:color w:val="000000"/>
          <w:u w:val="single"/>
          <w:lang w:val="en-US"/>
        </w:rPr>
        <w:lastRenderedPageBreak/>
        <w:t>IV</w:t>
      </w:r>
      <w:r w:rsidRPr="00FF38ED">
        <w:rPr>
          <w:b/>
          <w:color w:val="000000"/>
          <w:u w:val="single"/>
        </w:rPr>
        <w:t>.</w:t>
      </w:r>
      <w:r>
        <w:rPr>
          <w:b/>
          <w:color w:val="000000"/>
          <w:u w:val="single"/>
          <w:lang w:val="en-US"/>
        </w:rPr>
        <w:t>V</w:t>
      </w:r>
      <w:r w:rsidRPr="00AC338E">
        <w:rPr>
          <w:b/>
          <w:color w:val="000000"/>
          <w:u w:val="single"/>
        </w:rPr>
        <w:t xml:space="preserve">. </w:t>
      </w:r>
      <w:r w:rsidRPr="00FF38ED">
        <w:rPr>
          <w:b/>
          <w:color w:val="000000"/>
          <w:u w:val="single"/>
        </w:rPr>
        <w:t xml:space="preserve"> Έξοδα</w:t>
      </w:r>
    </w:p>
    <w:p w14:paraId="5B1CB7B1" w14:textId="77777777" w:rsidR="00E37478" w:rsidRPr="00E37478" w:rsidRDefault="00E37478" w:rsidP="00E37478">
      <w:pPr>
        <w:jc w:val="both"/>
        <w:rPr>
          <w:b/>
          <w:color w:val="000000"/>
          <w:u w:val="single"/>
        </w:rPr>
      </w:pPr>
    </w:p>
    <w:p w14:paraId="7C48BFF2" w14:textId="16586546" w:rsidR="00C41784" w:rsidRPr="00C41784" w:rsidRDefault="00357351" w:rsidP="001906BE">
      <w:pPr>
        <w:spacing w:line="360" w:lineRule="auto"/>
        <w:jc w:val="both"/>
      </w:pPr>
      <w:r w:rsidRPr="00357351">
        <w:rPr>
          <w:bCs/>
          <w:color w:val="000000"/>
        </w:rPr>
        <w:t xml:space="preserve">Το κόστος των προϊόντων διέφερε σημαντικά ανάλογα με το είδος τους, καθώς η διαδρομή από την παραγωγή έως την κατανάλωση περιλάμβανε τόσο πάγια όσο και έκτακτα έξοδα. Η συνολική πορεία του εμπορεύματος επιβαρυνόταν από τελωνειακά δικαιώματα, έξοδα ζύγισης και φορτοεκφόρτωσης, προξενικά τέλη, μεσιτικές αμοιβές, προμήθειες, ασφάλιστρα, μεταφορικά, καθώς και από άτυπες πληρωμές, τα λεγόμενα </w:t>
      </w:r>
      <w:r>
        <w:rPr>
          <w:bCs/>
          <w:color w:val="000000"/>
        </w:rPr>
        <w:t>«</w:t>
      </w:r>
      <w:r w:rsidRPr="00357351">
        <w:rPr>
          <w:bCs/>
          <w:color w:val="000000"/>
        </w:rPr>
        <w:t>κεράσματα</w:t>
      </w:r>
      <w:r>
        <w:rPr>
          <w:bCs/>
          <w:color w:val="000000"/>
        </w:rPr>
        <w:t>»</w:t>
      </w:r>
      <w:r w:rsidRPr="00357351">
        <w:rPr>
          <w:bCs/>
          <w:color w:val="000000"/>
        </w:rPr>
        <w:t>.</w:t>
      </w:r>
      <w:r w:rsidRPr="004C65A0">
        <w:rPr>
          <w:rStyle w:val="aa"/>
          <w:bCs/>
          <w:color w:val="000000"/>
        </w:rPr>
        <w:footnoteReference w:id="143"/>
      </w:r>
      <w:r w:rsidR="00C41784">
        <w:rPr>
          <w:bCs/>
          <w:color w:val="000000"/>
        </w:rPr>
        <w:t xml:space="preserve"> </w:t>
      </w:r>
      <w:r w:rsidR="00971ACB">
        <w:t>Α</w:t>
      </w:r>
      <w:r w:rsidR="00971ACB" w:rsidRPr="00D07BCE">
        <w:t xml:space="preserve">ναφερόμενος στο ελαιόλαδο, ο </w:t>
      </w:r>
      <w:r w:rsidR="00971ACB">
        <w:t xml:space="preserve">Φέλιξ </w:t>
      </w:r>
      <w:proofErr w:type="spellStart"/>
      <w:r w:rsidR="00971ACB" w:rsidRPr="00D07BCE">
        <w:t>Μπωζούρ</w:t>
      </w:r>
      <w:proofErr w:type="spellEnd"/>
      <w:r w:rsidR="00971ACB" w:rsidRPr="00D07BCE">
        <w:t xml:space="preserve"> επισημαίνει την έλλειψη ενός κρίσιμου βιοτεχνικού αγαθού για την παραγωγική διαδικασία, η εισαγωγή του οποίου συνεπαγόταν σημαντική οικονομική </w:t>
      </w:r>
      <w:r w:rsidR="00971ACB" w:rsidRPr="00E010F2">
        <w:t>επιβάρυνση. Συγκεκριμένα, η μεταφορά του προϊόντος απαιτούσε τη χρήση ειδικών βυτίων τα οποία, λόγω απουσίας εγχώριας κατασκευής, εισάγονταν από τη Μασσαλία.</w:t>
      </w:r>
      <w:r w:rsidR="00971ACB" w:rsidRPr="00E010F2">
        <w:rPr>
          <w:rStyle w:val="aa"/>
        </w:rPr>
        <w:footnoteReference w:id="144"/>
      </w:r>
      <w:r w:rsidR="00971ACB" w:rsidRPr="00E010F2">
        <w:t xml:space="preserve"> </w:t>
      </w:r>
      <w:r w:rsidR="00C41784">
        <w:t xml:space="preserve"> </w:t>
      </w:r>
      <w:r w:rsidR="001906BE" w:rsidRPr="00E010F2">
        <w:rPr>
          <w:bCs/>
          <w:color w:val="000000"/>
        </w:rPr>
        <w:t>Αναλύοντας</w:t>
      </w:r>
      <w:r w:rsidR="001906BE" w:rsidRPr="00EA1207">
        <w:rPr>
          <w:bCs/>
          <w:color w:val="000000"/>
        </w:rPr>
        <w:t xml:space="preserve"> τα στοιχεία του</w:t>
      </w:r>
      <w:r w:rsidR="001906BE">
        <w:rPr>
          <w:bCs/>
          <w:color w:val="000000"/>
        </w:rPr>
        <w:t xml:space="preserve"> Φέλιξ</w:t>
      </w:r>
      <w:r w:rsidR="001906BE" w:rsidRPr="00EA1207">
        <w:rPr>
          <w:bCs/>
          <w:color w:val="000000"/>
        </w:rPr>
        <w:t xml:space="preserve"> </w:t>
      </w:r>
      <w:proofErr w:type="spellStart"/>
      <w:r w:rsidR="001906BE" w:rsidRPr="00EA1207">
        <w:rPr>
          <w:bCs/>
          <w:color w:val="000000"/>
        </w:rPr>
        <w:t>Μπωζούρ</w:t>
      </w:r>
      <w:proofErr w:type="spellEnd"/>
      <w:r w:rsidR="001906BE" w:rsidRPr="00EA1207">
        <w:rPr>
          <w:bCs/>
          <w:color w:val="000000"/>
        </w:rPr>
        <w:t xml:space="preserve">, ο </w:t>
      </w:r>
      <w:r w:rsidR="001906BE">
        <w:rPr>
          <w:bCs/>
          <w:color w:val="000000"/>
        </w:rPr>
        <w:t xml:space="preserve">Βασίλης </w:t>
      </w:r>
      <w:proofErr w:type="spellStart"/>
      <w:r w:rsidR="001906BE" w:rsidRPr="00EA1207">
        <w:rPr>
          <w:bCs/>
          <w:color w:val="000000"/>
        </w:rPr>
        <w:t>Κρεμμυδάς</w:t>
      </w:r>
      <w:proofErr w:type="spellEnd"/>
      <w:r w:rsidR="001906BE" w:rsidRPr="00EA1207">
        <w:rPr>
          <w:bCs/>
          <w:color w:val="000000"/>
        </w:rPr>
        <w:t xml:space="preserve"> σημειώνει ότι ο υπολογισμός των εξόδων της εξαγόμενης σταφίδας στο 35% για το λιμάνι αποστολής εμπεριέχει «κάποια υπερβολή». Στον αντίποδα, τονίζει ότι από το ποσό αυτό απουσιάζουν κρίσιμα έξοδα (συσκευασίας, έκτακτων τελωνειακών πληρωμών και μεταφορικών).</w:t>
      </w:r>
      <w:r w:rsidR="001906BE" w:rsidRPr="004C65A0">
        <w:rPr>
          <w:rStyle w:val="aa"/>
          <w:bCs/>
          <w:color w:val="000000"/>
        </w:rPr>
        <w:footnoteReference w:id="145"/>
      </w:r>
      <w:r w:rsidR="001906BE" w:rsidRPr="00EA1207">
        <w:rPr>
          <w:bCs/>
          <w:color w:val="000000"/>
        </w:rPr>
        <w:t xml:space="preserve"> </w:t>
      </w:r>
    </w:p>
    <w:p w14:paraId="1C1468A6" w14:textId="3BEE0FF3" w:rsidR="00971ACB" w:rsidRPr="00AC338E" w:rsidRDefault="001906BE" w:rsidP="00DF6080">
      <w:pPr>
        <w:spacing w:line="360" w:lineRule="auto"/>
        <w:jc w:val="both"/>
        <w:rPr>
          <w:bCs/>
          <w:color w:val="000000"/>
        </w:rPr>
      </w:pPr>
      <w:r w:rsidRPr="00EA1207">
        <w:rPr>
          <w:bCs/>
          <w:color w:val="000000"/>
        </w:rPr>
        <w:t>Η συνολική επιβάρυνση του προϊόντος αυξανόταν σημαντικά στο λιμάνι προορισμού, όπου από την άφιξη έως την πώληση μεσολαβούσε μια μακρά σειρά νέων δαπανών, από «δικαιώματα του τουρκικού προξενείου» και της «υπηρεσίας υγείας», μέχρι έξοδα φορτοεκφόρτωσης</w:t>
      </w:r>
      <w:r>
        <w:rPr>
          <w:bCs/>
          <w:color w:val="000000"/>
        </w:rPr>
        <w:t xml:space="preserve"> </w:t>
      </w:r>
      <w:r w:rsidRPr="004C65A0">
        <w:rPr>
          <w:bCs/>
          <w:color w:val="000000"/>
        </w:rPr>
        <w:t xml:space="preserve"> «Από  τη στιγμή  που το εμπόρευμα έφτανε στο λιμάνι  προορισμού  του  μέχρι και  την πώληση  του επιβαρυνόταν   με νέα έξοδα όπως το δικαίωμα του τουρκικού  προξενείου, το δικαίωμα της υπηρεσίας υγείας,  την αμοιβή των επιστατών  της υπηρεσίας υγείας στο ξεφόρτωμα, τα έξοδα για το  ζύγισμα, τα έξοδα για τη  φορτοεκφόρτωση, τα έξοδα για την αποθήκευση, τα μεσιτικά,</w:t>
      </w:r>
      <w:r>
        <w:rPr>
          <w:bCs/>
          <w:color w:val="000000"/>
        </w:rPr>
        <w:t xml:space="preserve"> </w:t>
      </w:r>
      <w:r w:rsidRPr="004C65A0">
        <w:rPr>
          <w:bCs/>
          <w:color w:val="000000"/>
        </w:rPr>
        <w:t>η προμήθεια  και το δικαίωμα εκκλησίας</w:t>
      </w:r>
      <w:r>
        <w:rPr>
          <w:bCs/>
          <w:color w:val="000000"/>
        </w:rPr>
        <w:t>»</w:t>
      </w:r>
      <w:r w:rsidRPr="004C65A0">
        <w:rPr>
          <w:bCs/>
          <w:color w:val="000000"/>
        </w:rPr>
        <w:t>.</w:t>
      </w:r>
      <w:r w:rsidRPr="004C65A0">
        <w:rPr>
          <w:rStyle w:val="aa"/>
          <w:bCs/>
          <w:color w:val="000000"/>
        </w:rPr>
        <w:footnoteReference w:id="146"/>
      </w:r>
    </w:p>
    <w:p w14:paraId="1AD2F160" w14:textId="75778D69" w:rsidR="00E37478" w:rsidRPr="00640D4A" w:rsidRDefault="00640D4A" w:rsidP="00640D4A">
      <w:pPr>
        <w:ind w:left="283" w:right="283"/>
        <w:jc w:val="both"/>
        <w:rPr>
          <w:b/>
          <w:color w:val="000000"/>
        </w:rPr>
      </w:pPr>
      <w:r w:rsidRPr="00640D4A">
        <w:rPr>
          <w:b/>
          <w:color w:val="000000"/>
        </w:rPr>
        <w:lastRenderedPageBreak/>
        <w:t>Έ</w:t>
      </w:r>
      <w:r w:rsidR="00E37478" w:rsidRPr="00640D4A">
        <w:rPr>
          <w:b/>
          <w:color w:val="000000"/>
        </w:rPr>
        <w:t xml:space="preserve">ξοδα που επιβάρυναν τον παραγωγό πριν από τον εκτελωνισμό στον </w:t>
      </w:r>
      <w:proofErr w:type="spellStart"/>
      <w:r w:rsidR="00E37478" w:rsidRPr="00640D4A">
        <w:rPr>
          <w:b/>
          <w:color w:val="000000"/>
        </w:rPr>
        <w:t>Μοριά</w:t>
      </w:r>
      <w:proofErr w:type="spellEnd"/>
      <w:r w:rsidR="00E37478" w:rsidRPr="00640D4A">
        <w:rPr>
          <w:b/>
          <w:color w:val="000000"/>
        </w:rPr>
        <w:t xml:space="preserve"> και στη Ζάκυνθο.</w:t>
      </w:r>
    </w:p>
    <w:p w14:paraId="2982B5EF" w14:textId="77777777" w:rsidR="00E37478" w:rsidRPr="004C65A0" w:rsidRDefault="00E37478" w:rsidP="00E37478">
      <w:pPr>
        <w:ind w:firstLine="720"/>
        <w:jc w:val="both"/>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9"/>
        <w:gridCol w:w="3785"/>
      </w:tblGrid>
      <w:tr w:rsidR="00E37478" w:rsidRPr="00C7661D" w14:paraId="42746EA5" w14:textId="77777777" w:rsidTr="009046A7">
        <w:tc>
          <w:tcPr>
            <w:tcW w:w="3869" w:type="dxa"/>
          </w:tcPr>
          <w:p w14:paraId="168A654C" w14:textId="77777777" w:rsidR="00E37478" w:rsidRPr="00C7661D" w:rsidRDefault="00E37478" w:rsidP="00640D4A">
            <w:pPr>
              <w:ind w:left="283" w:right="283"/>
              <w:jc w:val="both"/>
              <w:rPr>
                <w:b/>
                <w:color w:val="000000"/>
                <w:sz w:val="20"/>
                <w:szCs w:val="20"/>
                <w:highlight w:val="yellow"/>
              </w:rPr>
            </w:pPr>
            <w:r w:rsidRPr="00C7661D">
              <w:rPr>
                <w:b/>
                <w:color w:val="000000"/>
                <w:sz w:val="20"/>
                <w:szCs w:val="20"/>
              </w:rPr>
              <w:t>Φόροι εισπραττόμενοι στη Ζάκυνθο</w:t>
            </w:r>
          </w:p>
        </w:tc>
        <w:tc>
          <w:tcPr>
            <w:tcW w:w="3785" w:type="dxa"/>
          </w:tcPr>
          <w:p w14:paraId="565CD56C" w14:textId="77777777" w:rsidR="00E37478" w:rsidRPr="00C7661D" w:rsidRDefault="00E37478" w:rsidP="00640D4A">
            <w:pPr>
              <w:ind w:left="283" w:right="283"/>
              <w:jc w:val="both"/>
              <w:rPr>
                <w:b/>
                <w:color w:val="000000"/>
                <w:sz w:val="20"/>
                <w:szCs w:val="20"/>
                <w:u w:val="single"/>
              </w:rPr>
            </w:pPr>
            <w:r w:rsidRPr="00C7661D">
              <w:rPr>
                <w:b/>
                <w:color w:val="000000"/>
                <w:sz w:val="20"/>
                <w:szCs w:val="20"/>
              </w:rPr>
              <w:t xml:space="preserve">Φόροι εισπραττόμενοι στον </w:t>
            </w:r>
            <w:proofErr w:type="spellStart"/>
            <w:r w:rsidRPr="00C7661D">
              <w:rPr>
                <w:b/>
                <w:color w:val="000000"/>
                <w:sz w:val="20"/>
                <w:szCs w:val="20"/>
              </w:rPr>
              <w:t>Μοριά</w:t>
            </w:r>
            <w:proofErr w:type="spellEnd"/>
          </w:p>
        </w:tc>
      </w:tr>
      <w:tr w:rsidR="00E37478" w:rsidRPr="00C7661D" w14:paraId="302A4257" w14:textId="77777777" w:rsidTr="009046A7">
        <w:tc>
          <w:tcPr>
            <w:tcW w:w="3869" w:type="dxa"/>
          </w:tcPr>
          <w:p w14:paraId="07C584B0" w14:textId="5D05160F" w:rsidR="00E37478" w:rsidRPr="00C7661D" w:rsidRDefault="00E37478" w:rsidP="00640D4A">
            <w:pPr>
              <w:ind w:left="283" w:right="283"/>
              <w:jc w:val="both"/>
              <w:rPr>
                <w:bCs/>
                <w:color w:val="000000"/>
                <w:sz w:val="20"/>
                <w:szCs w:val="20"/>
              </w:rPr>
            </w:pPr>
            <w:r w:rsidRPr="00C7661D">
              <w:rPr>
                <w:bCs/>
                <w:color w:val="000000"/>
                <w:sz w:val="20"/>
                <w:szCs w:val="20"/>
              </w:rPr>
              <w:t>Δασμοί εξαγωγής  6%</w:t>
            </w:r>
          </w:p>
        </w:tc>
        <w:tc>
          <w:tcPr>
            <w:tcW w:w="3785" w:type="dxa"/>
          </w:tcPr>
          <w:p w14:paraId="3F80181F" w14:textId="3535E5A1" w:rsidR="00E37478" w:rsidRPr="00C7661D" w:rsidRDefault="00E37478" w:rsidP="00640D4A">
            <w:pPr>
              <w:ind w:left="283" w:right="283"/>
              <w:jc w:val="both"/>
              <w:rPr>
                <w:bCs/>
                <w:color w:val="000000"/>
                <w:sz w:val="20"/>
                <w:szCs w:val="20"/>
              </w:rPr>
            </w:pPr>
            <w:r w:rsidRPr="00C7661D">
              <w:rPr>
                <w:bCs/>
                <w:color w:val="000000"/>
                <w:sz w:val="20"/>
                <w:szCs w:val="20"/>
              </w:rPr>
              <w:t>Δασμοί εξαγωγής 6%</w:t>
            </w:r>
          </w:p>
        </w:tc>
      </w:tr>
      <w:tr w:rsidR="00E37478" w:rsidRPr="00C7661D" w14:paraId="53319D86" w14:textId="77777777" w:rsidTr="009046A7">
        <w:tc>
          <w:tcPr>
            <w:tcW w:w="3869" w:type="dxa"/>
          </w:tcPr>
          <w:p w14:paraId="603FDEB7" w14:textId="0520F935" w:rsidR="00E37478" w:rsidRPr="00C7661D" w:rsidRDefault="00E37478" w:rsidP="00640D4A">
            <w:pPr>
              <w:ind w:left="283" w:right="283"/>
              <w:jc w:val="both"/>
              <w:rPr>
                <w:bCs/>
                <w:color w:val="000000"/>
                <w:sz w:val="20"/>
                <w:szCs w:val="20"/>
              </w:rPr>
            </w:pPr>
            <w:r w:rsidRPr="00C7661D">
              <w:rPr>
                <w:bCs/>
                <w:color w:val="000000"/>
                <w:sz w:val="20"/>
                <w:szCs w:val="20"/>
              </w:rPr>
              <w:t>Προμήθεια   3%</w:t>
            </w:r>
          </w:p>
        </w:tc>
        <w:tc>
          <w:tcPr>
            <w:tcW w:w="3785" w:type="dxa"/>
          </w:tcPr>
          <w:p w14:paraId="0D500DE4" w14:textId="3B7C6908" w:rsidR="00E37478" w:rsidRPr="00C7661D" w:rsidRDefault="00E37478" w:rsidP="00640D4A">
            <w:pPr>
              <w:ind w:left="283" w:right="283"/>
              <w:jc w:val="both"/>
              <w:rPr>
                <w:bCs/>
                <w:color w:val="000000"/>
                <w:sz w:val="20"/>
                <w:szCs w:val="20"/>
              </w:rPr>
            </w:pPr>
            <w:r w:rsidRPr="00C7661D">
              <w:rPr>
                <w:bCs/>
                <w:color w:val="000000"/>
                <w:sz w:val="20"/>
                <w:szCs w:val="20"/>
              </w:rPr>
              <w:t>Προμήθεια 3%</w:t>
            </w:r>
          </w:p>
        </w:tc>
      </w:tr>
      <w:tr w:rsidR="00E37478" w:rsidRPr="00C7661D" w14:paraId="236220F5" w14:textId="77777777" w:rsidTr="009046A7">
        <w:tc>
          <w:tcPr>
            <w:tcW w:w="3869" w:type="dxa"/>
          </w:tcPr>
          <w:p w14:paraId="3174F246" w14:textId="332417EF" w:rsidR="00E37478" w:rsidRPr="00C7661D" w:rsidRDefault="00E37478" w:rsidP="00640D4A">
            <w:pPr>
              <w:ind w:left="283" w:right="283"/>
              <w:jc w:val="both"/>
              <w:rPr>
                <w:bCs/>
                <w:color w:val="000000"/>
                <w:sz w:val="20"/>
                <w:szCs w:val="20"/>
              </w:rPr>
            </w:pPr>
            <w:r w:rsidRPr="00C7661D">
              <w:rPr>
                <w:bCs/>
                <w:color w:val="000000"/>
                <w:sz w:val="20"/>
                <w:szCs w:val="20"/>
              </w:rPr>
              <w:t>Στοίβασμα 2%</w:t>
            </w:r>
          </w:p>
        </w:tc>
        <w:tc>
          <w:tcPr>
            <w:tcW w:w="3785" w:type="dxa"/>
          </w:tcPr>
          <w:p w14:paraId="6E7F440A" w14:textId="3658DE6D" w:rsidR="00E37478" w:rsidRPr="00C7661D" w:rsidRDefault="00E37478" w:rsidP="00640D4A">
            <w:pPr>
              <w:ind w:left="283" w:right="283"/>
              <w:jc w:val="both"/>
              <w:rPr>
                <w:bCs/>
                <w:color w:val="000000"/>
                <w:sz w:val="20"/>
                <w:szCs w:val="20"/>
              </w:rPr>
            </w:pPr>
            <w:r w:rsidRPr="00C7661D">
              <w:rPr>
                <w:bCs/>
                <w:color w:val="000000"/>
                <w:sz w:val="20"/>
                <w:szCs w:val="20"/>
              </w:rPr>
              <w:t>Στοίβασμα 2%</w:t>
            </w:r>
          </w:p>
        </w:tc>
      </w:tr>
      <w:tr w:rsidR="00E37478" w:rsidRPr="00C7661D" w14:paraId="3020E593" w14:textId="77777777" w:rsidTr="009046A7">
        <w:tc>
          <w:tcPr>
            <w:tcW w:w="3869" w:type="dxa"/>
          </w:tcPr>
          <w:p w14:paraId="06970B15" w14:textId="5C462105" w:rsidR="00E37478" w:rsidRPr="00C7661D" w:rsidRDefault="00E37478" w:rsidP="00640D4A">
            <w:pPr>
              <w:ind w:left="283" w:right="283"/>
              <w:jc w:val="both"/>
              <w:rPr>
                <w:bCs/>
                <w:color w:val="000000"/>
                <w:sz w:val="20"/>
                <w:szCs w:val="20"/>
              </w:rPr>
            </w:pPr>
            <w:r w:rsidRPr="00C7661D">
              <w:rPr>
                <w:bCs/>
                <w:color w:val="000000"/>
                <w:sz w:val="20"/>
                <w:szCs w:val="20"/>
              </w:rPr>
              <w:t>Αξία βαρελιών 4%</w:t>
            </w:r>
          </w:p>
        </w:tc>
        <w:tc>
          <w:tcPr>
            <w:tcW w:w="3785" w:type="dxa"/>
          </w:tcPr>
          <w:p w14:paraId="6B90E152" w14:textId="061465C6" w:rsidR="00E37478" w:rsidRPr="00C7661D" w:rsidRDefault="00E37478" w:rsidP="00640D4A">
            <w:pPr>
              <w:ind w:left="283" w:right="283"/>
              <w:jc w:val="both"/>
              <w:rPr>
                <w:bCs/>
                <w:color w:val="000000"/>
                <w:sz w:val="20"/>
                <w:szCs w:val="20"/>
              </w:rPr>
            </w:pPr>
            <w:r w:rsidRPr="00C7661D">
              <w:rPr>
                <w:bCs/>
                <w:color w:val="000000"/>
                <w:sz w:val="20"/>
                <w:szCs w:val="20"/>
              </w:rPr>
              <w:t>Αξία βαρελιών 4%</w:t>
            </w:r>
          </w:p>
        </w:tc>
      </w:tr>
      <w:tr w:rsidR="00E37478" w:rsidRPr="00C7661D" w14:paraId="6EF57E04" w14:textId="77777777" w:rsidTr="009046A7">
        <w:tc>
          <w:tcPr>
            <w:tcW w:w="3869" w:type="dxa"/>
          </w:tcPr>
          <w:p w14:paraId="791409B2" w14:textId="75464AAA" w:rsidR="00E37478" w:rsidRPr="00C7661D" w:rsidRDefault="00E37478" w:rsidP="00640D4A">
            <w:pPr>
              <w:ind w:left="283" w:right="283"/>
              <w:jc w:val="both"/>
              <w:rPr>
                <w:bCs/>
                <w:color w:val="000000"/>
                <w:sz w:val="20"/>
                <w:szCs w:val="20"/>
              </w:rPr>
            </w:pPr>
            <w:r w:rsidRPr="00C7661D">
              <w:rPr>
                <w:bCs/>
                <w:color w:val="000000"/>
                <w:sz w:val="20"/>
                <w:szCs w:val="20"/>
              </w:rPr>
              <w:t>Αμοιβή πλοιάρχου 1%</w:t>
            </w:r>
          </w:p>
        </w:tc>
        <w:tc>
          <w:tcPr>
            <w:tcW w:w="3785" w:type="dxa"/>
          </w:tcPr>
          <w:p w14:paraId="10C4F4F1" w14:textId="1F74A367" w:rsidR="00E37478" w:rsidRPr="00C7661D" w:rsidRDefault="00E37478" w:rsidP="00640D4A">
            <w:pPr>
              <w:ind w:left="283" w:right="283"/>
              <w:jc w:val="both"/>
              <w:rPr>
                <w:bCs/>
                <w:color w:val="000000"/>
                <w:sz w:val="20"/>
                <w:szCs w:val="20"/>
              </w:rPr>
            </w:pPr>
            <w:r w:rsidRPr="00C7661D">
              <w:rPr>
                <w:bCs/>
                <w:color w:val="000000"/>
                <w:sz w:val="20"/>
                <w:szCs w:val="20"/>
              </w:rPr>
              <w:t>Αμοιβή πλοιάρχου 1%</w:t>
            </w:r>
          </w:p>
        </w:tc>
      </w:tr>
      <w:tr w:rsidR="00E37478" w:rsidRPr="00C7661D" w14:paraId="18F654D0" w14:textId="77777777" w:rsidTr="009046A7">
        <w:tc>
          <w:tcPr>
            <w:tcW w:w="3869" w:type="dxa"/>
          </w:tcPr>
          <w:p w14:paraId="5AF04FB2" w14:textId="4701A7B1" w:rsidR="00E37478" w:rsidRPr="00C7661D" w:rsidRDefault="00E37478" w:rsidP="00640D4A">
            <w:pPr>
              <w:ind w:left="283" w:right="283"/>
              <w:jc w:val="both"/>
              <w:rPr>
                <w:bCs/>
                <w:color w:val="000000"/>
                <w:sz w:val="20"/>
                <w:szCs w:val="20"/>
              </w:rPr>
            </w:pPr>
            <w:r w:rsidRPr="00C7661D">
              <w:rPr>
                <w:bCs/>
                <w:color w:val="000000"/>
                <w:sz w:val="20"/>
                <w:szCs w:val="20"/>
              </w:rPr>
              <w:t>Λιμενικά δικαιώματα 1%</w:t>
            </w:r>
          </w:p>
        </w:tc>
        <w:tc>
          <w:tcPr>
            <w:tcW w:w="3785" w:type="dxa"/>
          </w:tcPr>
          <w:p w14:paraId="502E3D66" w14:textId="2CE6046A" w:rsidR="00E37478" w:rsidRPr="00C7661D" w:rsidRDefault="00E37478" w:rsidP="00640D4A">
            <w:pPr>
              <w:ind w:left="283" w:right="283"/>
              <w:jc w:val="both"/>
              <w:rPr>
                <w:bCs/>
                <w:color w:val="000000"/>
                <w:sz w:val="20"/>
                <w:szCs w:val="20"/>
              </w:rPr>
            </w:pPr>
            <w:r w:rsidRPr="00C7661D">
              <w:rPr>
                <w:bCs/>
                <w:color w:val="000000"/>
                <w:sz w:val="20"/>
                <w:szCs w:val="20"/>
              </w:rPr>
              <w:t>Λιμενικά δικαιώματα 1%</w:t>
            </w:r>
          </w:p>
        </w:tc>
      </w:tr>
      <w:tr w:rsidR="00E37478" w:rsidRPr="00C7661D" w14:paraId="107FE735" w14:textId="77777777" w:rsidTr="009046A7">
        <w:tc>
          <w:tcPr>
            <w:tcW w:w="3869" w:type="dxa"/>
          </w:tcPr>
          <w:p w14:paraId="3D207279" w14:textId="41063CA1" w:rsidR="00E37478" w:rsidRPr="00C7661D" w:rsidRDefault="00E37478" w:rsidP="00640D4A">
            <w:pPr>
              <w:ind w:left="283" w:right="283"/>
              <w:jc w:val="both"/>
              <w:rPr>
                <w:bCs/>
                <w:color w:val="000000"/>
                <w:sz w:val="20"/>
                <w:szCs w:val="20"/>
              </w:rPr>
            </w:pPr>
            <w:r w:rsidRPr="00C7661D">
              <w:rPr>
                <w:bCs/>
                <w:color w:val="000000"/>
                <w:sz w:val="20"/>
                <w:szCs w:val="20"/>
              </w:rPr>
              <w:t>Ζύγισμα &amp; πάτημα ½%</w:t>
            </w:r>
          </w:p>
        </w:tc>
        <w:tc>
          <w:tcPr>
            <w:tcW w:w="3785" w:type="dxa"/>
          </w:tcPr>
          <w:p w14:paraId="20D46DAA" w14:textId="674A1F67" w:rsidR="00E37478" w:rsidRPr="00C7661D" w:rsidRDefault="00E37478" w:rsidP="00640D4A">
            <w:pPr>
              <w:ind w:left="283" w:right="283"/>
              <w:jc w:val="both"/>
              <w:rPr>
                <w:bCs/>
                <w:color w:val="000000"/>
                <w:sz w:val="20"/>
                <w:szCs w:val="20"/>
              </w:rPr>
            </w:pPr>
            <w:r w:rsidRPr="00C7661D">
              <w:rPr>
                <w:bCs/>
                <w:color w:val="000000"/>
                <w:sz w:val="20"/>
                <w:szCs w:val="20"/>
              </w:rPr>
              <w:t>Ζύγισμα &amp; πάτημα 1%</w:t>
            </w:r>
          </w:p>
        </w:tc>
      </w:tr>
      <w:tr w:rsidR="00E37478" w:rsidRPr="00C7661D" w14:paraId="5A28D3FD" w14:textId="77777777" w:rsidTr="009046A7">
        <w:tc>
          <w:tcPr>
            <w:tcW w:w="3869" w:type="dxa"/>
          </w:tcPr>
          <w:p w14:paraId="15D58491" w14:textId="31DC9431" w:rsidR="00E37478" w:rsidRPr="00C7661D" w:rsidRDefault="00E37478" w:rsidP="00640D4A">
            <w:pPr>
              <w:ind w:left="283" w:right="283"/>
              <w:jc w:val="both"/>
              <w:rPr>
                <w:bCs/>
                <w:color w:val="000000"/>
                <w:sz w:val="20"/>
                <w:szCs w:val="20"/>
              </w:rPr>
            </w:pPr>
            <w:r w:rsidRPr="00C7661D">
              <w:rPr>
                <w:bCs/>
                <w:color w:val="000000"/>
                <w:sz w:val="20"/>
                <w:szCs w:val="20"/>
              </w:rPr>
              <w:t>Έλεγχος 1½%</w:t>
            </w:r>
          </w:p>
        </w:tc>
        <w:tc>
          <w:tcPr>
            <w:tcW w:w="3785" w:type="dxa"/>
          </w:tcPr>
          <w:p w14:paraId="3B4B7DE0" w14:textId="37F99C85" w:rsidR="00E37478" w:rsidRPr="00C7661D" w:rsidRDefault="00E37478" w:rsidP="00640D4A">
            <w:pPr>
              <w:ind w:left="283" w:right="283"/>
              <w:jc w:val="both"/>
              <w:rPr>
                <w:bCs/>
                <w:color w:val="000000"/>
                <w:sz w:val="20"/>
                <w:szCs w:val="20"/>
              </w:rPr>
            </w:pPr>
            <w:r w:rsidRPr="00C7661D">
              <w:rPr>
                <w:bCs/>
                <w:color w:val="000000"/>
                <w:sz w:val="20"/>
                <w:szCs w:val="20"/>
              </w:rPr>
              <w:t>Έλεγχος 1½%</w:t>
            </w:r>
          </w:p>
        </w:tc>
      </w:tr>
      <w:tr w:rsidR="00E37478" w:rsidRPr="00C7661D" w14:paraId="72346837" w14:textId="77777777" w:rsidTr="009046A7">
        <w:tc>
          <w:tcPr>
            <w:tcW w:w="3869" w:type="dxa"/>
          </w:tcPr>
          <w:p w14:paraId="6B59740A" w14:textId="4FFB1AE1" w:rsidR="00E37478" w:rsidRPr="00C7661D" w:rsidRDefault="00E37478" w:rsidP="00640D4A">
            <w:pPr>
              <w:ind w:left="283" w:right="283"/>
              <w:jc w:val="both"/>
              <w:rPr>
                <w:bCs/>
                <w:color w:val="000000"/>
                <w:sz w:val="20"/>
                <w:szCs w:val="20"/>
              </w:rPr>
            </w:pPr>
            <w:proofErr w:type="spellStart"/>
            <w:r w:rsidRPr="00C7661D">
              <w:rPr>
                <w:bCs/>
                <w:color w:val="000000"/>
                <w:sz w:val="20"/>
                <w:szCs w:val="20"/>
              </w:rPr>
              <w:t>Νεώτατος</w:t>
            </w:r>
            <w:proofErr w:type="spellEnd"/>
            <w:r w:rsidRPr="00C7661D">
              <w:rPr>
                <w:bCs/>
                <w:color w:val="000000"/>
                <w:sz w:val="20"/>
                <w:szCs w:val="20"/>
              </w:rPr>
              <w:t xml:space="preserve"> φόρος 7%</w:t>
            </w:r>
          </w:p>
        </w:tc>
        <w:tc>
          <w:tcPr>
            <w:tcW w:w="3785" w:type="dxa"/>
          </w:tcPr>
          <w:p w14:paraId="61C58962" w14:textId="5196C035" w:rsidR="00E37478" w:rsidRPr="00C7661D" w:rsidRDefault="00E37478" w:rsidP="00640D4A">
            <w:pPr>
              <w:ind w:left="283" w:right="283"/>
              <w:jc w:val="both"/>
              <w:rPr>
                <w:bCs/>
                <w:color w:val="000000"/>
                <w:sz w:val="20"/>
                <w:szCs w:val="20"/>
              </w:rPr>
            </w:pPr>
            <w:r w:rsidRPr="00C7661D">
              <w:rPr>
                <w:bCs/>
                <w:color w:val="000000"/>
                <w:sz w:val="20"/>
                <w:szCs w:val="20"/>
              </w:rPr>
              <w:t>Έξοδα καραβιού ή μεταφοράς στον κόλπο, όπου γίνεται η φόρτωση 4%</w:t>
            </w:r>
          </w:p>
        </w:tc>
      </w:tr>
      <w:tr w:rsidR="00E37478" w:rsidRPr="00C7661D" w14:paraId="502F914D" w14:textId="77777777" w:rsidTr="009046A7">
        <w:tc>
          <w:tcPr>
            <w:tcW w:w="3869" w:type="dxa"/>
          </w:tcPr>
          <w:p w14:paraId="5F8EEA3C" w14:textId="02B9E3A3" w:rsidR="00E37478" w:rsidRPr="00C7661D" w:rsidRDefault="00E37478" w:rsidP="00640D4A">
            <w:pPr>
              <w:ind w:left="283" w:right="283"/>
              <w:jc w:val="both"/>
              <w:rPr>
                <w:bCs/>
                <w:color w:val="000000"/>
                <w:sz w:val="20"/>
                <w:szCs w:val="20"/>
              </w:rPr>
            </w:pPr>
            <w:r w:rsidRPr="00C7661D">
              <w:rPr>
                <w:bCs/>
                <w:color w:val="000000"/>
                <w:sz w:val="20"/>
                <w:szCs w:val="20"/>
              </w:rPr>
              <w:t xml:space="preserve">Δικαίωμα του </w:t>
            </w:r>
            <w:proofErr w:type="spellStart"/>
            <w:r w:rsidRPr="00C7661D">
              <w:rPr>
                <w:bCs/>
                <w:color w:val="000000"/>
                <w:sz w:val="20"/>
                <w:szCs w:val="20"/>
              </w:rPr>
              <w:t>καγκελλαρίου</w:t>
            </w:r>
            <w:proofErr w:type="spellEnd"/>
            <w:r w:rsidRPr="00C7661D">
              <w:rPr>
                <w:bCs/>
                <w:color w:val="000000"/>
                <w:sz w:val="20"/>
                <w:szCs w:val="20"/>
              </w:rPr>
              <w:t xml:space="preserve"> 1%</w:t>
            </w:r>
          </w:p>
        </w:tc>
        <w:tc>
          <w:tcPr>
            <w:tcW w:w="3785" w:type="dxa"/>
          </w:tcPr>
          <w:p w14:paraId="08BCDB23" w14:textId="50247AA3" w:rsidR="00E37478" w:rsidRPr="00C7661D" w:rsidRDefault="00E37478" w:rsidP="00640D4A">
            <w:pPr>
              <w:ind w:left="283" w:right="283"/>
              <w:jc w:val="both"/>
              <w:rPr>
                <w:bCs/>
                <w:color w:val="000000"/>
                <w:sz w:val="20"/>
                <w:szCs w:val="20"/>
              </w:rPr>
            </w:pPr>
            <w:r w:rsidRPr="00C7661D">
              <w:rPr>
                <w:bCs/>
                <w:color w:val="000000"/>
                <w:sz w:val="20"/>
                <w:szCs w:val="20"/>
              </w:rPr>
              <w:t>Εκβιαστικοί φόροι 2%</w:t>
            </w:r>
          </w:p>
        </w:tc>
      </w:tr>
      <w:tr w:rsidR="00E37478" w:rsidRPr="00C7661D" w14:paraId="10836528" w14:textId="77777777" w:rsidTr="009046A7">
        <w:tc>
          <w:tcPr>
            <w:tcW w:w="3869" w:type="dxa"/>
          </w:tcPr>
          <w:p w14:paraId="4BE60AAB" w14:textId="16822B29" w:rsidR="00E37478" w:rsidRPr="00C7661D" w:rsidRDefault="00E37478" w:rsidP="00640D4A">
            <w:pPr>
              <w:ind w:left="283" w:right="283"/>
              <w:jc w:val="both"/>
              <w:rPr>
                <w:bCs/>
                <w:color w:val="000000"/>
                <w:sz w:val="20"/>
                <w:szCs w:val="20"/>
              </w:rPr>
            </w:pPr>
            <w:r w:rsidRPr="00C7661D">
              <w:rPr>
                <w:bCs/>
                <w:color w:val="000000"/>
                <w:sz w:val="20"/>
                <w:szCs w:val="20"/>
              </w:rPr>
              <w:t>Δικαίωμα του προβλεπτού 1%</w:t>
            </w:r>
          </w:p>
        </w:tc>
        <w:tc>
          <w:tcPr>
            <w:tcW w:w="3785" w:type="dxa"/>
          </w:tcPr>
          <w:p w14:paraId="533417D7" w14:textId="1E253482" w:rsidR="00E37478" w:rsidRPr="00C7661D" w:rsidRDefault="00E37478" w:rsidP="00640D4A">
            <w:pPr>
              <w:ind w:left="283" w:right="283"/>
              <w:jc w:val="both"/>
              <w:rPr>
                <w:bCs/>
                <w:color w:val="000000"/>
                <w:sz w:val="20"/>
                <w:szCs w:val="20"/>
              </w:rPr>
            </w:pPr>
            <w:r w:rsidRPr="00C7661D">
              <w:rPr>
                <w:bCs/>
                <w:color w:val="000000"/>
                <w:sz w:val="20"/>
                <w:szCs w:val="20"/>
              </w:rPr>
              <w:t>Δικαιώματα προξένου 2%</w:t>
            </w:r>
          </w:p>
        </w:tc>
      </w:tr>
      <w:tr w:rsidR="00E37478" w:rsidRPr="00C7661D" w14:paraId="2250D73E" w14:textId="77777777" w:rsidTr="009046A7">
        <w:tc>
          <w:tcPr>
            <w:tcW w:w="3869" w:type="dxa"/>
          </w:tcPr>
          <w:p w14:paraId="1BCC5F0A" w14:textId="2F24E80F" w:rsidR="00E37478" w:rsidRPr="00C7661D" w:rsidRDefault="00E37478" w:rsidP="00640D4A">
            <w:pPr>
              <w:ind w:left="283" w:right="283"/>
              <w:jc w:val="both"/>
              <w:rPr>
                <w:b/>
                <w:color w:val="000000"/>
                <w:sz w:val="20"/>
                <w:szCs w:val="20"/>
              </w:rPr>
            </w:pPr>
            <w:r w:rsidRPr="00C7661D">
              <w:rPr>
                <w:b/>
                <w:color w:val="000000"/>
                <w:sz w:val="20"/>
                <w:szCs w:val="20"/>
              </w:rPr>
              <w:t>Σύνολο  35 πιάστρα</w:t>
            </w:r>
          </w:p>
        </w:tc>
        <w:tc>
          <w:tcPr>
            <w:tcW w:w="3785" w:type="dxa"/>
          </w:tcPr>
          <w:p w14:paraId="0A66BC42" w14:textId="7979004C" w:rsidR="00E37478" w:rsidRPr="00C7661D" w:rsidRDefault="00E37478" w:rsidP="00640D4A">
            <w:pPr>
              <w:ind w:left="283" w:right="283"/>
              <w:jc w:val="both"/>
              <w:rPr>
                <w:b/>
                <w:color w:val="000000"/>
                <w:sz w:val="20"/>
                <w:szCs w:val="20"/>
              </w:rPr>
            </w:pPr>
            <w:r w:rsidRPr="00C7661D">
              <w:rPr>
                <w:b/>
                <w:color w:val="000000"/>
                <w:sz w:val="20"/>
                <w:szCs w:val="20"/>
              </w:rPr>
              <w:t>Σύνολο 27 πιάστρα</w:t>
            </w:r>
            <w:r w:rsidRPr="00C7661D">
              <w:rPr>
                <w:rStyle w:val="aa"/>
                <w:b/>
                <w:color w:val="000000"/>
                <w:sz w:val="20"/>
                <w:szCs w:val="20"/>
              </w:rPr>
              <w:footnoteReference w:id="147"/>
            </w:r>
          </w:p>
        </w:tc>
      </w:tr>
    </w:tbl>
    <w:p w14:paraId="125E1FE5" w14:textId="77777777" w:rsidR="00E37478" w:rsidRDefault="00E37478" w:rsidP="00E37478">
      <w:pPr>
        <w:jc w:val="both"/>
        <w:rPr>
          <w:b/>
          <w:color w:val="000000"/>
        </w:rPr>
      </w:pPr>
      <w:r w:rsidRPr="00E37478">
        <w:rPr>
          <w:b/>
          <w:color w:val="000000"/>
        </w:rPr>
        <w:tab/>
      </w:r>
    </w:p>
    <w:p w14:paraId="30945B6D" w14:textId="53A351AE" w:rsidR="00E37478" w:rsidRPr="003E044D" w:rsidRDefault="00E37478" w:rsidP="00166D98">
      <w:pPr>
        <w:spacing w:line="360" w:lineRule="auto"/>
        <w:jc w:val="both"/>
        <w:rPr>
          <w:bCs/>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3"/>
        <w:gridCol w:w="3791"/>
      </w:tblGrid>
      <w:tr w:rsidR="00166D98" w:rsidRPr="002E5D6D" w14:paraId="6D6FA009" w14:textId="77777777" w:rsidTr="007569D6">
        <w:tc>
          <w:tcPr>
            <w:tcW w:w="3863" w:type="dxa"/>
          </w:tcPr>
          <w:p w14:paraId="159F219D" w14:textId="765331FD" w:rsidR="00166D98" w:rsidRPr="002E5D6D" w:rsidRDefault="00166D98" w:rsidP="007569D6">
            <w:pPr>
              <w:ind w:left="283" w:right="283"/>
              <w:jc w:val="both"/>
              <w:rPr>
                <w:b/>
                <w:color w:val="000000"/>
                <w:sz w:val="20"/>
                <w:szCs w:val="20"/>
              </w:rPr>
            </w:pPr>
            <w:r w:rsidRPr="002E5D6D">
              <w:rPr>
                <w:b/>
                <w:color w:val="000000"/>
                <w:sz w:val="20"/>
                <w:szCs w:val="20"/>
              </w:rPr>
              <w:t xml:space="preserve">σιτάρι </w:t>
            </w:r>
          </w:p>
        </w:tc>
        <w:tc>
          <w:tcPr>
            <w:tcW w:w="3791" w:type="dxa"/>
          </w:tcPr>
          <w:p w14:paraId="14D93FC2" w14:textId="480CDB7F" w:rsidR="00166D98" w:rsidRPr="002E5D6D" w:rsidRDefault="002E5D6D" w:rsidP="007569D6">
            <w:pPr>
              <w:ind w:left="283" w:right="283"/>
              <w:jc w:val="both"/>
              <w:rPr>
                <w:b/>
                <w:color w:val="000000"/>
                <w:sz w:val="20"/>
                <w:szCs w:val="20"/>
              </w:rPr>
            </w:pPr>
            <w:r>
              <w:rPr>
                <w:b/>
                <w:color w:val="000000"/>
                <w:sz w:val="20"/>
                <w:szCs w:val="20"/>
              </w:rPr>
              <w:t>λ</w:t>
            </w:r>
            <w:r w:rsidR="00166D98" w:rsidRPr="002E5D6D">
              <w:rPr>
                <w:b/>
                <w:color w:val="000000"/>
                <w:sz w:val="20"/>
                <w:szCs w:val="20"/>
              </w:rPr>
              <w:t>άδι</w:t>
            </w:r>
          </w:p>
        </w:tc>
      </w:tr>
      <w:tr w:rsidR="00166D98" w:rsidRPr="002E5D6D" w14:paraId="5DFFC02E" w14:textId="77777777" w:rsidTr="007569D6">
        <w:tc>
          <w:tcPr>
            <w:tcW w:w="3863" w:type="dxa"/>
          </w:tcPr>
          <w:p w14:paraId="6E5B59B3" w14:textId="1172EE78" w:rsidR="00166D98" w:rsidRPr="002E5D6D" w:rsidRDefault="00166D98" w:rsidP="007569D6">
            <w:pPr>
              <w:ind w:left="283" w:right="283"/>
              <w:jc w:val="both"/>
              <w:rPr>
                <w:bCs/>
                <w:color w:val="000000"/>
                <w:sz w:val="20"/>
                <w:szCs w:val="20"/>
              </w:rPr>
            </w:pPr>
            <w:r w:rsidRPr="002E5D6D">
              <w:rPr>
                <w:bCs/>
                <w:color w:val="000000"/>
                <w:sz w:val="20"/>
                <w:szCs w:val="20"/>
              </w:rPr>
              <w:t>τελωνείο 720</w:t>
            </w:r>
          </w:p>
        </w:tc>
        <w:tc>
          <w:tcPr>
            <w:tcW w:w="3791" w:type="dxa"/>
          </w:tcPr>
          <w:p w14:paraId="418D1F8A" w14:textId="0F5B642E" w:rsidR="00166D98" w:rsidRPr="002E5D6D" w:rsidRDefault="00166D98" w:rsidP="007569D6">
            <w:pPr>
              <w:ind w:left="283" w:right="283"/>
              <w:jc w:val="both"/>
              <w:rPr>
                <w:bCs/>
                <w:color w:val="000000"/>
                <w:sz w:val="20"/>
                <w:szCs w:val="20"/>
              </w:rPr>
            </w:pPr>
            <w:r w:rsidRPr="002E5D6D">
              <w:rPr>
                <w:bCs/>
                <w:color w:val="000000"/>
                <w:sz w:val="20"/>
                <w:szCs w:val="20"/>
              </w:rPr>
              <w:t>τελωνείο 1020</w:t>
            </w:r>
          </w:p>
        </w:tc>
      </w:tr>
      <w:tr w:rsidR="00166D98" w:rsidRPr="002E5D6D" w14:paraId="1F0C9D44" w14:textId="77777777" w:rsidTr="007569D6">
        <w:tc>
          <w:tcPr>
            <w:tcW w:w="3863" w:type="dxa"/>
          </w:tcPr>
          <w:p w14:paraId="377C96C1" w14:textId="22EB2C29" w:rsidR="00166D98" w:rsidRPr="002E5D6D" w:rsidRDefault="00166D98" w:rsidP="007569D6">
            <w:pPr>
              <w:ind w:left="283" w:right="283"/>
              <w:jc w:val="both"/>
              <w:rPr>
                <w:bCs/>
                <w:color w:val="000000"/>
                <w:sz w:val="20"/>
                <w:szCs w:val="20"/>
              </w:rPr>
            </w:pPr>
            <w:proofErr w:type="spellStart"/>
            <w:r w:rsidRPr="002E5D6D">
              <w:rPr>
                <w:bCs/>
                <w:color w:val="000000"/>
                <w:sz w:val="20"/>
                <w:szCs w:val="20"/>
              </w:rPr>
              <w:t>μπιντάτ</w:t>
            </w:r>
            <w:proofErr w:type="spellEnd"/>
            <w:r w:rsidRPr="002E5D6D">
              <w:rPr>
                <w:bCs/>
                <w:color w:val="000000"/>
                <w:sz w:val="20"/>
                <w:szCs w:val="20"/>
              </w:rPr>
              <w:t xml:space="preserve"> 600</w:t>
            </w:r>
          </w:p>
        </w:tc>
        <w:tc>
          <w:tcPr>
            <w:tcW w:w="3791" w:type="dxa"/>
          </w:tcPr>
          <w:p w14:paraId="41B02F1F" w14:textId="7D24016F" w:rsidR="00166D98" w:rsidRPr="002E5D6D" w:rsidRDefault="00166D98" w:rsidP="007569D6">
            <w:pPr>
              <w:ind w:left="283" w:right="283"/>
              <w:jc w:val="both"/>
              <w:rPr>
                <w:bCs/>
                <w:color w:val="000000"/>
                <w:sz w:val="20"/>
                <w:szCs w:val="20"/>
              </w:rPr>
            </w:pPr>
            <w:proofErr w:type="spellStart"/>
            <w:r w:rsidRPr="002E5D6D">
              <w:rPr>
                <w:bCs/>
                <w:color w:val="000000"/>
                <w:sz w:val="20"/>
                <w:szCs w:val="20"/>
              </w:rPr>
              <w:t>μπιντάτ</w:t>
            </w:r>
            <w:proofErr w:type="spellEnd"/>
            <w:r w:rsidRPr="002E5D6D">
              <w:rPr>
                <w:bCs/>
                <w:color w:val="000000"/>
                <w:sz w:val="20"/>
                <w:szCs w:val="20"/>
              </w:rPr>
              <w:t xml:space="preserve"> 1200</w:t>
            </w:r>
          </w:p>
        </w:tc>
      </w:tr>
      <w:tr w:rsidR="00166D98" w:rsidRPr="002E5D6D" w14:paraId="52691452" w14:textId="77777777" w:rsidTr="007569D6">
        <w:tc>
          <w:tcPr>
            <w:tcW w:w="3863" w:type="dxa"/>
          </w:tcPr>
          <w:p w14:paraId="41FA0DD9" w14:textId="1DD6FEA6" w:rsidR="00166D98" w:rsidRPr="002E5D6D" w:rsidRDefault="00166D98" w:rsidP="007569D6">
            <w:pPr>
              <w:ind w:left="283" w:right="283"/>
              <w:jc w:val="both"/>
              <w:rPr>
                <w:bCs/>
                <w:color w:val="000000"/>
                <w:sz w:val="20"/>
                <w:szCs w:val="20"/>
              </w:rPr>
            </w:pPr>
            <w:r w:rsidRPr="002E5D6D">
              <w:rPr>
                <w:bCs/>
                <w:color w:val="000000"/>
                <w:sz w:val="20"/>
                <w:szCs w:val="20"/>
              </w:rPr>
              <w:t>στον πασά 4.000</w:t>
            </w:r>
          </w:p>
        </w:tc>
        <w:tc>
          <w:tcPr>
            <w:tcW w:w="3791" w:type="dxa"/>
          </w:tcPr>
          <w:p w14:paraId="30F216FF" w14:textId="6F7FB4F6" w:rsidR="00166D98" w:rsidRPr="002E5D6D" w:rsidRDefault="00166D98" w:rsidP="007569D6">
            <w:pPr>
              <w:ind w:left="283" w:right="283"/>
              <w:jc w:val="both"/>
              <w:rPr>
                <w:bCs/>
                <w:color w:val="000000"/>
                <w:sz w:val="20"/>
                <w:szCs w:val="20"/>
              </w:rPr>
            </w:pPr>
            <w:r w:rsidRPr="002E5D6D">
              <w:rPr>
                <w:bCs/>
                <w:color w:val="000000"/>
                <w:sz w:val="20"/>
                <w:szCs w:val="20"/>
              </w:rPr>
              <w:t>στον πασά 1000</w:t>
            </w:r>
          </w:p>
        </w:tc>
      </w:tr>
      <w:tr w:rsidR="00166D98" w:rsidRPr="002E5D6D" w14:paraId="2D5843CD" w14:textId="77777777" w:rsidTr="007569D6">
        <w:tc>
          <w:tcPr>
            <w:tcW w:w="3863" w:type="dxa"/>
          </w:tcPr>
          <w:p w14:paraId="243D65E8" w14:textId="38594856" w:rsidR="00166D98" w:rsidRPr="002E5D6D" w:rsidRDefault="00166D98" w:rsidP="007569D6">
            <w:pPr>
              <w:ind w:left="283" w:right="283"/>
              <w:jc w:val="both"/>
              <w:rPr>
                <w:bCs/>
                <w:color w:val="000000"/>
                <w:sz w:val="20"/>
                <w:szCs w:val="20"/>
              </w:rPr>
            </w:pPr>
            <w:r w:rsidRPr="002E5D6D">
              <w:rPr>
                <w:bCs/>
                <w:color w:val="000000"/>
                <w:sz w:val="20"/>
                <w:szCs w:val="20"/>
              </w:rPr>
              <w:t>σανίδες &amp; ψάθες 200</w:t>
            </w:r>
          </w:p>
        </w:tc>
        <w:tc>
          <w:tcPr>
            <w:tcW w:w="3791" w:type="dxa"/>
          </w:tcPr>
          <w:p w14:paraId="627B4022" w14:textId="7F25932A" w:rsidR="00166D98" w:rsidRPr="002E5D6D" w:rsidRDefault="00166D98" w:rsidP="007569D6">
            <w:pPr>
              <w:ind w:left="283" w:right="283"/>
              <w:jc w:val="both"/>
              <w:rPr>
                <w:bCs/>
                <w:color w:val="000000"/>
                <w:sz w:val="20"/>
                <w:szCs w:val="20"/>
              </w:rPr>
            </w:pPr>
            <w:r w:rsidRPr="002E5D6D">
              <w:rPr>
                <w:bCs/>
                <w:color w:val="000000"/>
                <w:sz w:val="20"/>
                <w:szCs w:val="20"/>
              </w:rPr>
              <w:t>ζυγιστικά 50</w:t>
            </w:r>
          </w:p>
        </w:tc>
      </w:tr>
      <w:tr w:rsidR="00166D98" w:rsidRPr="002E5D6D" w14:paraId="518D1E35" w14:textId="77777777" w:rsidTr="007569D6">
        <w:tc>
          <w:tcPr>
            <w:tcW w:w="3863" w:type="dxa"/>
          </w:tcPr>
          <w:p w14:paraId="2E2DD515" w14:textId="264BC1B5" w:rsidR="00166D98" w:rsidRPr="002E5D6D" w:rsidRDefault="00166D98" w:rsidP="007569D6">
            <w:pPr>
              <w:ind w:left="283" w:right="283"/>
              <w:jc w:val="both"/>
              <w:rPr>
                <w:bCs/>
                <w:color w:val="000000"/>
                <w:sz w:val="20"/>
                <w:szCs w:val="20"/>
              </w:rPr>
            </w:pPr>
            <w:r w:rsidRPr="002E5D6D">
              <w:rPr>
                <w:bCs/>
                <w:color w:val="000000"/>
                <w:sz w:val="20"/>
                <w:szCs w:val="20"/>
              </w:rPr>
              <w:t>τσουβάλια για τη μεταφορά 100</w:t>
            </w:r>
          </w:p>
        </w:tc>
        <w:tc>
          <w:tcPr>
            <w:tcW w:w="3791" w:type="dxa"/>
          </w:tcPr>
          <w:p w14:paraId="2F5456A7" w14:textId="0B6FE008" w:rsidR="00166D98" w:rsidRPr="002E5D6D" w:rsidRDefault="00166D98" w:rsidP="007569D6">
            <w:pPr>
              <w:ind w:left="283" w:right="283"/>
              <w:jc w:val="both"/>
              <w:rPr>
                <w:bCs/>
                <w:color w:val="000000"/>
                <w:sz w:val="20"/>
                <w:szCs w:val="20"/>
              </w:rPr>
            </w:pPr>
            <w:r w:rsidRPr="002E5D6D">
              <w:rPr>
                <w:bCs/>
                <w:color w:val="000000"/>
                <w:sz w:val="20"/>
                <w:szCs w:val="20"/>
              </w:rPr>
              <w:t>επιδιόρθωση δοχείων 340</w:t>
            </w:r>
          </w:p>
        </w:tc>
      </w:tr>
      <w:tr w:rsidR="00166D98" w:rsidRPr="002E5D6D" w14:paraId="5DB92354" w14:textId="77777777" w:rsidTr="007569D6">
        <w:tc>
          <w:tcPr>
            <w:tcW w:w="3863" w:type="dxa"/>
          </w:tcPr>
          <w:p w14:paraId="2DCCB36B" w14:textId="62C51759" w:rsidR="00166D98" w:rsidRPr="002E5D6D" w:rsidRDefault="00166D98" w:rsidP="007569D6">
            <w:pPr>
              <w:ind w:left="283" w:right="283"/>
              <w:jc w:val="both"/>
              <w:rPr>
                <w:bCs/>
                <w:color w:val="000000"/>
                <w:sz w:val="20"/>
                <w:szCs w:val="20"/>
              </w:rPr>
            </w:pPr>
            <w:r w:rsidRPr="002E5D6D">
              <w:rPr>
                <w:bCs/>
                <w:color w:val="000000"/>
                <w:sz w:val="20"/>
                <w:szCs w:val="20"/>
              </w:rPr>
              <w:t>αποθηκευτικά 500</w:t>
            </w:r>
          </w:p>
        </w:tc>
        <w:tc>
          <w:tcPr>
            <w:tcW w:w="3791" w:type="dxa"/>
          </w:tcPr>
          <w:p w14:paraId="210BD362" w14:textId="32F30A3B" w:rsidR="00166D98" w:rsidRPr="002E5D6D" w:rsidRDefault="00166D98" w:rsidP="007569D6">
            <w:pPr>
              <w:ind w:left="283" w:right="283"/>
              <w:jc w:val="both"/>
              <w:rPr>
                <w:bCs/>
                <w:color w:val="000000"/>
                <w:sz w:val="20"/>
                <w:szCs w:val="20"/>
              </w:rPr>
            </w:pPr>
            <w:r w:rsidRPr="002E5D6D">
              <w:rPr>
                <w:bCs/>
                <w:color w:val="000000"/>
                <w:sz w:val="20"/>
                <w:szCs w:val="20"/>
              </w:rPr>
              <w:t>αποθηκευτικά 250</w:t>
            </w:r>
          </w:p>
        </w:tc>
      </w:tr>
      <w:tr w:rsidR="00166D98" w:rsidRPr="002E5D6D" w14:paraId="509BA253" w14:textId="77777777" w:rsidTr="007569D6">
        <w:tc>
          <w:tcPr>
            <w:tcW w:w="3863" w:type="dxa"/>
          </w:tcPr>
          <w:p w14:paraId="228D275B" w14:textId="4DAD97D5" w:rsidR="00166D98" w:rsidRPr="002E5D6D" w:rsidRDefault="00166D98" w:rsidP="007569D6">
            <w:pPr>
              <w:ind w:left="283" w:right="283"/>
              <w:jc w:val="both"/>
              <w:rPr>
                <w:bCs/>
                <w:color w:val="000000"/>
                <w:sz w:val="20"/>
                <w:szCs w:val="20"/>
              </w:rPr>
            </w:pPr>
          </w:p>
        </w:tc>
        <w:tc>
          <w:tcPr>
            <w:tcW w:w="3791" w:type="dxa"/>
          </w:tcPr>
          <w:p w14:paraId="1C2B9FBC" w14:textId="0E4B636D" w:rsidR="00166D98" w:rsidRPr="002E5D6D" w:rsidRDefault="00166D98" w:rsidP="007569D6">
            <w:pPr>
              <w:ind w:left="283" w:right="283"/>
              <w:jc w:val="both"/>
              <w:rPr>
                <w:bCs/>
                <w:color w:val="000000"/>
                <w:sz w:val="20"/>
                <w:szCs w:val="20"/>
              </w:rPr>
            </w:pPr>
            <w:r w:rsidRPr="002E5D6D">
              <w:rPr>
                <w:bCs/>
                <w:color w:val="000000"/>
                <w:sz w:val="20"/>
                <w:szCs w:val="20"/>
              </w:rPr>
              <w:t>μικροέξοδα 340</w:t>
            </w:r>
          </w:p>
        </w:tc>
      </w:tr>
      <w:tr w:rsidR="00166D98" w:rsidRPr="002E5D6D" w14:paraId="5DCA3853" w14:textId="77777777" w:rsidTr="007569D6">
        <w:tc>
          <w:tcPr>
            <w:tcW w:w="3863" w:type="dxa"/>
          </w:tcPr>
          <w:p w14:paraId="7DAF1860" w14:textId="17A6AC0F" w:rsidR="00166D98" w:rsidRPr="002E5D6D" w:rsidRDefault="00C41784" w:rsidP="007569D6">
            <w:pPr>
              <w:ind w:left="283" w:right="283"/>
              <w:jc w:val="both"/>
              <w:rPr>
                <w:bCs/>
                <w:color w:val="000000"/>
                <w:sz w:val="20"/>
                <w:szCs w:val="20"/>
              </w:rPr>
            </w:pPr>
            <w:r w:rsidRPr="002E5D6D">
              <w:rPr>
                <w:bCs/>
                <w:color w:val="000000"/>
                <w:sz w:val="20"/>
                <w:szCs w:val="20"/>
              </w:rPr>
              <w:t>μεσιτικά 240</w:t>
            </w:r>
          </w:p>
        </w:tc>
        <w:tc>
          <w:tcPr>
            <w:tcW w:w="3791" w:type="dxa"/>
          </w:tcPr>
          <w:p w14:paraId="41470CFE" w14:textId="02874716" w:rsidR="00166D98" w:rsidRPr="002E5D6D" w:rsidRDefault="00166D98" w:rsidP="007569D6">
            <w:pPr>
              <w:ind w:left="283" w:right="283"/>
              <w:jc w:val="both"/>
              <w:rPr>
                <w:bCs/>
                <w:color w:val="000000"/>
                <w:sz w:val="20"/>
                <w:szCs w:val="20"/>
              </w:rPr>
            </w:pPr>
            <w:r w:rsidRPr="002E5D6D">
              <w:rPr>
                <w:bCs/>
                <w:color w:val="000000"/>
                <w:sz w:val="20"/>
                <w:szCs w:val="20"/>
              </w:rPr>
              <w:t>μεσιτικά 340</w:t>
            </w:r>
          </w:p>
        </w:tc>
      </w:tr>
      <w:tr w:rsidR="00C41784" w:rsidRPr="002E5D6D" w14:paraId="78F49CDB" w14:textId="77777777" w:rsidTr="007569D6">
        <w:tc>
          <w:tcPr>
            <w:tcW w:w="3863" w:type="dxa"/>
          </w:tcPr>
          <w:p w14:paraId="31DFB001" w14:textId="2ED2CE93" w:rsidR="00C41784" w:rsidRPr="002E5D6D" w:rsidRDefault="00C41784" w:rsidP="007569D6">
            <w:pPr>
              <w:ind w:left="283" w:right="283"/>
              <w:jc w:val="both"/>
              <w:rPr>
                <w:bCs/>
                <w:color w:val="000000"/>
                <w:sz w:val="20"/>
                <w:szCs w:val="20"/>
              </w:rPr>
            </w:pPr>
            <w:r w:rsidRPr="002E5D6D">
              <w:rPr>
                <w:bCs/>
                <w:color w:val="000000"/>
                <w:sz w:val="20"/>
                <w:szCs w:val="20"/>
              </w:rPr>
              <w:t>προμήθεια 1214</w:t>
            </w:r>
          </w:p>
        </w:tc>
        <w:tc>
          <w:tcPr>
            <w:tcW w:w="3791" w:type="dxa"/>
          </w:tcPr>
          <w:p w14:paraId="6D6FE6C2" w14:textId="52293AF2" w:rsidR="00C41784" w:rsidRPr="002E5D6D" w:rsidRDefault="00C41784" w:rsidP="007569D6">
            <w:pPr>
              <w:ind w:left="283" w:right="283"/>
              <w:jc w:val="both"/>
              <w:rPr>
                <w:bCs/>
                <w:color w:val="000000"/>
                <w:sz w:val="20"/>
                <w:szCs w:val="20"/>
              </w:rPr>
            </w:pPr>
            <w:r w:rsidRPr="002E5D6D">
              <w:rPr>
                <w:bCs/>
                <w:color w:val="000000"/>
                <w:sz w:val="20"/>
                <w:szCs w:val="20"/>
              </w:rPr>
              <w:t>προμήθεια 1541</w:t>
            </w:r>
            <w:r w:rsidR="00260FCD">
              <w:rPr>
                <w:rStyle w:val="aa"/>
                <w:bCs/>
                <w:color w:val="000000"/>
                <w:sz w:val="20"/>
                <w:szCs w:val="20"/>
              </w:rPr>
              <w:footnoteReference w:id="148"/>
            </w:r>
          </w:p>
        </w:tc>
      </w:tr>
    </w:tbl>
    <w:p w14:paraId="36C25891" w14:textId="77777777" w:rsidR="00166D98" w:rsidRDefault="00166D98" w:rsidP="00166D98">
      <w:pPr>
        <w:spacing w:line="360" w:lineRule="auto"/>
        <w:jc w:val="both"/>
      </w:pPr>
    </w:p>
    <w:p w14:paraId="3EE59154" w14:textId="25FAB94B" w:rsidR="00D07BCE" w:rsidRDefault="00D07BCE" w:rsidP="00166D98">
      <w:pPr>
        <w:spacing w:line="360" w:lineRule="auto"/>
        <w:jc w:val="both"/>
      </w:pPr>
    </w:p>
    <w:p w14:paraId="3737DD65" w14:textId="77777777" w:rsidR="0052722E" w:rsidRDefault="0052722E" w:rsidP="00166D98">
      <w:pPr>
        <w:spacing w:line="360" w:lineRule="auto"/>
        <w:jc w:val="both"/>
      </w:pPr>
    </w:p>
    <w:p w14:paraId="13E5102E" w14:textId="77777777" w:rsidR="0052722E" w:rsidRDefault="0052722E" w:rsidP="00166D98">
      <w:pPr>
        <w:spacing w:line="360" w:lineRule="auto"/>
        <w:jc w:val="both"/>
      </w:pPr>
    </w:p>
    <w:p w14:paraId="08FDE1FD" w14:textId="77777777" w:rsidR="0052722E" w:rsidRDefault="0052722E" w:rsidP="00166D98">
      <w:pPr>
        <w:spacing w:line="360" w:lineRule="auto"/>
        <w:jc w:val="both"/>
      </w:pPr>
    </w:p>
    <w:p w14:paraId="5C426504" w14:textId="77777777" w:rsidR="0052722E" w:rsidRDefault="0052722E" w:rsidP="00166D98">
      <w:pPr>
        <w:spacing w:line="360" w:lineRule="auto"/>
        <w:jc w:val="both"/>
      </w:pPr>
    </w:p>
    <w:p w14:paraId="4048C5B1" w14:textId="77777777" w:rsidR="0052722E" w:rsidRDefault="0052722E" w:rsidP="00166D98">
      <w:pPr>
        <w:spacing w:line="360" w:lineRule="auto"/>
        <w:jc w:val="both"/>
      </w:pPr>
    </w:p>
    <w:p w14:paraId="7C8A56E3" w14:textId="77777777" w:rsidR="0052722E" w:rsidRDefault="0052722E" w:rsidP="00166D98">
      <w:pPr>
        <w:spacing w:line="360" w:lineRule="auto"/>
        <w:jc w:val="both"/>
      </w:pPr>
    </w:p>
    <w:p w14:paraId="0947B35F" w14:textId="77777777" w:rsidR="0052722E" w:rsidRDefault="0052722E" w:rsidP="00166D98">
      <w:pPr>
        <w:spacing w:line="360" w:lineRule="auto"/>
        <w:jc w:val="both"/>
      </w:pPr>
    </w:p>
    <w:p w14:paraId="3B355F12" w14:textId="77777777" w:rsidR="0052722E" w:rsidRDefault="0052722E" w:rsidP="00166D98">
      <w:pPr>
        <w:spacing w:line="360" w:lineRule="auto"/>
        <w:jc w:val="both"/>
      </w:pPr>
    </w:p>
    <w:p w14:paraId="0362F01D" w14:textId="77777777" w:rsidR="0052722E" w:rsidRDefault="0052722E" w:rsidP="00166D98">
      <w:pPr>
        <w:spacing w:line="360" w:lineRule="auto"/>
        <w:jc w:val="both"/>
      </w:pPr>
    </w:p>
    <w:p w14:paraId="3AD3FD0C" w14:textId="77777777" w:rsidR="0052722E" w:rsidRDefault="0052722E" w:rsidP="00166D98">
      <w:pPr>
        <w:spacing w:line="360" w:lineRule="auto"/>
        <w:jc w:val="both"/>
      </w:pPr>
    </w:p>
    <w:p w14:paraId="1261FC66" w14:textId="77777777" w:rsidR="0052722E" w:rsidRDefault="0052722E" w:rsidP="00166D98">
      <w:pPr>
        <w:spacing w:line="360" w:lineRule="auto"/>
        <w:jc w:val="both"/>
      </w:pPr>
    </w:p>
    <w:p w14:paraId="7D2DCBE1" w14:textId="77777777" w:rsidR="0052722E" w:rsidRDefault="0052722E" w:rsidP="00166D98">
      <w:pPr>
        <w:spacing w:line="360" w:lineRule="auto"/>
        <w:jc w:val="both"/>
      </w:pPr>
    </w:p>
    <w:p w14:paraId="2885A108" w14:textId="77777777" w:rsidR="0052722E" w:rsidRDefault="0052722E" w:rsidP="0052722E">
      <w:pPr>
        <w:jc w:val="both"/>
        <w:rPr>
          <w:b/>
          <w:u w:val="single"/>
        </w:rPr>
      </w:pPr>
      <w:r>
        <w:rPr>
          <w:b/>
          <w:u w:val="single"/>
          <w:lang w:val="en-US"/>
        </w:rPr>
        <w:lastRenderedPageBreak/>
        <w:t>IV</w:t>
      </w:r>
      <w:r w:rsidRPr="000E2126">
        <w:rPr>
          <w:b/>
          <w:u w:val="single"/>
        </w:rPr>
        <w:t>.</w:t>
      </w:r>
      <w:r>
        <w:rPr>
          <w:b/>
          <w:u w:val="single"/>
          <w:lang w:val="en-US"/>
        </w:rPr>
        <w:t>VI</w:t>
      </w:r>
      <w:r w:rsidRPr="000E2126">
        <w:rPr>
          <w:b/>
          <w:u w:val="single"/>
        </w:rPr>
        <w:t>.</w:t>
      </w:r>
      <w:r w:rsidRPr="0052722E">
        <w:rPr>
          <w:b/>
          <w:u w:val="single"/>
        </w:rPr>
        <w:t xml:space="preserve"> </w:t>
      </w:r>
      <w:r w:rsidRPr="000E2126">
        <w:rPr>
          <w:b/>
          <w:u w:val="single"/>
        </w:rPr>
        <w:t>Μεταφορές</w:t>
      </w:r>
    </w:p>
    <w:p w14:paraId="297F87A6" w14:textId="77777777" w:rsidR="0052722E" w:rsidRPr="000E2126" w:rsidRDefault="0052722E" w:rsidP="0052722E">
      <w:pPr>
        <w:jc w:val="both"/>
        <w:rPr>
          <w:bCs/>
          <w:color w:val="000000"/>
        </w:rPr>
      </w:pPr>
    </w:p>
    <w:p w14:paraId="1C83B9AF" w14:textId="77777777" w:rsidR="0052722E" w:rsidRPr="0052722E" w:rsidRDefault="0052722E" w:rsidP="0052722E">
      <w:pPr>
        <w:pStyle w:val="21"/>
        <w:spacing w:line="240" w:lineRule="auto"/>
        <w:rPr>
          <w:bCs/>
        </w:rPr>
      </w:pPr>
    </w:p>
    <w:p w14:paraId="5785BAAB" w14:textId="77777777" w:rsidR="00A33B13" w:rsidRDefault="00A33B13" w:rsidP="00A12B5A">
      <w:pPr>
        <w:pStyle w:val="21"/>
        <w:spacing w:after="0" w:line="360" w:lineRule="auto"/>
        <w:ind w:left="0"/>
        <w:jc w:val="both"/>
        <w:rPr>
          <w:bCs/>
        </w:rPr>
      </w:pPr>
      <w:r w:rsidRPr="00A33B13">
        <w:rPr>
          <w:bCs/>
        </w:rPr>
        <w:t>Ολοκληρώνοντας την ανάλυση της παραγωγικής διαδικασίας, κρίνεται σκόπιμη η εξέταση των μεταφορικών μέσων για την περιφερειακή και διεθνή διακίνηση των εμπορευμάτων</w:t>
      </w:r>
      <w:r>
        <w:rPr>
          <w:bCs/>
        </w:rPr>
        <w:t>.</w:t>
      </w:r>
    </w:p>
    <w:p w14:paraId="1608AFAC" w14:textId="4E9399E6" w:rsidR="008A1EEB" w:rsidRPr="007157E6" w:rsidRDefault="00CD4E2F" w:rsidP="008A1EEB">
      <w:pPr>
        <w:pStyle w:val="21"/>
        <w:spacing w:after="0" w:line="360" w:lineRule="auto"/>
        <w:ind w:left="0"/>
        <w:jc w:val="both"/>
        <w:rPr>
          <w:bCs/>
        </w:rPr>
      </w:pPr>
      <w:r w:rsidRPr="00CD4E2F">
        <w:rPr>
          <w:bCs/>
        </w:rPr>
        <w:t xml:space="preserve">Λόγω του εξαιρετικά </w:t>
      </w:r>
      <w:r w:rsidRPr="00611C31">
        <w:t>υποτυπώδους</w:t>
      </w:r>
      <w:r w:rsidRPr="00CD4E2F">
        <w:rPr>
          <w:bCs/>
        </w:rPr>
        <w:t xml:space="preserve"> χαρακτήρα των συγκοινωνιών της εποχής</w:t>
      </w:r>
      <w:r w:rsidR="0006638A" w:rsidRPr="0006638A">
        <w:rPr>
          <w:bCs/>
        </w:rPr>
        <w:t>, οι μεταφορές διεξάγονταν είτε δια θαλάσσης με καΐκια είτε δια ξηράς με υποζύγια (μούλες και καμήλες)</w:t>
      </w:r>
      <w:r w:rsidR="004F1242" w:rsidRPr="003C282B">
        <w:rPr>
          <w:bCs/>
        </w:rPr>
        <w:t>.</w:t>
      </w:r>
      <w:r w:rsidR="004F1242" w:rsidRPr="004C65A0">
        <w:rPr>
          <w:rStyle w:val="aa"/>
          <w:bCs/>
        </w:rPr>
        <w:footnoteReference w:id="149"/>
      </w:r>
      <w:r w:rsidR="0006638A">
        <w:rPr>
          <w:bCs/>
        </w:rPr>
        <w:t xml:space="preserve"> </w:t>
      </w:r>
      <w:r w:rsidR="00854BE0" w:rsidRPr="00202F63">
        <w:rPr>
          <w:bCs/>
        </w:rPr>
        <w:t xml:space="preserve">Ο </w:t>
      </w:r>
      <w:proofErr w:type="spellStart"/>
      <w:r w:rsidR="00854BE0" w:rsidRPr="00202F63">
        <w:rPr>
          <w:bCs/>
        </w:rPr>
        <w:t>Henry</w:t>
      </w:r>
      <w:proofErr w:type="spellEnd"/>
      <w:r w:rsidR="00854BE0" w:rsidRPr="00202F63">
        <w:rPr>
          <w:bCs/>
        </w:rPr>
        <w:t xml:space="preserve"> </w:t>
      </w:r>
      <w:proofErr w:type="spellStart"/>
      <w:r w:rsidR="00854BE0" w:rsidRPr="00202F63">
        <w:rPr>
          <w:bCs/>
        </w:rPr>
        <w:t>Holland</w:t>
      </w:r>
      <w:proofErr w:type="spellEnd"/>
      <w:r w:rsidR="00854BE0" w:rsidRPr="00202F63">
        <w:rPr>
          <w:bCs/>
        </w:rPr>
        <w:t xml:space="preserve"> εστιάζει στη μακρά και κοπιαστική χερσαία διαδρομή από το Αιγαίο προς την κεντρική Ευρώπη, επισημαίνοντας τα δύο ή τρία διαθέσιμα δρομολόγια από τη Θεσσαλονίκη προς τις αυστριακές κτήσεις. Η μεταφορά των εμπορευμάτων προς τη Γερμανία βασιζόταν κυρίως σε άλογα, και το ταξίδι μέχρι τη Βιέννη διαρκούσε περίπου τριάντα πέντε ημέρες. Για μικρότερες αποστάσεις γύρω από τη Θεσσαλονίκη επιστρατεύονταν και καμήλες</w:t>
      </w:r>
      <w:r w:rsidR="007157E6">
        <w:rPr>
          <w:bCs/>
        </w:rPr>
        <w:t>.</w:t>
      </w:r>
      <w:r w:rsidR="00854BE0" w:rsidRPr="00202F63">
        <w:rPr>
          <w:bCs/>
        </w:rPr>
        <w:t xml:space="preserve"> </w:t>
      </w:r>
      <w:r w:rsidR="007157E6">
        <w:rPr>
          <w:bCs/>
        </w:rPr>
        <w:t>Π</w:t>
      </w:r>
      <w:r w:rsidR="00854BE0" w:rsidRPr="00202F63">
        <w:rPr>
          <w:bCs/>
        </w:rPr>
        <w:t>αρά το γεγονός ότι είχαν διπλάσια μεταφορική ικανότητα σε σχέση με τα άλογα, η κίνησή τους στην Ευρωπαϊκή Τουρκία ήταν δυσχερής και αργή εξαιτίας των πολλών εμποδίων.</w:t>
      </w:r>
      <w:r w:rsidR="00854BE0" w:rsidRPr="004C65A0">
        <w:rPr>
          <w:rStyle w:val="aa"/>
          <w:bCs/>
        </w:rPr>
        <w:footnoteReference w:id="150"/>
      </w:r>
      <w:r w:rsidR="00DC4BB6" w:rsidRPr="00DC4BB6">
        <w:rPr>
          <w:bCs/>
        </w:rPr>
        <w:t xml:space="preserve"> </w:t>
      </w:r>
    </w:p>
    <w:p w14:paraId="5E214884" w14:textId="77777777" w:rsidR="008A1EEB" w:rsidRDefault="008A1EEB" w:rsidP="008A1EEB">
      <w:pPr>
        <w:ind w:left="283" w:right="283"/>
        <w:jc w:val="both"/>
        <w:rPr>
          <w:bCs/>
          <w:color w:val="000000"/>
        </w:rPr>
      </w:pPr>
    </w:p>
    <w:p w14:paraId="397B86C1" w14:textId="7F554825" w:rsidR="008A1EEB" w:rsidRDefault="008A1EEB" w:rsidP="008A1EEB">
      <w:pPr>
        <w:ind w:left="283" w:right="283"/>
        <w:jc w:val="both"/>
        <w:rPr>
          <w:bCs/>
          <w:color w:val="000000"/>
        </w:rPr>
      </w:pPr>
      <w:r>
        <w:rPr>
          <w:bCs/>
          <w:color w:val="000000"/>
        </w:rPr>
        <w:t>[…]</w:t>
      </w:r>
      <w:r w:rsidRPr="004C65A0">
        <w:rPr>
          <w:bCs/>
          <w:color w:val="000000"/>
        </w:rPr>
        <w:t>Η αποστολή  των νημάτων  στις αγορές διάθεσης πραγματοποιούνται  είτε από την  ξηρά είτε  από τη θάλασσα. Η μεταφορά εμπορευμάτων  από  την ξηρά ήταν πιο συνηθισμένη και διεξαγόταν</w:t>
      </w:r>
      <w:r w:rsidR="001D58D2">
        <w:rPr>
          <w:bCs/>
          <w:color w:val="000000"/>
        </w:rPr>
        <w:t xml:space="preserve"> </w:t>
      </w:r>
      <w:r w:rsidRPr="004C65A0">
        <w:rPr>
          <w:bCs/>
          <w:color w:val="000000"/>
        </w:rPr>
        <w:t xml:space="preserve">με καραβάνια. Κάθε καραβάνι  σχηματιζόταν από εκατό περίπου μουλάρια, άλογα  και καμήλες και συνοδεύονταν </w:t>
      </w:r>
      <w:r w:rsidR="001D58D2">
        <w:rPr>
          <w:bCs/>
          <w:color w:val="000000"/>
        </w:rPr>
        <w:t>α</w:t>
      </w:r>
      <w:r w:rsidRPr="004C65A0">
        <w:rPr>
          <w:bCs/>
          <w:color w:val="000000"/>
        </w:rPr>
        <w:t>πό μεταφορείς που οπλοφορούσαν.</w:t>
      </w:r>
      <w:r>
        <w:rPr>
          <w:bCs/>
          <w:color w:val="000000"/>
        </w:rPr>
        <w:t xml:space="preserve"> </w:t>
      </w:r>
      <w:r w:rsidRPr="004C65A0">
        <w:rPr>
          <w:bCs/>
          <w:color w:val="000000"/>
        </w:rPr>
        <w:t>Το δρομολόγιο  που  ακολουθούσαν τα καραβάνια ήταν : Αμπελάκια</w:t>
      </w:r>
      <w:r>
        <w:rPr>
          <w:bCs/>
          <w:color w:val="000000"/>
        </w:rPr>
        <w:t>-</w:t>
      </w:r>
      <w:r w:rsidRPr="004C65A0">
        <w:rPr>
          <w:bCs/>
          <w:color w:val="000000"/>
        </w:rPr>
        <w:t>Θεσσαλονίκη</w:t>
      </w:r>
      <w:r>
        <w:rPr>
          <w:bCs/>
          <w:color w:val="000000"/>
        </w:rPr>
        <w:t>-</w:t>
      </w:r>
      <w:r w:rsidRPr="004C65A0">
        <w:rPr>
          <w:bCs/>
          <w:color w:val="000000"/>
        </w:rPr>
        <w:t>Σέρρες</w:t>
      </w:r>
      <w:r>
        <w:rPr>
          <w:bCs/>
          <w:color w:val="000000"/>
        </w:rPr>
        <w:t>-</w:t>
      </w:r>
      <w:r w:rsidRPr="00AD633C">
        <w:rPr>
          <w:bCs/>
          <w:color w:val="000000"/>
        </w:rPr>
        <w:t xml:space="preserve">Νικόπολη-Ρωσιάβα-Βελιγράδι-Λαζαρέτο </w:t>
      </w:r>
      <w:proofErr w:type="spellStart"/>
      <w:r w:rsidRPr="00AD633C">
        <w:rPr>
          <w:bCs/>
          <w:color w:val="000000"/>
        </w:rPr>
        <w:t>Ζέμονος</w:t>
      </w:r>
      <w:proofErr w:type="spellEnd"/>
      <w:r w:rsidRPr="00AD633C">
        <w:rPr>
          <w:bCs/>
          <w:color w:val="000000"/>
        </w:rPr>
        <w:t>. Από  εκεί  τα βαμμένα</w:t>
      </w:r>
      <w:r w:rsidRPr="004C65A0">
        <w:rPr>
          <w:bCs/>
          <w:color w:val="000000"/>
        </w:rPr>
        <w:t xml:space="preserve"> νήματα φορτώνονταν  σε μεγάλα αμάξια και δια μέσου </w:t>
      </w:r>
      <w:proofErr w:type="spellStart"/>
      <w:r w:rsidRPr="004C65A0">
        <w:rPr>
          <w:bCs/>
          <w:color w:val="000000"/>
        </w:rPr>
        <w:t>Σημπήνης</w:t>
      </w:r>
      <w:proofErr w:type="spellEnd"/>
      <w:r w:rsidRPr="004C65A0">
        <w:rPr>
          <w:bCs/>
          <w:color w:val="000000"/>
        </w:rPr>
        <w:t xml:space="preserve"> (</w:t>
      </w:r>
      <w:proofErr w:type="spellStart"/>
      <w:r w:rsidRPr="004C65A0">
        <w:rPr>
          <w:bCs/>
          <w:color w:val="000000"/>
        </w:rPr>
        <w:t>Ζέμονος</w:t>
      </w:r>
      <w:proofErr w:type="spellEnd"/>
      <w:r w:rsidRPr="004C65A0">
        <w:rPr>
          <w:bCs/>
          <w:color w:val="000000"/>
        </w:rPr>
        <w:t xml:space="preserve">) και </w:t>
      </w:r>
      <w:proofErr w:type="spellStart"/>
      <w:r w:rsidRPr="004C65A0">
        <w:rPr>
          <w:bCs/>
          <w:color w:val="000000"/>
        </w:rPr>
        <w:t>Πέστης</w:t>
      </w:r>
      <w:proofErr w:type="spellEnd"/>
      <w:r w:rsidRPr="004C65A0">
        <w:rPr>
          <w:bCs/>
          <w:color w:val="000000"/>
        </w:rPr>
        <w:t xml:space="preserve"> φθάνανε στη Βιέννη  από όπου  διοχετεύονταν ανάλογα με τις ανάγκες στα διάφορα υποκαταστήματα...Στην περίπτωση  που οι  μεταφορές από την ξηρά δεν μπορούσαν να πραγματοποιηθούν, όπως όταν μεσολαβούσαν  πολεμικές συρράξεις, οι </w:t>
      </w:r>
      <w:proofErr w:type="spellStart"/>
      <w:r w:rsidRPr="004C65A0">
        <w:rPr>
          <w:bCs/>
          <w:color w:val="000000"/>
        </w:rPr>
        <w:t>Αμπελακιώτες</w:t>
      </w:r>
      <w:proofErr w:type="spellEnd"/>
      <w:r w:rsidRPr="004C65A0">
        <w:rPr>
          <w:bCs/>
          <w:color w:val="000000"/>
        </w:rPr>
        <w:t xml:space="preserve"> έστελναν τα εμπορεύματα τους από τη  θάλασσα. Στην περίπτωση  αυτή  με καραβάνια ή με καΐκια έστελναν  τα νήματα  </w:t>
      </w:r>
      <w:r w:rsidRPr="004C65A0">
        <w:rPr>
          <w:bCs/>
          <w:color w:val="000000"/>
        </w:rPr>
        <w:lastRenderedPageBreak/>
        <w:t>στη Θεσσαλονίκη  όπου  ναύλωναν  πλοία μέχρι την Τεργέστη. Και από εκεί τα προωθούσαν με άμαξες μέχρι  τη Βιέννη.</w:t>
      </w:r>
      <w:r w:rsidRPr="004C65A0">
        <w:rPr>
          <w:rStyle w:val="aa"/>
          <w:bCs/>
          <w:color w:val="000000"/>
        </w:rPr>
        <w:footnoteReference w:id="151"/>
      </w:r>
    </w:p>
    <w:p w14:paraId="52ED75AD" w14:textId="77777777" w:rsidR="008A1EEB" w:rsidRDefault="008A1EEB" w:rsidP="008A1EEB">
      <w:pPr>
        <w:pStyle w:val="21"/>
        <w:spacing w:after="0" w:line="360" w:lineRule="auto"/>
        <w:ind w:left="0"/>
        <w:jc w:val="both"/>
        <w:rPr>
          <w:bCs/>
        </w:rPr>
      </w:pPr>
    </w:p>
    <w:p w14:paraId="7AC84656" w14:textId="77777777" w:rsidR="008A1EEB" w:rsidRDefault="008A1EEB" w:rsidP="008A1EEB">
      <w:pPr>
        <w:pStyle w:val="21"/>
        <w:spacing w:after="0" w:line="360" w:lineRule="auto"/>
        <w:ind w:left="0"/>
        <w:jc w:val="both"/>
        <w:rPr>
          <w:bCs/>
        </w:rPr>
      </w:pPr>
      <w:r w:rsidRPr="005A6571">
        <w:rPr>
          <w:bCs/>
        </w:rPr>
        <w:t xml:space="preserve">Σύμφωνα με τον </w:t>
      </w:r>
      <w:r>
        <w:rPr>
          <w:bCs/>
        </w:rPr>
        <w:t xml:space="preserve">Δ. Κ. </w:t>
      </w:r>
      <w:proofErr w:type="spellStart"/>
      <w:r w:rsidRPr="005A6571">
        <w:rPr>
          <w:bCs/>
        </w:rPr>
        <w:t>Τσοποτό</w:t>
      </w:r>
      <w:proofErr w:type="spellEnd"/>
      <w:r w:rsidRPr="005A6571">
        <w:rPr>
          <w:bCs/>
        </w:rPr>
        <w:t xml:space="preserve">, κατά τον 18ο αιώνα, από τις σημαντικότερες ετήσιες πανηγύρεις στο εσωτερικό της Θεσσαλίας ήταν εκείνες των Φαρσάλων και του χωριού </w:t>
      </w:r>
      <w:proofErr w:type="spellStart"/>
      <w:r w:rsidRPr="005A6571">
        <w:rPr>
          <w:bCs/>
        </w:rPr>
        <w:t>Μασκλούρι</w:t>
      </w:r>
      <w:proofErr w:type="spellEnd"/>
      <w:r w:rsidRPr="005A6571">
        <w:rPr>
          <w:bCs/>
        </w:rPr>
        <w:t>, οι οποίες προσέλκυαν εμπόρους ακόμη και από τις γειτονικές επαρχίες. Παράλληλα, εβδομαδιαίες αγορές οργανώνονταν σχεδόν σε όλες τις θεσσαλικές πόλεις και κωμοπόλεις, διευκολύνοντας τις ανταλλαγές προϊόντων με την ύπαιθρο. Ωστόσο, το πιο αξιολογότατο χερσαίο εμπόριο διεξαγόταν μέσω καραβανιών. Αυτά μετέφεραν τα θεσσαλικά γεωργικά προϊόντα στις γειτονικές περιοχές και, κυρίως, διοχέτευαν τα προϊόντα της ιδιαίτερα αναπτυγμένης τοπικής βιομηχανίας προς τη Βιέννη και τη Γερμανία.</w:t>
      </w:r>
      <w:r w:rsidRPr="004C65A0">
        <w:rPr>
          <w:rStyle w:val="aa"/>
          <w:bCs/>
        </w:rPr>
        <w:footnoteReference w:id="152"/>
      </w:r>
    </w:p>
    <w:p w14:paraId="341AA61B" w14:textId="19A76CE0" w:rsidR="00E73E89" w:rsidRDefault="00E73E89" w:rsidP="00E73E89">
      <w:pPr>
        <w:pStyle w:val="21"/>
        <w:spacing w:line="360" w:lineRule="auto"/>
        <w:ind w:left="0"/>
        <w:jc w:val="both"/>
        <w:rPr>
          <w:bCs/>
        </w:rPr>
      </w:pPr>
      <w:r w:rsidRPr="00E73E89">
        <w:rPr>
          <w:bCs/>
        </w:rPr>
        <w:t xml:space="preserve">Συμπερασματικά, η χερσαία οδός διατηρούσε βαρύνουσα σημασία για το εμπόριο, παρά την αξιοσημείωτη ανάπτυξη των θαλάσσιων μεταφορών, όπως μαρτυρά η συγκρότηση του στόλου του Μεσολογγίου με 75 πλοία το 1764. Αν και οι θαλάσσιες μεταφορές εξασφάλιζαν καλύτερη διατήρηση των φορτίων, η οδική μεταφορά παρέμενε απαραίτητη, παρότι η μεγάλη διάρκεια του ταξιδιού και οι συνεχείς </w:t>
      </w:r>
      <w:proofErr w:type="spellStart"/>
      <w:r w:rsidRPr="00E73E89">
        <w:rPr>
          <w:bCs/>
        </w:rPr>
        <w:t>ανασυσκευασίες</w:t>
      </w:r>
      <w:proofErr w:type="spellEnd"/>
      <w:r w:rsidRPr="00E73E89">
        <w:rPr>
          <w:bCs/>
        </w:rPr>
        <w:t xml:space="preserve"> προκαλούσαν αναγκαστική ζημία στα εμπορεύματα τουλάχιστον κατά 5%.</w:t>
      </w:r>
      <w:r w:rsidRPr="006770D5">
        <w:rPr>
          <w:rStyle w:val="aa"/>
          <w:bCs/>
        </w:rPr>
        <w:footnoteReference w:id="153"/>
      </w:r>
    </w:p>
    <w:p w14:paraId="1003C96F" w14:textId="77777777" w:rsidR="00DE5956" w:rsidRDefault="00DE5956" w:rsidP="00E73E89">
      <w:pPr>
        <w:pStyle w:val="21"/>
        <w:spacing w:line="360" w:lineRule="auto"/>
        <w:ind w:left="0"/>
        <w:jc w:val="both"/>
        <w:rPr>
          <w:bCs/>
        </w:rPr>
      </w:pPr>
    </w:p>
    <w:p w14:paraId="28882146" w14:textId="77777777" w:rsidR="00DE5956" w:rsidRDefault="00DE5956" w:rsidP="00E73E89">
      <w:pPr>
        <w:pStyle w:val="21"/>
        <w:spacing w:line="360" w:lineRule="auto"/>
        <w:ind w:left="0"/>
        <w:jc w:val="both"/>
        <w:rPr>
          <w:bCs/>
        </w:rPr>
      </w:pPr>
    </w:p>
    <w:p w14:paraId="5B0874C1" w14:textId="77777777" w:rsidR="00DE5956" w:rsidRDefault="00DE5956" w:rsidP="00E73E89">
      <w:pPr>
        <w:pStyle w:val="21"/>
        <w:spacing w:line="360" w:lineRule="auto"/>
        <w:ind w:left="0"/>
        <w:jc w:val="both"/>
        <w:rPr>
          <w:bCs/>
        </w:rPr>
      </w:pPr>
    </w:p>
    <w:p w14:paraId="739D5C60" w14:textId="77777777" w:rsidR="00DE5956" w:rsidRDefault="00DE5956" w:rsidP="00E73E89">
      <w:pPr>
        <w:pStyle w:val="21"/>
        <w:spacing w:line="360" w:lineRule="auto"/>
        <w:ind w:left="0"/>
        <w:jc w:val="both"/>
        <w:rPr>
          <w:bCs/>
        </w:rPr>
      </w:pPr>
    </w:p>
    <w:p w14:paraId="18513081" w14:textId="77777777" w:rsidR="00DE5956" w:rsidRDefault="00DE5956" w:rsidP="00E73E89">
      <w:pPr>
        <w:pStyle w:val="21"/>
        <w:spacing w:line="360" w:lineRule="auto"/>
        <w:ind w:left="0"/>
        <w:jc w:val="both"/>
        <w:rPr>
          <w:bCs/>
        </w:rPr>
      </w:pPr>
    </w:p>
    <w:p w14:paraId="0FD36B01" w14:textId="77777777" w:rsidR="00DE5956" w:rsidRDefault="00DE5956" w:rsidP="00E73E89">
      <w:pPr>
        <w:pStyle w:val="21"/>
        <w:spacing w:line="360" w:lineRule="auto"/>
        <w:ind w:left="0"/>
        <w:jc w:val="both"/>
        <w:rPr>
          <w:bCs/>
        </w:rPr>
      </w:pPr>
    </w:p>
    <w:p w14:paraId="2FB85A05" w14:textId="77777777" w:rsidR="00DE5956" w:rsidRDefault="00DE5956" w:rsidP="00E73E89">
      <w:pPr>
        <w:pStyle w:val="21"/>
        <w:spacing w:line="360" w:lineRule="auto"/>
        <w:ind w:left="0"/>
        <w:jc w:val="both"/>
        <w:rPr>
          <w:bCs/>
        </w:rPr>
      </w:pPr>
    </w:p>
    <w:p w14:paraId="295C9BF8" w14:textId="77777777" w:rsidR="00DE5956" w:rsidRDefault="00DE5956" w:rsidP="00E73E89">
      <w:pPr>
        <w:pStyle w:val="21"/>
        <w:spacing w:line="360" w:lineRule="auto"/>
        <w:ind w:left="0"/>
        <w:jc w:val="both"/>
        <w:rPr>
          <w:bCs/>
        </w:rPr>
      </w:pPr>
    </w:p>
    <w:p w14:paraId="3D052A2E" w14:textId="77777777" w:rsidR="00DE5956" w:rsidRDefault="00DE5956" w:rsidP="00E73E89">
      <w:pPr>
        <w:pStyle w:val="21"/>
        <w:spacing w:line="360" w:lineRule="auto"/>
        <w:ind w:left="0"/>
        <w:jc w:val="both"/>
        <w:rPr>
          <w:bCs/>
        </w:rPr>
      </w:pPr>
    </w:p>
    <w:p w14:paraId="2554EA81" w14:textId="77777777" w:rsidR="00077066" w:rsidRDefault="00077066" w:rsidP="00DE5956">
      <w:pPr>
        <w:jc w:val="both"/>
        <w:rPr>
          <w:b/>
          <w:color w:val="000000"/>
          <w:u w:val="single"/>
        </w:rPr>
      </w:pPr>
    </w:p>
    <w:p w14:paraId="7F956F4D" w14:textId="1022E26B" w:rsidR="00DE5956" w:rsidRPr="00DE5956" w:rsidRDefault="00DE5956" w:rsidP="00DE5956">
      <w:pPr>
        <w:jc w:val="both"/>
        <w:rPr>
          <w:b/>
          <w:color w:val="000000"/>
          <w:u w:val="single"/>
        </w:rPr>
      </w:pPr>
      <w:r>
        <w:rPr>
          <w:b/>
          <w:color w:val="000000"/>
          <w:u w:val="single"/>
          <w:lang w:val="en-US"/>
        </w:rPr>
        <w:lastRenderedPageBreak/>
        <w:t>V</w:t>
      </w:r>
      <w:r w:rsidRPr="00402E0B">
        <w:rPr>
          <w:b/>
          <w:color w:val="000000"/>
          <w:u w:val="single"/>
        </w:rPr>
        <w:t>. ΤΕΧΝΙΚΕΣ/ΤΕΧΝΑΣΜΑΤΑ &amp; ΕΛΛΗΝΙΚΗ  ΕΦΕΥΡΕΤΙΚΟΤΗΤΑ</w:t>
      </w:r>
      <w:r w:rsidRPr="004C65A0">
        <w:rPr>
          <w:b/>
          <w:color w:val="000000"/>
          <w:u w:val="single"/>
        </w:rPr>
        <w:t xml:space="preserve"> </w:t>
      </w:r>
    </w:p>
    <w:p w14:paraId="22DBE678" w14:textId="77777777" w:rsidR="00DE5956" w:rsidRDefault="00DE5956" w:rsidP="00DE5956">
      <w:pPr>
        <w:jc w:val="both"/>
      </w:pPr>
    </w:p>
    <w:p w14:paraId="368B6AE4" w14:textId="5C7C8D59" w:rsidR="009D60A6" w:rsidRDefault="00DE5956" w:rsidP="00DE5956">
      <w:pPr>
        <w:spacing w:line="360" w:lineRule="auto"/>
        <w:jc w:val="both"/>
      </w:pPr>
      <w:r w:rsidRPr="000C7C06">
        <w:t xml:space="preserve">Ο </w:t>
      </w:r>
      <w:r>
        <w:t xml:space="preserve">Φέλιξ </w:t>
      </w:r>
      <w:proofErr w:type="spellStart"/>
      <w:r w:rsidRPr="000C7C06">
        <w:t>Μπωζούρ</w:t>
      </w:r>
      <w:proofErr w:type="spellEnd"/>
      <w:r w:rsidRPr="000C7C06">
        <w:t xml:space="preserve"> επικρίνει συχνά τις παραδοσιακές μεθόδους της ελληνικής παραγωγικής διαδικασίας, προβάλλοντας τη γαλλική τεχνολογική υπεροχή. </w:t>
      </w:r>
      <w:r w:rsidR="0022525F" w:rsidRPr="000C7C06">
        <w:t>Παράλληλα, όμως, αναγνωρίζει την επινοητικότητα των Ελλήνων, ξεχωρίζοντας ορισμένες ευφυείς πρακτικές και τεχνάσματα, τα οποία μάλιστα προτρέπει τους Γάλλους να υιοθετήσουν.</w:t>
      </w:r>
      <w:r w:rsidR="0022525F" w:rsidRPr="00D516D9">
        <w:t xml:space="preserve"> </w:t>
      </w:r>
      <w:r w:rsidRPr="00D516D9">
        <w:t xml:space="preserve">Η χρήση της </w:t>
      </w:r>
      <w:proofErr w:type="spellStart"/>
      <w:r w:rsidRPr="00D516D9">
        <w:t>προβατοκοπριάς</w:t>
      </w:r>
      <w:proofErr w:type="spellEnd"/>
      <w:r w:rsidRPr="00D516D9">
        <w:t>, για παράδειγμα, ήταν εντελώς άγνωστη στη γαλλική βαφική τέχνη.</w:t>
      </w:r>
      <w:r w:rsidRPr="004C65A0">
        <w:rPr>
          <w:rStyle w:val="aa"/>
        </w:rPr>
        <w:footnoteReference w:id="154"/>
      </w:r>
      <w:r w:rsidRPr="00D516D9">
        <w:t xml:space="preserve"> Ο </w:t>
      </w:r>
      <w:r w:rsidR="00B83C57">
        <w:t xml:space="preserve">Φέλιξ </w:t>
      </w:r>
      <w:proofErr w:type="spellStart"/>
      <w:r w:rsidRPr="00D516D9">
        <w:t>Μπωζούρ</w:t>
      </w:r>
      <w:proofErr w:type="spellEnd"/>
      <w:r w:rsidRPr="00D516D9">
        <w:t xml:space="preserve"> επισημαίνει ότι η συγκεκριμένη πρακτική αποτελούσε αποκλειστικά ελληνική επινόηση και προτρέπει ανοιχτά τους Γάλλους να την υιοθετήσουν.</w:t>
      </w:r>
      <w:r w:rsidRPr="004C65A0">
        <w:rPr>
          <w:rStyle w:val="aa"/>
        </w:rPr>
        <w:footnoteReference w:id="155"/>
      </w:r>
      <w:r w:rsidR="00A725D2" w:rsidRPr="00A725D2">
        <w:t xml:space="preserve"> </w:t>
      </w:r>
      <w:r w:rsidRPr="00FF3BF1">
        <w:t xml:space="preserve">Στον τομέα της κτηνοτροφίας, η πρακτική της μετακινούμενης βοσκής και η εφαρμογή </w:t>
      </w:r>
      <w:r w:rsidRPr="004C65A0">
        <w:t xml:space="preserve">του ανοιχτού μαντρίσματος </w:t>
      </w:r>
      <w:r w:rsidRPr="00FF3BF1">
        <w:t xml:space="preserve">αποτελούν θεμελιώδη συστατικά στοιχεία της επιτυχίας </w:t>
      </w:r>
      <w:r>
        <w:t>τους</w:t>
      </w:r>
      <w:r w:rsidRPr="004C65A0">
        <w:t xml:space="preserve"> «Στην Ελλάδα  μετακινούν τα κοπάδια για να  τα κρατούν  ολόκληρο το χρόνο στο ίδιο περίπου κλίμα. Τα έχουν το χειμώνα στις πεδιάδες και το καλοκαίρι στα  βουνά».</w:t>
      </w:r>
      <w:r w:rsidRPr="004C65A0">
        <w:rPr>
          <w:rStyle w:val="aa"/>
          <w:rFonts w:eastAsia="Arial Unicode MS"/>
        </w:rPr>
        <w:footnoteReference w:id="156"/>
      </w:r>
      <w:r w:rsidRPr="004C65A0">
        <w:t xml:space="preserve"> </w:t>
      </w:r>
    </w:p>
    <w:p w14:paraId="595D08F3" w14:textId="77777777" w:rsidR="0022525F" w:rsidRDefault="0022525F" w:rsidP="0022525F">
      <w:pPr>
        <w:spacing w:line="360" w:lineRule="auto"/>
        <w:jc w:val="both"/>
      </w:pPr>
      <w:r w:rsidRPr="003F54FD">
        <w:t xml:space="preserve">Ο </w:t>
      </w:r>
      <w:r>
        <w:t xml:space="preserve">Σπύρος </w:t>
      </w:r>
      <w:proofErr w:type="spellStart"/>
      <w:r w:rsidRPr="003F54FD">
        <w:t>Ασδραχάς</w:t>
      </w:r>
      <w:proofErr w:type="spellEnd"/>
      <w:r w:rsidRPr="003F54FD">
        <w:t xml:space="preserve"> αναφέρει ότι η ανανέωση του εδάφους επιτυγχάνεται είτε μέσω του συνδυασμού των καλλιεργειών είτε με τη διάθεση των υπό ανάπαυση γαιών στην κτηνοτροφία. Παράλληλα, παραδοσιακές μέθοδοι, όπως το κάψιμο της καλαμιάς, συμβάλλουν στη γονιμοποίηση του εδάφους. Όσον αφορά τα καλλιεργητικά εργαλεία, το σκάψιμο με το τσαπί λειτουργεί ως υποκατάστατο του αρότρου, εξασφαλίζοντας σε ορισμένες περιπτώσεις αποδόσεις υψηλότερες από εκείνες που προσφέρει η χρήση του αρχαϊκού αρότρου</w:t>
      </w:r>
      <w:r>
        <w:t>.</w:t>
      </w:r>
      <w:r w:rsidRPr="004C65A0">
        <w:rPr>
          <w:rStyle w:val="aa"/>
          <w:bCs/>
        </w:rPr>
        <w:footnoteReference w:id="157"/>
      </w:r>
    </w:p>
    <w:p w14:paraId="00CE42F1" w14:textId="4CB76542" w:rsidR="00DE5956" w:rsidRDefault="0022525F" w:rsidP="00DE5956">
      <w:pPr>
        <w:spacing w:line="360" w:lineRule="auto"/>
        <w:jc w:val="both"/>
      </w:pPr>
      <w:r>
        <w:lastRenderedPageBreak/>
        <w:t xml:space="preserve">Από την άλλη, </w:t>
      </w:r>
      <w:r w:rsidRPr="00223FC1">
        <w:t>ο Γάλλος διπλωμάτης επισημαίνει ότι ορισμένοι παραγωγοί νόθευαν το ελαιόλαδο, αναμειγνύοντάς το με αφέψημα αγγουριού</w:t>
      </w:r>
      <w:r>
        <w:t>.</w:t>
      </w:r>
      <w:r w:rsidRPr="004C65A0">
        <w:rPr>
          <w:rStyle w:val="aa"/>
          <w:rFonts w:eastAsia="Arial Unicode MS"/>
        </w:rPr>
        <w:footnoteReference w:id="158"/>
      </w:r>
      <w:r>
        <w:t xml:space="preserve"> Π</w:t>
      </w:r>
      <w:r w:rsidR="00DE5956" w:rsidRPr="00223FC1">
        <w:t>εριγράφει πώς οι διάφορες ποιότητες βαμβακιού πωλούνταν σε μπάλες, οι οποίες δένονταν με δύο μακριά, διασταυρούμενα ψάθινα κορδόνια. Ενώ η ψάθα κανονικά δεν ξεπερνούσε σε βάρος τα είκοσι δράμια, μέσω ενός τεχνάσματος στην κατασκευή των δεμάτων, έφτανε συχνά τα τριάντα με σαράντα δράμια, αυξάνοντας τεχνητά το συνολικό βάρος.</w:t>
      </w:r>
      <w:r w:rsidR="00DE5956" w:rsidRPr="004C65A0">
        <w:rPr>
          <w:rStyle w:val="aa"/>
        </w:rPr>
        <w:footnoteReference w:id="159"/>
      </w:r>
      <w:r w:rsidR="00DE5956">
        <w:t xml:space="preserve"> </w:t>
      </w:r>
      <w:r w:rsidR="00DE5956" w:rsidRPr="003F54FD">
        <w:t xml:space="preserve">Προς τα τέλη του 18ου αιώνα, καθώς ξεκινούσε η παρακμή των Αμπελακίων, ιδρύθηκε στη </w:t>
      </w:r>
      <w:proofErr w:type="spellStart"/>
      <w:r w:rsidR="00DE5956" w:rsidRPr="003F54FD">
        <w:t>Ζαγόρα</w:t>
      </w:r>
      <w:proofErr w:type="spellEnd"/>
      <w:r w:rsidR="00DE5956" w:rsidRPr="003F54FD">
        <w:t xml:space="preserve"> μια νέα </w:t>
      </w:r>
      <w:proofErr w:type="spellStart"/>
      <w:r w:rsidR="00DE5956" w:rsidRPr="003F54FD">
        <w:t>νηματοβιοτεχνία</w:t>
      </w:r>
      <w:proofErr w:type="spellEnd"/>
      <w:r w:rsidR="00DE5956" w:rsidRPr="003F54FD">
        <w:t xml:space="preserve">. Το εγχείρημα οργανώθηκε από </w:t>
      </w:r>
      <w:proofErr w:type="spellStart"/>
      <w:r w:rsidR="00DE5956" w:rsidRPr="003F54FD">
        <w:t>Ζαγοριανούς</w:t>
      </w:r>
      <w:proofErr w:type="spellEnd"/>
      <w:r w:rsidR="00DE5956" w:rsidRPr="003F54FD">
        <w:t xml:space="preserve"> επιχειρηματίες σε σύμπραξη με έναν Γάλλο έμπορο, με σκοπό την εξαγωγή νημάτων στη Γερμανία και τελικό προορισμό τα γαλλικά νηματουργεία.</w:t>
      </w:r>
      <w:r w:rsidR="00DE5956" w:rsidRPr="004C65A0">
        <w:rPr>
          <w:rStyle w:val="aa"/>
        </w:rPr>
        <w:footnoteReference w:id="160"/>
      </w:r>
      <w:r w:rsidR="00DE5956">
        <w:t xml:space="preserve"> </w:t>
      </w:r>
      <w:r w:rsidR="00DE5956" w:rsidRPr="003F54FD">
        <w:t xml:space="preserve">Ωστόσο, η προσπάθεια συνάντησε την έντονη αντίδραση των ντόπιων βιοτεχνών. Όπως αναφέρει ο </w:t>
      </w:r>
      <w:r w:rsidR="00C02045">
        <w:t xml:space="preserve">Φέλιξ </w:t>
      </w:r>
      <w:proofErr w:type="spellStart"/>
      <w:r w:rsidR="00DE5956" w:rsidRPr="003F54FD">
        <w:t>Μπωζούρ</w:t>
      </w:r>
      <w:proofErr w:type="spellEnd"/>
      <w:r w:rsidR="00DE5956" w:rsidRPr="003F54FD">
        <w:t xml:space="preserve">, ο Γάλλος συνεργάτης απογοητεύτηκε βαθύτατα από τη συμπεριφορά των </w:t>
      </w:r>
      <w:r w:rsidR="003569BD">
        <w:t>ντόπιων</w:t>
      </w:r>
      <w:r w:rsidR="00DE5956" w:rsidRPr="003F54FD">
        <w:t>, οι οποίοι σαμποτάριζαν συστηματικά τη λειτουργία της μονάδας: του στερούσαν το νερό, του αρνούνταν τα απαραίτητα καυσόξυλα για τους φούρνους, παρακώλυαν την προμήθεια πρώτων υλών για τις βαφές, επέβαλλαν αυθαίρετους φόρους και</w:t>
      </w:r>
      <w:r w:rsidR="00DE5956" w:rsidRPr="004C65A0">
        <w:t xml:space="preserve"> </w:t>
      </w:r>
      <w:r w:rsidR="00DE5956">
        <w:t>«</w:t>
      </w:r>
      <w:r w:rsidR="00DE5956" w:rsidRPr="004C65A0">
        <w:t>ακόμη του ξεμυάλιζαν  τους εργάτες του».</w:t>
      </w:r>
      <w:r w:rsidR="00DE5956" w:rsidRPr="004C65A0">
        <w:rPr>
          <w:rStyle w:val="aa"/>
          <w:rFonts w:eastAsia="Arial Unicode MS"/>
        </w:rPr>
        <w:footnoteReference w:id="161"/>
      </w:r>
    </w:p>
    <w:p w14:paraId="79FF3F46" w14:textId="1D908971" w:rsidR="00DE5956" w:rsidRDefault="00DE5956" w:rsidP="009D60A6">
      <w:pPr>
        <w:spacing w:line="360" w:lineRule="auto"/>
        <w:jc w:val="both"/>
      </w:pPr>
      <w:r w:rsidRPr="001E34BE">
        <w:t>Το γεγονός ότι οι Γάλλοι επιδιώκουν να υιοθετήσουν τεχνικές από έναν υπόδουλο λαό υποδηλώνει τη δυναμική και το πείσμα των Ελλήνων να υπερβούν τους θεσμικούς και υλικούς περιορισμούς τους. Αντιπαραβάλλοντας την πρακτική τους ευρηματικότητα απέναντι στον ανώτερο τεχνολογικό εξοπλισμό των Ευρωπαίων, οι Έλληνες παραγωγοί αξιοποίησαν στο έπακρο τους εγχώριους φυσικούς πόρους. Με τον τρόπο αυτό, κατάφεραν να αντιπαρατεθούν με αξιώσεις απέναντι στους ισχυρούς διεθνείς ανταγωνιστές τους, μετατρέποντας τις εμπειρικές τους μεθόδους σε αποτελεσματικά αντίδοτα της τεχνικής τους υστέρησης.</w:t>
      </w:r>
    </w:p>
    <w:p w14:paraId="4E2BC259" w14:textId="77777777" w:rsidR="00971F12" w:rsidRDefault="00971F12" w:rsidP="009D60A6">
      <w:pPr>
        <w:spacing w:line="360" w:lineRule="auto"/>
        <w:jc w:val="both"/>
      </w:pPr>
    </w:p>
    <w:p w14:paraId="4506D7BD" w14:textId="77777777" w:rsidR="00971F12" w:rsidRDefault="00971F12" w:rsidP="009D60A6">
      <w:pPr>
        <w:spacing w:line="360" w:lineRule="auto"/>
        <w:jc w:val="both"/>
      </w:pPr>
    </w:p>
    <w:p w14:paraId="3B22497D" w14:textId="77777777" w:rsidR="008065E7" w:rsidRDefault="008065E7" w:rsidP="009D60A6">
      <w:pPr>
        <w:spacing w:line="360" w:lineRule="auto"/>
        <w:jc w:val="both"/>
      </w:pPr>
    </w:p>
    <w:p w14:paraId="57282155" w14:textId="77777777" w:rsidR="008065E7" w:rsidRDefault="008065E7" w:rsidP="009D60A6">
      <w:pPr>
        <w:spacing w:line="360" w:lineRule="auto"/>
        <w:jc w:val="both"/>
      </w:pPr>
    </w:p>
    <w:p w14:paraId="6CF8B2A0" w14:textId="77777777" w:rsidR="008065E7" w:rsidRDefault="008065E7" w:rsidP="009D60A6">
      <w:pPr>
        <w:spacing w:line="360" w:lineRule="auto"/>
        <w:jc w:val="both"/>
      </w:pPr>
    </w:p>
    <w:p w14:paraId="6CB9A330" w14:textId="77777777" w:rsidR="008065E7" w:rsidRDefault="008065E7" w:rsidP="009D60A6">
      <w:pPr>
        <w:spacing w:line="360" w:lineRule="auto"/>
        <w:jc w:val="both"/>
      </w:pPr>
    </w:p>
    <w:p w14:paraId="791B4A6C" w14:textId="77777777" w:rsidR="008065E7" w:rsidRDefault="008065E7" w:rsidP="009D60A6">
      <w:pPr>
        <w:spacing w:line="360" w:lineRule="auto"/>
        <w:jc w:val="both"/>
      </w:pPr>
    </w:p>
    <w:p w14:paraId="3B116F66" w14:textId="77777777" w:rsidR="008065E7" w:rsidRDefault="008065E7" w:rsidP="009D60A6">
      <w:pPr>
        <w:spacing w:line="360" w:lineRule="auto"/>
        <w:jc w:val="both"/>
      </w:pPr>
    </w:p>
    <w:p w14:paraId="3189CA34" w14:textId="77777777" w:rsidR="008065E7" w:rsidRDefault="008065E7" w:rsidP="009D60A6">
      <w:pPr>
        <w:spacing w:line="360" w:lineRule="auto"/>
        <w:jc w:val="both"/>
      </w:pPr>
    </w:p>
    <w:p w14:paraId="53051723" w14:textId="77777777" w:rsidR="008065E7" w:rsidRDefault="008065E7" w:rsidP="009D60A6">
      <w:pPr>
        <w:spacing w:line="360" w:lineRule="auto"/>
        <w:jc w:val="both"/>
      </w:pPr>
    </w:p>
    <w:p w14:paraId="3857987F" w14:textId="77777777" w:rsidR="008065E7" w:rsidRDefault="008065E7" w:rsidP="009D60A6">
      <w:pPr>
        <w:spacing w:line="360" w:lineRule="auto"/>
        <w:jc w:val="both"/>
      </w:pPr>
    </w:p>
    <w:p w14:paraId="00C6C206" w14:textId="77777777" w:rsidR="008065E7" w:rsidRDefault="008065E7" w:rsidP="009D60A6">
      <w:pPr>
        <w:spacing w:line="360" w:lineRule="auto"/>
        <w:jc w:val="both"/>
      </w:pPr>
    </w:p>
    <w:p w14:paraId="0E050703" w14:textId="77777777" w:rsidR="008065E7" w:rsidRDefault="008065E7" w:rsidP="008065E7">
      <w:pPr>
        <w:spacing w:line="360" w:lineRule="auto"/>
        <w:jc w:val="center"/>
        <w:rPr>
          <w:sz w:val="144"/>
          <w:szCs w:val="144"/>
        </w:rPr>
      </w:pPr>
    </w:p>
    <w:p w14:paraId="3AFF7798" w14:textId="068095F2" w:rsidR="008065E7" w:rsidRPr="008065E7" w:rsidRDefault="008065E7" w:rsidP="008065E7">
      <w:pPr>
        <w:spacing w:line="360" w:lineRule="auto"/>
        <w:jc w:val="center"/>
        <w:rPr>
          <w:sz w:val="144"/>
          <w:szCs w:val="144"/>
        </w:rPr>
      </w:pPr>
      <w:r w:rsidRPr="008065E7">
        <w:rPr>
          <w:sz w:val="144"/>
          <w:szCs w:val="144"/>
        </w:rPr>
        <w:t>ΜΕΡΟΣ Β</w:t>
      </w:r>
      <w:r>
        <w:rPr>
          <w:sz w:val="144"/>
          <w:szCs w:val="144"/>
        </w:rPr>
        <w:t>΄</w:t>
      </w:r>
    </w:p>
    <w:p w14:paraId="40462DB0" w14:textId="77777777" w:rsidR="00971F12" w:rsidRDefault="00971F12" w:rsidP="009D60A6">
      <w:pPr>
        <w:spacing w:line="360" w:lineRule="auto"/>
        <w:jc w:val="both"/>
      </w:pPr>
    </w:p>
    <w:p w14:paraId="214D0F55" w14:textId="77777777" w:rsidR="00971F12" w:rsidRDefault="00971F12" w:rsidP="009D60A6">
      <w:pPr>
        <w:spacing w:line="360" w:lineRule="auto"/>
        <w:jc w:val="both"/>
      </w:pPr>
    </w:p>
    <w:p w14:paraId="7896BD2C" w14:textId="77777777" w:rsidR="00971F12" w:rsidRDefault="00971F12" w:rsidP="009D60A6">
      <w:pPr>
        <w:spacing w:line="360" w:lineRule="auto"/>
        <w:jc w:val="both"/>
      </w:pPr>
    </w:p>
    <w:p w14:paraId="50B78D73" w14:textId="77777777" w:rsidR="00971F12" w:rsidRDefault="00971F12" w:rsidP="009D60A6">
      <w:pPr>
        <w:spacing w:line="360" w:lineRule="auto"/>
        <w:jc w:val="both"/>
      </w:pPr>
    </w:p>
    <w:p w14:paraId="2D7DFD9E" w14:textId="77777777" w:rsidR="008065E7" w:rsidRDefault="008065E7" w:rsidP="00971F12">
      <w:pPr>
        <w:pStyle w:val="af3"/>
      </w:pPr>
    </w:p>
    <w:p w14:paraId="5D459D71" w14:textId="77777777" w:rsidR="008065E7" w:rsidRDefault="008065E7" w:rsidP="00971F12">
      <w:pPr>
        <w:pStyle w:val="af3"/>
      </w:pPr>
    </w:p>
    <w:p w14:paraId="254A5D9B" w14:textId="77777777" w:rsidR="008065E7" w:rsidRDefault="008065E7" w:rsidP="00971F12">
      <w:pPr>
        <w:pStyle w:val="af3"/>
      </w:pPr>
    </w:p>
    <w:p w14:paraId="5E0D47B5" w14:textId="77777777" w:rsidR="008065E7" w:rsidRDefault="008065E7" w:rsidP="00971F12">
      <w:pPr>
        <w:pStyle w:val="af3"/>
      </w:pPr>
    </w:p>
    <w:p w14:paraId="078AC07B" w14:textId="77777777" w:rsidR="008065E7" w:rsidRDefault="008065E7" w:rsidP="00971F12">
      <w:pPr>
        <w:pStyle w:val="af3"/>
      </w:pPr>
    </w:p>
    <w:p w14:paraId="2E41E609" w14:textId="77777777" w:rsidR="008065E7" w:rsidRDefault="008065E7" w:rsidP="00971F12">
      <w:pPr>
        <w:pStyle w:val="af3"/>
      </w:pPr>
    </w:p>
    <w:p w14:paraId="1C4EACBF" w14:textId="77777777" w:rsidR="008065E7" w:rsidRDefault="008065E7" w:rsidP="00971F12">
      <w:pPr>
        <w:pStyle w:val="af3"/>
      </w:pPr>
    </w:p>
    <w:p w14:paraId="3D600E7E" w14:textId="77777777" w:rsidR="008065E7" w:rsidRDefault="008065E7" w:rsidP="00971F12">
      <w:pPr>
        <w:pStyle w:val="af3"/>
      </w:pPr>
    </w:p>
    <w:p w14:paraId="38A14089" w14:textId="77777777" w:rsidR="008065E7" w:rsidRDefault="008065E7" w:rsidP="00971F12">
      <w:pPr>
        <w:pStyle w:val="af3"/>
      </w:pPr>
    </w:p>
    <w:p w14:paraId="2BBF83C7" w14:textId="77777777" w:rsidR="008065E7" w:rsidRDefault="008065E7" w:rsidP="00971F12">
      <w:pPr>
        <w:pStyle w:val="af3"/>
      </w:pPr>
    </w:p>
    <w:p w14:paraId="7B4DB3F0" w14:textId="50D12590" w:rsidR="00971F12" w:rsidRDefault="008065E7" w:rsidP="008065E7">
      <w:pPr>
        <w:pStyle w:val="af3"/>
        <w:spacing w:line="360" w:lineRule="auto"/>
        <w:rPr>
          <w:b/>
          <w:bCs/>
        </w:rPr>
      </w:pPr>
      <w:r w:rsidRPr="008065E7">
        <w:rPr>
          <w:b/>
          <w:bCs/>
        </w:rPr>
        <w:lastRenderedPageBreak/>
        <w:t xml:space="preserve">Ι. </w:t>
      </w:r>
      <w:r>
        <w:rPr>
          <w:b/>
          <w:bCs/>
        </w:rPr>
        <w:t xml:space="preserve">Η </w:t>
      </w:r>
      <w:r w:rsidR="00971F12" w:rsidRPr="008065E7">
        <w:rPr>
          <w:b/>
          <w:bCs/>
        </w:rPr>
        <w:t>ΟΙΚΟΝΟΜΙΚΗ ΚΑΤΑΣΤΑΣΗ  ΤΗΣ  ΤΟΥΡΚΟΚΡΑΤΟΥΜΕΝΗΣ ΕΛΛΑΔΑΣ ΤΟΥ 18</w:t>
      </w:r>
      <w:r w:rsidR="00971F12" w:rsidRPr="008065E7">
        <w:rPr>
          <w:b/>
          <w:bCs/>
          <w:vertAlign w:val="superscript"/>
        </w:rPr>
        <w:t>ου</w:t>
      </w:r>
      <w:r w:rsidR="00971F12" w:rsidRPr="008065E7">
        <w:rPr>
          <w:b/>
          <w:bCs/>
        </w:rPr>
        <w:t xml:space="preserve"> αι.</w:t>
      </w:r>
    </w:p>
    <w:p w14:paraId="137139C2" w14:textId="0EF956A7" w:rsidR="00EB39AB" w:rsidRDefault="008065E7" w:rsidP="00225287">
      <w:pPr>
        <w:pStyle w:val="af3"/>
        <w:spacing w:line="360" w:lineRule="auto"/>
        <w:jc w:val="both"/>
      </w:pPr>
      <w:r w:rsidRPr="008065E7">
        <w:t xml:space="preserve">Μέσα από τα υπομνήματα του </w:t>
      </w:r>
      <w:r>
        <w:t xml:space="preserve">Φέλιξ </w:t>
      </w:r>
      <w:proofErr w:type="spellStart"/>
      <w:r w:rsidRPr="008065E7">
        <w:t>Μπωζούρ</w:t>
      </w:r>
      <w:proofErr w:type="spellEnd"/>
      <w:r w:rsidRPr="008065E7">
        <w:t xml:space="preserve"> εντοπίζονται σποραδικά ποικίλα στοιχεία, τα οποία συνθέτουν και επηρεάζουν </w:t>
      </w:r>
      <w:r>
        <w:t>-</w:t>
      </w:r>
      <w:r w:rsidRPr="008065E7">
        <w:t>θετικά ή αρνητικά</w:t>
      </w:r>
      <w:r>
        <w:t xml:space="preserve">- </w:t>
      </w:r>
      <w:r w:rsidRPr="008065E7">
        <w:t xml:space="preserve">την οικονομική εικόνα της </w:t>
      </w:r>
      <w:r w:rsidR="00113291">
        <w:t>Τ</w:t>
      </w:r>
      <w:r w:rsidRPr="008065E7">
        <w:t>ουρκοκρατούμενης Ελλάδας.</w:t>
      </w:r>
      <w:r w:rsidR="006B279F">
        <w:t xml:space="preserve"> </w:t>
      </w:r>
      <w:r w:rsidR="006B279F" w:rsidRPr="006B279F">
        <w:t xml:space="preserve">Στα υπομνήματα του </w:t>
      </w:r>
      <w:r w:rsidR="006B279F">
        <w:t xml:space="preserve">Φέλιξ </w:t>
      </w:r>
      <w:proofErr w:type="spellStart"/>
      <w:r w:rsidR="006B279F" w:rsidRPr="006B279F">
        <w:t>Μπωζούρ</w:t>
      </w:r>
      <w:proofErr w:type="spellEnd"/>
      <w:r w:rsidR="006B279F" w:rsidRPr="006B279F">
        <w:t xml:space="preserve"> εντοπίζονται έξι διαφορετικά στοιχεία τα οποία, παρά τη χαλαρή μεταξύ τους σύνδεση, κρίνεται απαραίτητο να εξεταστούν για την εξαγωγή ασφαλών συμπερασμάτων.</w:t>
      </w:r>
      <w:r w:rsidR="000D1632">
        <w:t xml:space="preserve"> </w:t>
      </w:r>
      <w:r w:rsidR="00EB39AB" w:rsidRPr="00225287">
        <w:t xml:space="preserve">Οι επιμέρους </w:t>
      </w:r>
      <w:proofErr w:type="spellStart"/>
      <w:r w:rsidR="00EB39AB" w:rsidRPr="00225287">
        <w:t>υποενότητες</w:t>
      </w:r>
      <w:proofErr w:type="spellEnd"/>
      <w:r w:rsidR="00EB39AB" w:rsidRPr="00225287">
        <w:t xml:space="preserve"> στοχεύουν στην εξέταση των εξής αξόνων:</w:t>
      </w:r>
      <w:r w:rsidR="00225287" w:rsidRPr="00225287">
        <w:t xml:space="preserve"> ο</w:t>
      </w:r>
      <w:r w:rsidR="00EB39AB" w:rsidRPr="00225287">
        <w:t>ι συνθήκες διαβίωσης του αγροτικού πληθυσμού, ο οποίος αποτελούσε την πλειονότητα, καθώς και ο βαθμός ευημερίας του</w:t>
      </w:r>
      <w:r w:rsidR="00225287">
        <w:t>, ο</w:t>
      </w:r>
      <w:r w:rsidR="00EB39AB" w:rsidRPr="00225287">
        <w:t xml:space="preserve"> ρόλος της οθωμανικής διοίκησης και οι καταστροφικές συνέπειες των επιδρομών</w:t>
      </w:r>
      <w:r w:rsidR="00225287">
        <w:t>, τ</w:t>
      </w:r>
      <w:r w:rsidR="00EB39AB" w:rsidRPr="00225287">
        <w:t xml:space="preserve">ο αποτύπωμα των οικονομικών αλλαγών, εξετάζοντας αν </w:t>
      </w:r>
      <w:r w:rsidR="00EB39AB" w:rsidRPr="00EB39AB">
        <w:t xml:space="preserve">η ανάπτυξη της βιοτεχνίας, η ίδρυση συνεταιρισμών και η ανάδυση της αστικής και </w:t>
      </w:r>
      <w:proofErr w:type="spellStart"/>
      <w:r w:rsidR="00EB39AB" w:rsidRPr="00EB39AB">
        <w:t>γαιοκτητικής</w:t>
      </w:r>
      <w:proofErr w:type="spellEnd"/>
      <w:r w:rsidR="00EB39AB" w:rsidRPr="00EB39AB">
        <w:t xml:space="preserve"> τάξης βελτίωσαν γενικά το βιοτικό επίπεδο των </w:t>
      </w:r>
      <w:proofErr w:type="spellStart"/>
      <w:r w:rsidR="00EB39AB" w:rsidRPr="00EB39AB">
        <w:t>υποδούλων</w:t>
      </w:r>
      <w:proofErr w:type="spellEnd"/>
      <w:r w:rsidR="00EB39AB" w:rsidRPr="00EB39AB">
        <w:t xml:space="preserve"> ή αν απέφεραν μια περιορισμένη και ελιτίστικη ευημερία.</w:t>
      </w:r>
    </w:p>
    <w:p w14:paraId="140763BB" w14:textId="41684C4A" w:rsidR="00844D49" w:rsidRDefault="00844D49" w:rsidP="00225287">
      <w:pPr>
        <w:pStyle w:val="af3"/>
        <w:spacing w:line="360" w:lineRule="auto"/>
        <w:jc w:val="both"/>
      </w:pPr>
      <w:r w:rsidRPr="00844D49">
        <w:t xml:space="preserve">Συμπερασματικά, η οικονομική πραγματικότητα της Τουρκοκρατούμενης Ελλάδας ήταν πολυδιάστατη και καθοριζόταν από τις έξι αυτές μεταβλητές. Από τη μία, η οικονομία σημαδευόταν από την ένδεια, την εξαθλίωση των αγροτών, την αυθαιρεσία της οθωμανικής διοίκησης και τις επιδρομές που υπονόμευαν την απαραίτητη για την παραγωγή ασφάλεια. Από την άλλη, αναδυόταν μια αναπτυξιακή δυναμική, βασισμένη στη βιοτεχνία, τα συνεταιριστικά εγχειρήματα, τη συγκρότηση της αστικής και </w:t>
      </w:r>
      <w:proofErr w:type="spellStart"/>
      <w:r w:rsidRPr="00844D49">
        <w:t>γαιοκτητικής</w:t>
      </w:r>
      <w:proofErr w:type="spellEnd"/>
      <w:r w:rsidRPr="00844D49">
        <w:t xml:space="preserve"> τάξης, καθώς και στη δημιουργική τάση του υπόδουλου ελληνισμού.</w:t>
      </w:r>
    </w:p>
    <w:p w14:paraId="6A40D372" w14:textId="77777777" w:rsidR="00BE1C28" w:rsidRDefault="00BE1C28" w:rsidP="00225287">
      <w:pPr>
        <w:pStyle w:val="af3"/>
        <w:spacing w:line="360" w:lineRule="auto"/>
        <w:jc w:val="both"/>
      </w:pPr>
    </w:p>
    <w:p w14:paraId="20F9B54A" w14:textId="77777777" w:rsidR="00BE1C28" w:rsidRDefault="00BE1C28" w:rsidP="00225287">
      <w:pPr>
        <w:pStyle w:val="af3"/>
        <w:spacing w:line="360" w:lineRule="auto"/>
        <w:jc w:val="both"/>
      </w:pPr>
    </w:p>
    <w:p w14:paraId="47259AAB" w14:textId="77777777" w:rsidR="00BE1C28" w:rsidRDefault="00BE1C28" w:rsidP="00225287">
      <w:pPr>
        <w:pStyle w:val="af3"/>
        <w:spacing w:line="360" w:lineRule="auto"/>
        <w:jc w:val="both"/>
      </w:pPr>
    </w:p>
    <w:p w14:paraId="32AFF5AC" w14:textId="77777777" w:rsidR="00BE1C28" w:rsidRDefault="00BE1C28" w:rsidP="00225287">
      <w:pPr>
        <w:pStyle w:val="af3"/>
        <w:spacing w:line="360" w:lineRule="auto"/>
        <w:jc w:val="both"/>
      </w:pPr>
    </w:p>
    <w:p w14:paraId="2F0A0B71" w14:textId="77777777" w:rsidR="00BE1C28" w:rsidRDefault="00BE1C28" w:rsidP="00225287">
      <w:pPr>
        <w:pStyle w:val="af3"/>
        <w:spacing w:line="360" w:lineRule="auto"/>
        <w:jc w:val="both"/>
      </w:pPr>
    </w:p>
    <w:p w14:paraId="6EFA2444" w14:textId="77777777" w:rsidR="00BE1C28" w:rsidRDefault="00BE1C28" w:rsidP="00225287">
      <w:pPr>
        <w:pStyle w:val="af3"/>
        <w:spacing w:line="360" w:lineRule="auto"/>
        <w:jc w:val="both"/>
      </w:pPr>
    </w:p>
    <w:p w14:paraId="0AB41847" w14:textId="77777777" w:rsidR="00BE1C28" w:rsidRDefault="00BE1C28" w:rsidP="00225287">
      <w:pPr>
        <w:pStyle w:val="af3"/>
        <w:spacing w:line="360" w:lineRule="auto"/>
        <w:jc w:val="both"/>
      </w:pPr>
    </w:p>
    <w:p w14:paraId="2CE2CF87" w14:textId="77777777" w:rsidR="00BE1C28" w:rsidRDefault="00BE1C28" w:rsidP="00225287">
      <w:pPr>
        <w:pStyle w:val="af3"/>
        <w:spacing w:line="360" w:lineRule="auto"/>
        <w:jc w:val="both"/>
      </w:pPr>
    </w:p>
    <w:p w14:paraId="7DFA33C2" w14:textId="77777777" w:rsidR="00BE1C28" w:rsidRDefault="00BE1C28" w:rsidP="00225287">
      <w:pPr>
        <w:pStyle w:val="af3"/>
        <w:spacing w:line="360" w:lineRule="auto"/>
        <w:jc w:val="both"/>
      </w:pPr>
    </w:p>
    <w:p w14:paraId="35524B2E" w14:textId="0A4706A8" w:rsidR="00BE1C28" w:rsidRDefault="00BE1C28" w:rsidP="00BE1C28">
      <w:pPr>
        <w:jc w:val="both"/>
        <w:rPr>
          <w:b/>
          <w:u w:val="single"/>
        </w:rPr>
      </w:pPr>
      <w:r>
        <w:rPr>
          <w:b/>
          <w:u w:val="single"/>
        </w:rPr>
        <w:lastRenderedPageBreak/>
        <w:t>Ι</w:t>
      </w:r>
      <w:r w:rsidRPr="00202652">
        <w:rPr>
          <w:b/>
          <w:u w:val="single"/>
        </w:rPr>
        <w:t>.</w:t>
      </w:r>
      <w:r>
        <w:rPr>
          <w:b/>
          <w:u w:val="single"/>
        </w:rPr>
        <w:t>Ι</w:t>
      </w:r>
      <w:r w:rsidRPr="00202652">
        <w:rPr>
          <w:b/>
          <w:u w:val="single"/>
        </w:rPr>
        <w:t>.</w:t>
      </w:r>
      <w:r>
        <w:rPr>
          <w:b/>
          <w:u w:val="single"/>
        </w:rPr>
        <w:t xml:space="preserve"> </w:t>
      </w:r>
      <w:r w:rsidRPr="00202652">
        <w:rPr>
          <w:b/>
          <w:u w:val="single"/>
        </w:rPr>
        <w:t>«Η φύση έδωσε τα  πάντα σ</w:t>
      </w:r>
      <w:r w:rsidR="004A4165">
        <w:rPr>
          <w:b/>
          <w:u w:val="single"/>
        </w:rPr>
        <w:t xml:space="preserve">’ </w:t>
      </w:r>
      <w:r w:rsidRPr="00202652">
        <w:rPr>
          <w:b/>
          <w:u w:val="single"/>
        </w:rPr>
        <w:t>αυτή τη χώρα και η διοίκηση χάλασε τα πάντα»</w:t>
      </w:r>
      <w:r w:rsidRPr="00202652">
        <w:rPr>
          <w:rStyle w:val="aa"/>
          <w:rFonts w:eastAsia="Arial Unicode MS"/>
        </w:rPr>
        <w:footnoteReference w:id="162"/>
      </w:r>
    </w:p>
    <w:p w14:paraId="311AFDED" w14:textId="77777777" w:rsidR="00BE1C28" w:rsidRDefault="00BE1C28" w:rsidP="00BE1C28">
      <w:pPr>
        <w:jc w:val="both"/>
        <w:rPr>
          <w:bCs/>
        </w:rPr>
      </w:pPr>
    </w:p>
    <w:p w14:paraId="738C3B3F" w14:textId="01B08AFE" w:rsidR="00BE1C28" w:rsidRDefault="00BE1C28" w:rsidP="00BE1C28">
      <w:pPr>
        <w:spacing w:line="360" w:lineRule="auto"/>
        <w:jc w:val="both"/>
        <w:rPr>
          <w:bCs/>
        </w:rPr>
      </w:pPr>
      <w:r w:rsidRPr="00373780">
        <w:rPr>
          <w:bCs/>
        </w:rPr>
        <w:t xml:space="preserve">Με το συγκεκριμένο συμπέρασμα, ο </w:t>
      </w:r>
      <w:r>
        <w:rPr>
          <w:bCs/>
        </w:rPr>
        <w:t xml:space="preserve">Φέλιξ </w:t>
      </w:r>
      <w:proofErr w:type="spellStart"/>
      <w:r w:rsidRPr="00373780">
        <w:rPr>
          <w:bCs/>
        </w:rPr>
        <w:t>Μπωζούρ</w:t>
      </w:r>
      <w:proofErr w:type="spellEnd"/>
      <w:r w:rsidRPr="00373780">
        <w:rPr>
          <w:bCs/>
        </w:rPr>
        <w:t xml:space="preserve"> αποτυπώνει τον ανασταλτικό ρόλο που διαδραμάτιζε η οθωμανική διοίκηση.</w:t>
      </w:r>
      <w:r w:rsidRPr="00202652">
        <w:rPr>
          <w:bCs/>
        </w:rPr>
        <w:t xml:space="preserve"> </w:t>
      </w:r>
      <w:r w:rsidR="004A4165">
        <w:rPr>
          <w:bCs/>
        </w:rPr>
        <w:t>Η</w:t>
      </w:r>
      <w:r w:rsidRPr="00202652">
        <w:rPr>
          <w:bCs/>
        </w:rPr>
        <w:t xml:space="preserve"> τυραννία και η ληστρική τους συμπεριφορά υπονόμευαν την παραγωγική διαδικασία και, κατ' επέκταση, την καθημερινή διαβίωση των πληθυσμών. Σκοπός της παρούσας </w:t>
      </w:r>
      <w:proofErr w:type="spellStart"/>
      <w:r w:rsidRPr="00202652">
        <w:rPr>
          <w:bCs/>
        </w:rPr>
        <w:t>υποενότητας</w:t>
      </w:r>
      <w:proofErr w:type="spellEnd"/>
      <w:r w:rsidRPr="00202652">
        <w:rPr>
          <w:bCs/>
        </w:rPr>
        <w:t xml:space="preserve"> είναι </w:t>
      </w:r>
      <w:r w:rsidR="004A4165" w:rsidRPr="00202652">
        <w:rPr>
          <w:bCs/>
        </w:rPr>
        <w:t xml:space="preserve">η συνολική αξιολόγηση της οθωμανικής διοίκησης </w:t>
      </w:r>
      <w:r w:rsidRPr="00202652">
        <w:rPr>
          <w:bCs/>
        </w:rPr>
        <w:t>μέσα από το έργο και άλλων συγγραφέων.</w:t>
      </w:r>
    </w:p>
    <w:p w14:paraId="2542ADD4" w14:textId="271ABF5D" w:rsidR="004A4165" w:rsidRDefault="00321DB2" w:rsidP="00454AF5">
      <w:pPr>
        <w:pStyle w:val="af3"/>
        <w:spacing w:line="360" w:lineRule="auto"/>
        <w:jc w:val="both"/>
        <w:rPr>
          <w:bCs/>
        </w:rPr>
      </w:pPr>
      <w:r w:rsidRPr="00F22BFA">
        <w:t xml:space="preserve">Τα αποσπάσματα του </w:t>
      </w:r>
      <w:r w:rsidR="00D55764">
        <w:t xml:space="preserve">Φέλιξ </w:t>
      </w:r>
      <w:proofErr w:type="spellStart"/>
      <w:r w:rsidRPr="00F22BFA">
        <w:t>Μπωζούρ</w:t>
      </w:r>
      <w:proofErr w:type="spellEnd"/>
      <w:r w:rsidRPr="00F22BFA">
        <w:t xml:space="preserve"> τεκμηριώνουν  δύο βασικές παραμέτρους της οικονομικής δυσπραγίας των </w:t>
      </w:r>
      <w:proofErr w:type="spellStart"/>
      <w:r w:rsidRPr="00F22BFA">
        <w:t>υποδούλων</w:t>
      </w:r>
      <w:proofErr w:type="spellEnd"/>
      <w:r w:rsidR="00C46674">
        <w:t xml:space="preserve">, </w:t>
      </w:r>
      <w:r w:rsidRPr="00F22BFA">
        <w:t xml:space="preserve">την εξαντλητική φορολόγηση και την οθωμανική πολιτική της παραχώρησης των λιγότερο αποδοτικών γαιών στους </w:t>
      </w:r>
      <w:r w:rsidR="00D55764">
        <w:t>χ</w:t>
      </w:r>
      <w:r w:rsidRPr="00F22BFA">
        <w:t>ριστιανούς.</w:t>
      </w:r>
      <w:r w:rsidR="00454AF5">
        <w:t xml:space="preserve"> </w:t>
      </w:r>
      <w:r w:rsidR="00BE1C28" w:rsidRPr="00202652">
        <w:rPr>
          <w:bCs/>
        </w:rPr>
        <w:t xml:space="preserve">Ιδιαίτερη αξία έχουν οι επισημάνσεις του </w:t>
      </w:r>
      <w:r w:rsidR="00BE1C28">
        <w:rPr>
          <w:bCs/>
        </w:rPr>
        <w:t xml:space="preserve">Φέλιξ </w:t>
      </w:r>
      <w:proofErr w:type="spellStart"/>
      <w:r w:rsidR="00BE1C28" w:rsidRPr="00202652">
        <w:rPr>
          <w:bCs/>
        </w:rPr>
        <w:t>Μπωζούρ</w:t>
      </w:r>
      <w:proofErr w:type="spellEnd"/>
      <w:r w:rsidR="00BE1C28" w:rsidRPr="00202652">
        <w:rPr>
          <w:bCs/>
        </w:rPr>
        <w:t xml:space="preserve"> για την ανισότητα στην κατανομή της καλλιεργήσιμης γης</w:t>
      </w:r>
      <w:r w:rsidR="00D55764">
        <w:rPr>
          <w:bCs/>
        </w:rPr>
        <w:t>.</w:t>
      </w:r>
    </w:p>
    <w:p w14:paraId="33286BF2" w14:textId="77777777" w:rsidR="00531248" w:rsidRDefault="00531248" w:rsidP="00454AF5">
      <w:pPr>
        <w:pStyle w:val="af3"/>
        <w:spacing w:line="360" w:lineRule="auto"/>
        <w:jc w:val="both"/>
        <w:rPr>
          <w:bCs/>
        </w:rPr>
      </w:pPr>
    </w:p>
    <w:p w14:paraId="685EC235" w14:textId="6D402101" w:rsidR="004A4165" w:rsidRDefault="004A4165" w:rsidP="004A4165">
      <w:pPr>
        <w:pStyle w:val="af3"/>
        <w:ind w:left="283" w:right="283"/>
        <w:jc w:val="both"/>
        <w:rPr>
          <w:bCs/>
        </w:rPr>
      </w:pPr>
      <w:r>
        <w:rPr>
          <w:bCs/>
        </w:rPr>
        <w:t>[…]</w:t>
      </w:r>
      <w:r w:rsidR="00BE1C28" w:rsidRPr="00373780">
        <w:rPr>
          <w:bCs/>
        </w:rPr>
        <w:t xml:space="preserve">Οι Τούρκοι κρατούσαν πάντα για τον εαυτό τους τις διάφορες καλλιέργειες, ενώ άφησαν τα σιτηρά στους Έλληνες... Τα χωράφια για τις φυτείες πουλιούνται παντού ακριβότερα... [τα </w:t>
      </w:r>
      <w:proofErr w:type="spellStart"/>
      <w:r w:rsidR="00BE1C28" w:rsidRPr="00373780">
        <w:rPr>
          <w:bCs/>
        </w:rPr>
        <w:t>καπνοχώραφα</w:t>
      </w:r>
      <w:proofErr w:type="spellEnd"/>
      <w:r w:rsidR="00BE1C28" w:rsidRPr="00373780">
        <w:rPr>
          <w:bCs/>
        </w:rPr>
        <w:t>] βρίσκονταν στα χέρια των Τούρκων, ενώ οι λιγότερο γόνιμες εκτάσεις [...] στα χέρια των Ελλήνων</w:t>
      </w:r>
      <w:r w:rsidR="00D55764">
        <w:rPr>
          <w:bCs/>
        </w:rPr>
        <w:t>.</w:t>
      </w:r>
      <w:r w:rsidR="00BE1C28">
        <w:rPr>
          <w:rStyle w:val="aa"/>
          <w:bCs/>
        </w:rPr>
        <w:footnoteReference w:id="163"/>
      </w:r>
      <w:r w:rsidR="00BE1C28" w:rsidRPr="00202652">
        <w:rPr>
          <w:bCs/>
        </w:rPr>
        <w:t xml:space="preserve"> </w:t>
      </w:r>
    </w:p>
    <w:p w14:paraId="18BA7B73" w14:textId="77777777" w:rsidR="00531248" w:rsidRDefault="00531248" w:rsidP="004A4165">
      <w:pPr>
        <w:pStyle w:val="af3"/>
        <w:ind w:left="283" w:right="283"/>
        <w:jc w:val="both"/>
        <w:rPr>
          <w:bCs/>
        </w:rPr>
      </w:pPr>
    </w:p>
    <w:p w14:paraId="097EE885" w14:textId="2E1D24BE" w:rsidR="00BE1C28" w:rsidRPr="004A4165" w:rsidRDefault="00BE1C28" w:rsidP="004A4165">
      <w:pPr>
        <w:pStyle w:val="af3"/>
        <w:spacing w:line="360" w:lineRule="auto"/>
        <w:jc w:val="both"/>
      </w:pPr>
      <w:r w:rsidRPr="00202652">
        <w:rPr>
          <w:bCs/>
        </w:rPr>
        <w:t>Αυτός ο γεωργικός αποκλεισμός περιόρισε τη χριστιανική αγροτική δραστηριότητα στις λιγότερο αποδοτικές ορεινές ζώνες της Μακεδονίας, της Δυτικής Θεσσαλίας, της Ηπείρου, της Στερεάς Ελλάδας, της Πελοποννήσου και των νησιών</w:t>
      </w:r>
      <w:r>
        <w:rPr>
          <w:bCs/>
          <w:color w:val="000000"/>
        </w:rPr>
        <w:t>.</w:t>
      </w:r>
      <w:r w:rsidRPr="004C65A0">
        <w:rPr>
          <w:rStyle w:val="aa"/>
          <w:bCs/>
          <w:color w:val="000000"/>
        </w:rPr>
        <w:footnoteReference w:id="164"/>
      </w:r>
      <w:r w:rsidR="004A4165">
        <w:rPr>
          <w:bCs/>
          <w:color w:val="000000"/>
        </w:rPr>
        <w:t xml:space="preserve"> </w:t>
      </w:r>
      <w:r w:rsidRPr="00202652">
        <w:rPr>
          <w:bCs/>
        </w:rPr>
        <w:t xml:space="preserve">Παράλληλα, ο </w:t>
      </w:r>
      <w:r>
        <w:rPr>
          <w:bCs/>
        </w:rPr>
        <w:t xml:space="preserve">Φέλιξ </w:t>
      </w:r>
      <w:proofErr w:type="spellStart"/>
      <w:r w:rsidRPr="00202652">
        <w:rPr>
          <w:bCs/>
        </w:rPr>
        <w:t>Μπωζούρ</w:t>
      </w:r>
      <w:proofErr w:type="spellEnd"/>
      <w:r w:rsidRPr="00202652">
        <w:rPr>
          <w:bCs/>
        </w:rPr>
        <w:t xml:space="preserve"> διαπιστώνει ότι, παρά τα προφανή πλεονεκτήματα της καπνοκαλλιέργειας, οι παραγωγοί αδυνατούσαν να ευημερήσουν λόγω της συστηματικής φορολογικής αφαίμαξης. Όπως σημειώνει χαρακτηριστικά</w:t>
      </w:r>
      <w:r>
        <w:rPr>
          <w:bCs/>
        </w:rPr>
        <w:t xml:space="preserve"> </w:t>
      </w:r>
      <w:r w:rsidRPr="00373780">
        <w:rPr>
          <w:bCs/>
        </w:rPr>
        <w:t>«Από τη συνολική καπνοπαραγωγή το ένα τρίτο απ</w:t>
      </w:r>
      <w:r w:rsidR="00654836">
        <w:rPr>
          <w:bCs/>
        </w:rPr>
        <w:t>’</w:t>
      </w:r>
      <w:r w:rsidRPr="00373780">
        <w:rPr>
          <w:bCs/>
        </w:rPr>
        <w:t xml:space="preserve"> αυτό το ποσό κατέληγε υπό μορφή τελωνειακών δασμών στο θησαυροφυλάκιο του σουλτάνου»</w:t>
      </w:r>
      <w:r>
        <w:rPr>
          <w:bCs/>
        </w:rPr>
        <w:t>.</w:t>
      </w:r>
      <w:r w:rsidRPr="004C65A0">
        <w:rPr>
          <w:rStyle w:val="aa"/>
          <w:rFonts w:eastAsia="Arial Unicode MS"/>
        </w:rPr>
        <w:footnoteReference w:id="165"/>
      </w:r>
    </w:p>
    <w:p w14:paraId="31907EC8" w14:textId="39856108" w:rsidR="00C37171" w:rsidRDefault="00C37171" w:rsidP="00225287">
      <w:pPr>
        <w:pStyle w:val="af3"/>
        <w:spacing w:line="360" w:lineRule="auto"/>
        <w:jc w:val="both"/>
      </w:pPr>
      <w:r w:rsidRPr="00C37171">
        <w:t xml:space="preserve">Στο ίδιο πλαίσιο, ο </w:t>
      </w:r>
      <w:r>
        <w:t xml:space="preserve">Κυριάκος </w:t>
      </w:r>
      <w:proofErr w:type="spellStart"/>
      <w:r w:rsidRPr="00C37171">
        <w:t>Σιμόπουλος</w:t>
      </w:r>
      <w:proofErr w:type="spellEnd"/>
      <w:r w:rsidRPr="00C37171">
        <w:t xml:space="preserve"> επισημαίνει ότι η ληστρική συμπεριφορά της οθωμανικής διοίκησης λειτουργούσε ως αποτρεπτικός παράγοντας για την επένδυση στην εγχώρια παραγωγή. Όπως χαρακτηριστικά αναφέρει:</w:t>
      </w:r>
    </w:p>
    <w:p w14:paraId="6A0EC2F3" w14:textId="77777777" w:rsidR="00C37171" w:rsidRDefault="00C37171" w:rsidP="00225287">
      <w:pPr>
        <w:pStyle w:val="af3"/>
        <w:spacing w:line="360" w:lineRule="auto"/>
        <w:jc w:val="both"/>
      </w:pPr>
    </w:p>
    <w:p w14:paraId="7046A822" w14:textId="3755D046" w:rsidR="00C37171" w:rsidRPr="00C37171" w:rsidRDefault="00C37171" w:rsidP="00C37171">
      <w:pPr>
        <w:pStyle w:val="af3"/>
        <w:spacing w:after="0"/>
        <w:ind w:left="283" w:right="283"/>
        <w:jc w:val="both"/>
      </w:pPr>
      <w:r>
        <w:lastRenderedPageBreak/>
        <w:t>[…]</w:t>
      </w:r>
      <w:r w:rsidRPr="00C37171">
        <w:t xml:space="preserve">Ωστόσο αυτή η ευφορία του εμπορίου δεν συνοδεύεται και από αντίστοιχη ανάπτυξη της παραγωγής και τη βελτίωση του οικονομικού επιπέδου των </w:t>
      </w:r>
      <w:proofErr w:type="spellStart"/>
      <w:r w:rsidRPr="00C37171">
        <w:t>υποδούλων</w:t>
      </w:r>
      <w:proofErr w:type="spellEnd"/>
      <w:r w:rsidRPr="00C37171">
        <w:t xml:space="preserve">. Και αυτό εξαιτίας της καθυστέρησης σε ό,τι αφορά την οργάνωση της οθωμανικής οικονομίας που θεμελιωνόταν στο καθεστώς των προνομίων. Οι Έλληνες είχαν συσσωρεύσει μεγάλα κεφάλαια κατά την τελευταία 25ετία του αιώνα αλλά ήταν δύσκολη η επένδυσή τους στην τοπική παραγωγή. Κάθε πρωτοβουλία για την ανάπτυξη της παραγωγής ερέθιζε την αρπακτικότητα της τουρκικής εξουσίας και οδηγούσε την επιχειρηματική δραστηριότητα σε χρεοκοπία. Έπειτα δεν υπήρχε ασφάλεια, πρωταρχική προϋπόθεση για την ανάπτυξη της παραγωγής και τη διακίνηση των προϊόντων. Έτσι, η διαφθορά του τουρκικού διοικητικού μηχανισμού και η ανασφάλεια δεν ευνοούσαν την αξιοποίηση του δυναμισμού του ελληνικού στοιχείου. Τα Αμπελάκια θα παρακμάσουν τελικά εξαιτίας [...] των παρεμβάσεων του Αλή πασά. Την ευδαιμονούσα </w:t>
      </w:r>
      <w:proofErr w:type="spellStart"/>
      <w:r w:rsidRPr="00C37171">
        <w:t>Μοσχόπολη</w:t>
      </w:r>
      <w:proofErr w:type="spellEnd"/>
      <w:r w:rsidRPr="00C37171">
        <w:t xml:space="preserve"> θα αφανίσει η ληστοκρατία... Ο πληθυσμός είναι βυθισμένος σε μαύρη φτώχεια. Το ένα έβδομο της παραγωγής πηγαίνει στον Τούρκο</w:t>
      </w:r>
      <w:r>
        <w:t>.</w:t>
      </w:r>
      <w:r>
        <w:rPr>
          <w:rStyle w:val="aa"/>
        </w:rPr>
        <w:footnoteReference w:id="166"/>
      </w:r>
    </w:p>
    <w:p w14:paraId="4FC252CB" w14:textId="77777777" w:rsidR="00C37171" w:rsidRDefault="00C37171" w:rsidP="00C37171">
      <w:pPr>
        <w:spacing w:line="360" w:lineRule="auto"/>
        <w:jc w:val="both"/>
      </w:pPr>
    </w:p>
    <w:p w14:paraId="2D53B68C" w14:textId="29A43D70" w:rsidR="00C37171" w:rsidRDefault="00C37171" w:rsidP="00C37171">
      <w:pPr>
        <w:spacing w:line="360" w:lineRule="auto"/>
        <w:jc w:val="both"/>
      </w:pPr>
      <w:r w:rsidRPr="00C37171">
        <w:t xml:space="preserve">Την εικόνα της οικονομικής εξουθένωσης και της κοινωνικής καταπίεσης συμπληρώνει η μαρτυρία του </w:t>
      </w:r>
      <w:r>
        <w:t xml:space="preserve">Φραγκίσκος </w:t>
      </w:r>
      <w:proofErr w:type="spellStart"/>
      <w:r w:rsidRPr="00C37171">
        <w:t>Πουκεβίλ</w:t>
      </w:r>
      <w:proofErr w:type="spellEnd"/>
      <w:r w:rsidRPr="00C37171">
        <w:t>. Ο Γάλλος περιηγητής αποτυπώνει ανάγλυφα την πλήρη εξάρτηση των αγροτικών πληθυσμών από τον οθωμανικό φορολογικό μηχανισμό, σημειώνοντας</w:t>
      </w:r>
      <w:r>
        <w:t xml:space="preserve"> :</w:t>
      </w:r>
    </w:p>
    <w:p w14:paraId="4DAF1117" w14:textId="77777777" w:rsidR="007212D8" w:rsidRDefault="007212D8" w:rsidP="00C37171">
      <w:pPr>
        <w:spacing w:line="360" w:lineRule="auto"/>
        <w:jc w:val="both"/>
      </w:pPr>
    </w:p>
    <w:p w14:paraId="29AFD9C9" w14:textId="60D04AAC" w:rsidR="00971F12" w:rsidRDefault="00C37171" w:rsidP="00C37171">
      <w:pPr>
        <w:ind w:left="283" w:right="283"/>
        <w:jc w:val="both"/>
      </w:pPr>
      <w:r>
        <w:t>[…]</w:t>
      </w:r>
      <w:r w:rsidRPr="00C37171">
        <w:t>Δεμένοι με τη γη που καλλιεργούν, σκυμμένοι πάνω στο υνί τους, ολημερίς δουλεύουν για τα άπληστα αφεντικά τους, κι αν τύχει κι υψώσουν τα μάτια τους στον ουρανό, είναι για να του ζητήσουν να τους στείλει τις βροχές εκείνες, που θα τους χαρίσουν μια πλούσια συγκομιδή, ο καρπός της οποίας θα τους βοηθήσει να λυτρωθούν από τους αβάσταχτους φόρους. Αν και ζουν μέσα στη σκλαβιά, ποτέ δεν τους ακούς να προσφέρουν το παραμικρό παράπονο ή μουρμούρα, λες και τίποτα δεν τους απασχολεί, λες και δεν έχουν καμιάν υστερόβουλη σκέψη.</w:t>
      </w:r>
      <w:r>
        <w:rPr>
          <w:rStyle w:val="aa"/>
        </w:rPr>
        <w:footnoteReference w:id="167"/>
      </w:r>
    </w:p>
    <w:p w14:paraId="6E0FF055" w14:textId="50A5C117" w:rsidR="00860322" w:rsidRPr="000E0B47" w:rsidRDefault="00860322" w:rsidP="00860322">
      <w:pPr>
        <w:spacing w:line="360" w:lineRule="auto"/>
        <w:jc w:val="both"/>
        <w:rPr>
          <w:bCs/>
        </w:rPr>
      </w:pPr>
      <w:r w:rsidRPr="000E0B47">
        <w:rPr>
          <w:bCs/>
        </w:rPr>
        <w:lastRenderedPageBreak/>
        <w:t xml:space="preserve">Στον αντίποδα, μια σειρά από σύγχρονες μαρτυρίες και περιηγητικά κείμενα συγκλίνουν στη διαπίστωση ότι η οικονομική και κοινωνική ευημερία των </w:t>
      </w:r>
      <w:proofErr w:type="spellStart"/>
      <w:r w:rsidRPr="000E0B47">
        <w:rPr>
          <w:bCs/>
        </w:rPr>
        <w:t>υποδούλων</w:t>
      </w:r>
      <w:proofErr w:type="spellEnd"/>
      <w:r w:rsidRPr="000E0B47">
        <w:rPr>
          <w:bCs/>
        </w:rPr>
        <w:t xml:space="preserve"> αναπτυσσόταν αποκλειστικά σε συνθήκες διοικητικής απουσίας, χαλάρωσης του ελέγχου ή εφαρμογής μιας προνομιακής και ηπιότερης πολιτικής από την πλευρά των Οθωμανών. </w:t>
      </w:r>
      <w:r w:rsidR="00654836">
        <w:rPr>
          <w:bCs/>
        </w:rPr>
        <w:t>Η</w:t>
      </w:r>
      <w:r w:rsidRPr="000E0B47">
        <w:rPr>
          <w:bCs/>
        </w:rPr>
        <w:t xml:space="preserve"> χαλάρωση του κρατικού ελέγχου οδηγούσε άμεσα σε οικονομική ακμή. </w:t>
      </w:r>
      <w:r w:rsidR="00654836">
        <w:rPr>
          <w:bCs/>
        </w:rPr>
        <w:t>Ιστορικοί ε</w:t>
      </w:r>
      <w:r w:rsidRPr="000E0B47">
        <w:rPr>
          <w:bCs/>
        </w:rPr>
        <w:t>ξαίρ</w:t>
      </w:r>
      <w:r w:rsidR="00321DB2">
        <w:rPr>
          <w:bCs/>
        </w:rPr>
        <w:t>ουν</w:t>
      </w:r>
      <w:r w:rsidRPr="000E0B47">
        <w:rPr>
          <w:bCs/>
        </w:rPr>
        <w:t xml:space="preserve"> την πρόοδο των αμιγώς χριστιανικών κοινοτήτων στην υφαντική, την αμπελουργία και τη μεταξουργία,</w:t>
      </w:r>
      <w:r w:rsidRPr="000E0B47">
        <w:rPr>
          <w:rStyle w:val="aa"/>
          <w:bCs/>
        </w:rPr>
        <w:footnoteReference w:id="168"/>
      </w:r>
      <w:r w:rsidRPr="000E0B47">
        <w:rPr>
          <w:bCs/>
        </w:rPr>
        <w:t xml:space="preserve"> ενώ για την περίπτωση των Αμπελακίων, επισημαίν</w:t>
      </w:r>
      <w:r w:rsidR="00321DB2">
        <w:rPr>
          <w:bCs/>
        </w:rPr>
        <w:t>ουν</w:t>
      </w:r>
      <w:r w:rsidRPr="000E0B47">
        <w:rPr>
          <w:bCs/>
        </w:rPr>
        <w:t xml:space="preserve"> ότι η ανάπτυξη του περίφημου συνεταιρισμού θα ήταν αδύνατη χωρίς το </w:t>
      </w:r>
      <w:r w:rsidRPr="004A4165">
        <w:rPr>
          <w:bCs/>
        </w:rPr>
        <w:t>«</w:t>
      </w:r>
      <w:proofErr w:type="spellStart"/>
      <w:r w:rsidRPr="004A4165">
        <w:rPr>
          <w:bCs/>
        </w:rPr>
        <w:t>προνόμιον</w:t>
      </w:r>
      <w:proofErr w:type="spellEnd"/>
      <w:r w:rsidRPr="004A4165">
        <w:rPr>
          <w:bCs/>
        </w:rPr>
        <w:t xml:space="preserve"> τι αυτοδιοικήσεως»</w:t>
      </w:r>
      <w:r w:rsidRPr="000E0B47">
        <w:rPr>
          <w:bCs/>
        </w:rPr>
        <w:t xml:space="preserve"> από την Υψηλή Πύλη.</w:t>
      </w:r>
      <w:r w:rsidRPr="000E0B47">
        <w:rPr>
          <w:rStyle w:val="aa"/>
          <w:bCs/>
        </w:rPr>
        <w:footnoteReference w:id="169"/>
      </w:r>
      <w:r w:rsidRPr="000E0B47">
        <w:rPr>
          <w:bCs/>
        </w:rPr>
        <w:t xml:space="preserve"> Ανάλογες παρατηρήσεις διατυπώνει και ο H. </w:t>
      </w:r>
      <w:proofErr w:type="spellStart"/>
      <w:r w:rsidRPr="000E0B47">
        <w:rPr>
          <w:bCs/>
        </w:rPr>
        <w:t>Holland</w:t>
      </w:r>
      <w:proofErr w:type="spellEnd"/>
      <w:r w:rsidRPr="000E0B47">
        <w:rPr>
          <w:bCs/>
        </w:rPr>
        <w:t xml:space="preserve"> κατά την περιήγησή του στη Μακεδονία και τη Θεσσαλία (1812–1813), εστιάζοντας στη Θεσσαλονίκη, όπου η εμπορική άνθηση συνδεόταν άμεσα με την ορθολογική στάση της τοπικής ηγεσίας</w:t>
      </w:r>
      <w:r w:rsidR="00654836">
        <w:rPr>
          <w:bCs/>
        </w:rPr>
        <w:t>.</w:t>
      </w:r>
      <w:r w:rsidRPr="000E0B47">
        <w:rPr>
          <w:bCs/>
        </w:rPr>
        <w:t xml:space="preserve"> </w:t>
      </w:r>
    </w:p>
    <w:p w14:paraId="7483E43D" w14:textId="77777777" w:rsidR="00860322" w:rsidRPr="000E0B47" w:rsidRDefault="00860322" w:rsidP="00860322">
      <w:pPr>
        <w:jc w:val="both"/>
        <w:rPr>
          <w:bCs/>
        </w:rPr>
      </w:pPr>
    </w:p>
    <w:p w14:paraId="02D7DFA4" w14:textId="77777777" w:rsidR="00860322" w:rsidRPr="00454AF5" w:rsidRDefault="00860322" w:rsidP="00860322">
      <w:pPr>
        <w:ind w:left="283" w:right="283"/>
        <w:jc w:val="both"/>
      </w:pPr>
      <w:r w:rsidRPr="00454AF5">
        <w:rPr>
          <w:bCs/>
        </w:rPr>
        <w:t xml:space="preserve">[…] </w:t>
      </w:r>
      <w:r w:rsidRPr="00454AF5">
        <w:t xml:space="preserve">Τα πλοία  στη Θεσσαλονίκη  αγκυροβολούν μπροστά από την πόλη, αλλά το σχήμα του  κόλπου  κάνει  το λιμάνι ασφαλές και η πρόσβαση  σ’ αυτό δεν είναι  καθόλου δύσκολη. Οι κοινοί  εισαγωγικοί  κι εξαγωγικοί  δασμοί είναι  οι συνήθεις για το εξωτερικό  εμπόριο, δηλ. τρία τοις εκατό επί της αξίας, οι οποίοι δασμοί εκμισθώνονται  από την Πύλη  στον τοπικό κυβερνήτη της πόλης. Ο σημερινός κυβερνήτης, ο </w:t>
      </w:r>
      <w:proofErr w:type="spellStart"/>
      <w:r w:rsidRPr="00454AF5">
        <w:t>Γιουσούφ</w:t>
      </w:r>
      <w:proofErr w:type="spellEnd"/>
      <w:r w:rsidRPr="00454AF5">
        <w:t xml:space="preserve"> Μπέης, έχει  δείξει διάθεση  να ενθαρρύνει το εμπόριο, πράγμα καθόλου παράξενο, αν ληφθούν  υπόψη τα μεγάλα έσοδα που είχε τελευταία απ’ αυτή την πηγή. Ωστόσο, πρέπει ακόμη  να αναφέρουμε ότι ο χαρακτήρας και η διακυβέρνηση του </w:t>
      </w:r>
      <w:proofErr w:type="spellStart"/>
      <w:r w:rsidRPr="00454AF5">
        <w:t>Γιουσούφ</w:t>
      </w:r>
      <w:proofErr w:type="spellEnd"/>
      <w:r w:rsidRPr="00454AF5">
        <w:t xml:space="preserve"> είναι στο  σύνολο  τους προς όφελος των κατοίκων της Θεσσαλονίκης και ότι  δείχνει απαλλαγμένος  από πολλές προκαταλήψεις, που χαρακτηρίζουν  το έθνος του.</w:t>
      </w:r>
      <w:r w:rsidRPr="00454AF5">
        <w:rPr>
          <w:rStyle w:val="aa"/>
        </w:rPr>
        <w:footnoteReference w:id="170"/>
      </w:r>
    </w:p>
    <w:p w14:paraId="2EAB4436" w14:textId="77777777" w:rsidR="00860322" w:rsidRPr="00454AF5" w:rsidRDefault="00860322" w:rsidP="00860322">
      <w:pPr>
        <w:ind w:left="283" w:right="283"/>
        <w:jc w:val="both"/>
      </w:pPr>
    </w:p>
    <w:p w14:paraId="7B6496D8" w14:textId="77777777" w:rsidR="00860322" w:rsidRPr="00482C8F" w:rsidRDefault="00860322" w:rsidP="00860322">
      <w:pPr>
        <w:ind w:left="283" w:right="283"/>
        <w:jc w:val="both"/>
        <w:rPr>
          <w:sz w:val="20"/>
          <w:szCs w:val="20"/>
        </w:rPr>
      </w:pPr>
    </w:p>
    <w:p w14:paraId="778E48A4" w14:textId="35732437" w:rsidR="0052722E" w:rsidRDefault="00860322" w:rsidP="00C37171">
      <w:pPr>
        <w:spacing w:line="360" w:lineRule="auto"/>
        <w:jc w:val="both"/>
        <w:rPr>
          <w:bCs/>
        </w:rPr>
      </w:pPr>
      <w:r w:rsidRPr="00E0280A">
        <w:rPr>
          <w:bCs/>
        </w:rPr>
        <w:t xml:space="preserve">Συμπερασματικά, η εξέταση του ρόλου της οθωμανικής διοίκησης αναδεικνύεται ως μια θεμελιώδης παράμετρος για την κατανόηση της οικονομικής κατάστασης των </w:t>
      </w:r>
      <w:proofErr w:type="spellStart"/>
      <w:r w:rsidRPr="00E0280A">
        <w:rPr>
          <w:bCs/>
        </w:rPr>
        <w:t>υποδούλων</w:t>
      </w:r>
      <w:proofErr w:type="spellEnd"/>
      <w:r w:rsidRPr="00E0280A">
        <w:rPr>
          <w:bCs/>
        </w:rPr>
        <w:t>. Τα ιστορικά δεδομένα τεκμηριώνουν ότι οι δυσβάσταχτες φορολογικές επιβαρύνσεις και η διοικητική αυθαιρεσία περιόριζαν δραματικά τις δυνατότητες ευημερίας, εξαναγκάζοντας συχνά τους χριστιανικούς πληθυσμούς να διαβιούν υπό εξαιρετικά δυσμενείς συνθήκες ή να αναζητούν διέξοδο μέσω της μετανάστευσης.</w:t>
      </w:r>
    </w:p>
    <w:p w14:paraId="5EC08644" w14:textId="77777777" w:rsidR="0025153D" w:rsidRDefault="0025153D" w:rsidP="00C37171">
      <w:pPr>
        <w:spacing w:line="360" w:lineRule="auto"/>
        <w:jc w:val="both"/>
        <w:rPr>
          <w:bCs/>
        </w:rPr>
      </w:pPr>
    </w:p>
    <w:p w14:paraId="609A9817" w14:textId="77777777" w:rsidR="0025153D" w:rsidRDefault="0025153D" w:rsidP="00C37171">
      <w:pPr>
        <w:spacing w:line="360" w:lineRule="auto"/>
        <w:jc w:val="both"/>
        <w:rPr>
          <w:bCs/>
        </w:rPr>
      </w:pPr>
    </w:p>
    <w:p w14:paraId="3E8827D8" w14:textId="77777777" w:rsidR="0025153D" w:rsidRDefault="0025153D" w:rsidP="00C37171">
      <w:pPr>
        <w:spacing w:line="360" w:lineRule="auto"/>
        <w:jc w:val="both"/>
        <w:rPr>
          <w:bCs/>
        </w:rPr>
      </w:pPr>
    </w:p>
    <w:p w14:paraId="0FCF4515" w14:textId="338D2D14" w:rsidR="0025153D" w:rsidRDefault="00B32ED1" w:rsidP="00B32ED1">
      <w:pPr>
        <w:spacing w:line="360" w:lineRule="auto"/>
        <w:jc w:val="both"/>
        <w:rPr>
          <w:b/>
          <w:u w:val="single"/>
        </w:rPr>
      </w:pPr>
      <w:r w:rsidRPr="00B32ED1">
        <w:rPr>
          <w:b/>
          <w:u w:val="single"/>
        </w:rPr>
        <w:lastRenderedPageBreak/>
        <w:t>Ι</w:t>
      </w:r>
      <w:r w:rsidR="0025153D" w:rsidRPr="00B32ED1">
        <w:rPr>
          <w:b/>
          <w:u w:val="single"/>
        </w:rPr>
        <w:t>.</w:t>
      </w:r>
      <w:r w:rsidRPr="00B32ED1">
        <w:rPr>
          <w:b/>
          <w:u w:val="single"/>
        </w:rPr>
        <w:t>ΙΙ</w:t>
      </w:r>
      <w:r w:rsidR="0025153D" w:rsidRPr="00B32ED1">
        <w:rPr>
          <w:b/>
          <w:u w:val="single"/>
        </w:rPr>
        <w:t>. ΑΓΡΟΤΙΚΟΣ ΠΛΗΘΥΣΜΟΣ</w:t>
      </w:r>
    </w:p>
    <w:p w14:paraId="2843D01C" w14:textId="77777777" w:rsidR="00286920" w:rsidRDefault="00286920" w:rsidP="00B32ED1">
      <w:pPr>
        <w:spacing w:line="360" w:lineRule="auto"/>
        <w:jc w:val="both"/>
        <w:rPr>
          <w:b/>
          <w:u w:val="single"/>
        </w:rPr>
      </w:pPr>
    </w:p>
    <w:p w14:paraId="4AA3010F" w14:textId="77777777" w:rsidR="007D2514" w:rsidRDefault="007D2514" w:rsidP="00286920">
      <w:pPr>
        <w:jc w:val="right"/>
        <w:rPr>
          <w:bCs/>
        </w:rPr>
      </w:pPr>
    </w:p>
    <w:p w14:paraId="6CE5B857" w14:textId="34FFD31C" w:rsidR="007D2514" w:rsidRDefault="007D2514" w:rsidP="007D2514">
      <w:pPr>
        <w:tabs>
          <w:tab w:val="left" w:pos="1111"/>
        </w:tabs>
        <w:jc w:val="right"/>
        <w:rPr>
          <w:rFonts w:eastAsia="Arial Unicode MS"/>
        </w:rPr>
      </w:pPr>
      <w:r>
        <w:rPr>
          <w:bCs/>
        </w:rPr>
        <w:tab/>
      </w:r>
      <w:r>
        <w:t>[…]</w:t>
      </w:r>
      <w:r w:rsidRPr="007D2514">
        <w:t xml:space="preserve">Η  κατά την </w:t>
      </w:r>
      <w:proofErr w:type="spellStart"/>
      <w:r w:rsidRPr="007D2514">
        <w:t>Τουρκοκρατίαν</w:t>
      </w:r>
      <w:proofErr w:type="spellEnd"/>
      <w:r w:rsidRPr="007D2514">
        <w:t xml:space="preserve">  τύχη  των γεωργών  απολύτως </w:t>
      </w:r>
      <w:proofErr w:type="spellStart"/>
      <w:r w:rsidRPr="007D2514">
        <w:t>εξεταζομένη</w:t>
      </w:r>
      <w:proofErr w:type="spellEnd"/>
      <w:r w:rsidRPr="007D2514">
        <w:t xml:space="preserve"> , </w:t>
      </w:r>
      <w:r w:rsidR="00141C6A">
        <w:t>[…]ή</w:t>
      </w:r>
      <w:r w:rsidRPr="007D2514">
        <w:t xml:space="preserve">το </w:t>
      </w:r>
      <w:proofErr w:type="spellStart"/>
      <w:r w:rsidRPr="007D2514">
        <w:t>οικτροτάτη</w:t>
      </w:r>
      <w:proofErr w:type="spellEnd"/>
      <w:r w:rsidRPr="007D2514">
        <w:t xml:space="preserve">. </w:t>
      </w:r>
      <w:r w:rsidR="00141C6A">
        <w:t>[…]</w:t>
      </w:r>
      <w:r w:rsidRPr="007D2514">
        <w:t xml:space="preserve">Η </w:t>
      </w:r>
      <w:proofErr w:type="spellStart"/>
      <w:r w:rsidRPr="007D2514">
        <w:t>έλλειψις</w:t>
      </w:r>
      <w:proofErr w:type="spellEnd"/>
      <w:r w:rsidRPr="007D2514">
        <w:t xml:space="preserve">  ασφαλείας από ληστρικών  επιδρομών</w:t>
      </w:r>
      <w:r w:rsidR="00141C6A">
        <w:t>,</w:t>
      </w:r>
      <w:r w:rsidRPr="007D2514">
        <w:t xml:space="preserve">  δικαιοσύνης απέναντι ισχυρών, καθώς και κεφαλαίων  και πίστεως, </w:t>
      </w:r>
      <w:proofErr w:type="spellStart"/>
      <w:r w:rsidRPr="007D2514">
        <w:t>ήσαν</w:t>
      </w:r>
      <w:proofErr w:type="spellEnd"/>
      <w:r w:rsidRPr="007D2514">
        <w:t xml:space="preserve"> τα </w:t>
      </w:r>
      <w:proofErr w:type="spellStart"/>
      <w:r w:rsidRPr="007D2514">
        <w:t>κυριώτερα</w:t>
      </w:r>
      <w:proofErr w:type="spellEnd"/>
      <w:r w:rsidRPr="007D2514">
        <w:t xml:space="preserve"> και  </w:t>
      </w:r>
      <w:proofErr w:type="spellStart"/>
      <w:r w:rsidRPr="007D2514">
        <w:t>μεγαλείτερα</w:t>
      </w:r>
      <w:proofErr w:type="spellEnd"/>
      <w:r w:rsidRPr="007D2514">
        <w:t xml:space="preserve"> αίτια της κακοδαιμονίας των γεωργών, απέναντι  των οποίων, η </w:t>
      </w:r>
      <w:proofErr w:type="spellStart"/>
      <w:r w:rsidRPr="007D2514">
        <w:t>έλλειψις</w:t>
      </w:r>
      <w:proofErr w:type="spellEnd"/>
      <w:r w:rsidRPr="007D2514">
        <w:t xml:space="preserve"> της προσωπικής  ελευθερίας ήτο, κατ’ εκείνους τους χρόνους, </w:t>
      </w:r>
      <w:proofErr w:type="spellStart"/>
      <w:r w:rsidRPr="007D2514">
        <w:t>ολιγώτερον</w:t>
      </w:r>
      <w:proofErr w:type="spellEnd"/>
      <w:r w:rsidRPr="007D2514">
        <w:t xml:space="preserve"> </w:t>
      </w:r>
      <w:proofErr w:type="spellStart"/>
      <w:r w:rsidRPr="007D2514">
        <w:t>επαισθητή</w:t>
      </w:r>
      <w:proofErr w:type="spellEnd"/>
      <w:r w:rsidRPr="007D2514">
        <w:t>.</w:t>
      </w:r>
      <w:r>
        <w:rPr>
          <w:rStyle w:val="aa"/>
        </w:rPr>
        <w:footnoteReference w:id="171"/>
      </w:r>
      <w:r w:rsidRPr="007D2514">
        <w:rPr>
          <w:rFonts w:eastAsia="Arial Unicode MS"/>
        </w:rPr>
        <w:t xml:space="preserve"> </w:t>
      </w:r>
    </w:p>
    <w:p w14:paraId="000DCC34" w14:textId="386A9BBF" w:rsidR="007D2514" w:rsidRPr="007D2514" w:rsidRDefault="007D2514" w:rsidP="007D2514">
      <w:pPr>
        <w:tabs>
          <w:tab w:val="left" w:pos="1111"/>
        </w:tabs>
        <w:jc w:val="right"/>
        <w:rPr>
          <w:rFonts w:eastAsia="Arial Unicode MS"/>
        </w:rPr>
      </w:pPr>
      <w:r w:rsidRPr="007D2514">
        <w:rPr>
          <w:rFonts w:eastAsia="Arial Unicode MS"/>
        </w:rPr>
        <w:t xml:space="preserve"> </w:t>
      </w:r>
    </w:p>
    <w:p w14:paraId="0173B6BB" w14:textId="6A6C81C0" w:rsidR="00286920" w:rsidRDefault="00286920" w:rsidP="00286920">
      <w:pPr>
        <w:jc w:val="right"/>
        <w:rPr>
          <w:rFonts w:eastAsia="Arial Unicode MS"/>
        </w:rPr>
      </w:pPr>
      <w:r>
        <w:rPr>
          <w:bCs/>
        </w:rPr>
        <w:t xml:space="preserve">[…] </w:t>
      </w:r>
      <w:r w:rsidRPr="004C65A0">
        <w:t xml:space="preserve">Η ευθύνη  του  ευρωπαϊκού  εμπορικού  παράγοντα  στην καταστροφή  της μικρής ιδιοκτησίας  υφίσταται, κυρίως, στο παιχνίδι  των τιμών  και την επιβολής αποικιακών μεθόδων  στο σχήμα τιμές </w:t>
      </w:r>
      <w:r>
        <w:t xml:space="preserve">- </w:t>
      </w:r>
      <w:r w:rsidRPr="004C65A0">
        <w:t>ημερομίσθια,  με  συνέπεια την πτώση του επιπέδου των παραγωγικών δυνάμεων.</w:t>
      </w:r>
      <w:r w:rsidRPr="004C65A0">
        <w:rPr>
          <w:rStyle w:val="aa"/>
        </w:rPr>
        <w:footnoteReference w:id="172"/>
      </w:r>
      <w:r w:rsidRPr="004C65A0">
        <w:rPr>
          <w:rStyle w:val="aa"/>
          <w:rFonts w:eastAsia="Arial Unicode MS"/>
        </w:rPr>
        <w:t xml:space="preserve"> </w:t>
      </w:r>
    </w:p>
    <w:p w14:paraId="234F8A8B" w14:textId="77777777" w:rsidR="007D2514" w:rsidRDefault="007D2514" w:rsidP="00286920">
      <w:pPr>
        <w:jc w:val="right"/>
        <w:rPr>
          <w:rFonts w:eastAsia="Arial Unicode MS"/>
        </w:rPr>
      </w:pPr>
    </w:p>
    <w:p w14:paraId="4F35D6E2" w14:textId="74CF5F9A" w:rsidR="00286920" w:rsidRPr="004C65A0" w:rsidRDefault="00286920" w:rsidP="00286920">
      <w:pPr>
        <w:jc w:val="right"/>
      </w:pPr>
      <w:r w:rsidRPr="004C65A0">
        <w:rPr>
          <w:rFonts w:eastAsia="Arial Unicode MS"/>
        </w:rPr>
        <w:t xml:space="preserve"> </w:t>
      </w:r>
      <w:r>
        <w:rPr>
          <w:rFonts w:eastAsia="Arial Unicode MS"/>
        </w:rPr>
        <w:t xml:space="preserve">[…] </w:t>
      </w:r>
      <w:r w:rsidRPr="004C65A0">
        <w:rPr>
          <w:rFonts w:eastAsia="Arial Unicode MS"/>
        </w:rPr>
        <w:t xml:space="preserve">ακόμη  κι όπου  οι χριστιανοί έμεναν καλλιεργητές γης, που </w:t>
      </w:r>
      <w:r w:rsidR="00D37B98">
        <w:rPr>
          <w:rFonts w:eastAsia="Arial Unicode MS"/>
        </w:rPr>
        <w:t>α</w:t>
      </w:r>
      <w:r w:rsidRPr="004C65A0">
        <w:rPr>
          <w:rFonts w:eastAsia="Arial Unicode MS"/>
        </w:rPr>
        <w:t>ν</w:t>
      </w:r>
      <w:r w:rsidR="00D37B98">
        <w:rPr>
          <w:rFonts w:eastAsia="Arial Unicode MS"/>
        </w:rPr>
        <w:t>ή</w:t>
      </w:r>
      <w:r w:rsidRPr="004C65A0">
        <w:rPr>
          <w:rFonts w:eastAsia="Arial Unicode MS"/>
        </w:rPr>
        <w:t>κε σε μωαμεθανούς γαιοκτήμονες, αντί να δουλεύουν  ένα ορισμένο  αριθμό ημερών στη γη του αγά, νοίκιαζαν  τώρα τη γη  και πλήρωναν ενοίκιο, με καθορισμένες  αναλογίες από το προϊόν και σε χρήμα, ανάλογα με τη συμφωνία.</w:t>
      </w:r>
      <w:r w:rsidRPr="004C65A0">
        <w:rPr>
          <w:rStyle w:val="aa"/>
          <w:rFonts w:eastAsia="Arial Unicode MS"/>
        </w:rPr>
        <w:footnoteReference w:id="173"/>
      </w:r>
    </w:p>
    <w:p w14:paraId="0C5A5B78" w14:textId="77777777" w:rsidR="00286920" w:rsidRDefault="00286920" w:rsidP="00B32ED1">
      <w:pPr>
        <w:spacing w:line="360" w:lineRule="auto"/>
        <w:jc w:val="both"/>
        <w:rPr>
          <w:b/>
          <w:u w:val="single"/>
        </w:rPr>
      </w:pPr>
    </w:p>
    <w:p w14:paraId="49A6B30F" w14:textId="77777777" w:rsidR="00B32ED1" w:rsidRPr="007C71DD" w:rsidRDefault="00B32ED1" w:rsidP="00B32ED1">
      <w:pPr>
        <w:spacing w:line="360" w:lineRule="auto"/>
        <w:jc w:val="both"/>
        <w:rPr>
          <w:bCs/>
        </w:rPr>
      </w:pPr>
    </w:p>
    <w:p w14:paraId="51816354" w14:textId="6E4307D9" w:rsidR="00E65F0E" w:rsidRDefault="00000A88" w:rsidP="00A248A8">
      <w:pPr>
        <w:spacing w:line="360" w:lineRule="auto"/>
        <w:jc w:val="both"/>
      </w:pPr>
      <w:r w:rsidRPr="00000A88">
        <w:t>Κατά τον 18ο και τις αρχές του 19ου αιώνα, οι απασχολούμενοι στην αγροτική παραγωγή αποτελούσαν την πλειο</w:t>
      </w:r>
      <w:r>
        <w:t>νότητα</w:t>
      </w:r>
      <w:r w:rsidRPr="00000A88">
        <w:t xml:space="preserve"> του πληθυσμού, ιδίως στην ηπειρωτική Ελλάδα.</w:t>
      </w:r>
      <w:r w:rsidRPr="004C65A0">
        <w:rPr>
          <w:rStyle w:val="aa"/>
        </w:rPr>
        <w:footnoteReference w:id="174"/>
      </w:r>
      <w:r>
        <w:t xml:space="preserve"> </w:t>
      </w:r>
      <w:r w:rsidRPr="00000A88">
        <w:t>Ο Ανώνυμος αναγνωρίζει την αξία τους, χαρακτηρίζοντάς τους ως τη «</w:t>
      </w:r>
      <w:proofErr w:type="spellStart"/>
      <w:r w:rsidRPr="00000A88">
        <w:t>σεβασμιωτέρα</w:t>
      </w:r>
      <w:proofErr w:type="spellEnd"/>
      <w:r w:rsidRPr="00000A88">
        <w:t xml:space="preserve"> </w:t>
      </w:r>
      <w:proofErr w:type="spellStart"/>
      <w:r w:rsidRPr="00000A88">
        <w:t>κλάσιν</w:t>
      </w:r>
      <w:proofErr w:type="spellEnd"/>
      <w:r w:rsidRPr="00000A88">
        <w:t xml:space="preserve"> μιας πολιτείας» και τον «</w:t>
      </w:r>
      <w:proofErr w:type="spellStart"/>
      <w:r w:rsidRPr="00000A88">
        <w:t>σταθερώτερον</w:t>
      </w:r>
      <w:proofErr w:type="spellEnd"/>
      <w:r w:rsidRPr="00000A88">
        <w:t xml:space="preserve"> </w:t>
      </w:r>
      <w:proofErr w:type="spellStart"/>
      <w:r w:rsidRPr="00000A88">
        <w:t>στύλον</w:t>
      </w:r>
      <w:proofErr w:type="spellEnd"/>
      <w:r w:rsidRPr="00000A88">
        <w:t xml:space="preserve"> της πολιτικής ευτυχίας».</w:t>
      </w:r>
      <w:r w:rsidRPr="004C65A0">
        <w:rPr>
          <w:rStyle w:val="aa"/>
          <w:bCs/>
        </w:rPr>
        <w:footnoteReference w:id="175"/>
      </w:r>
      <w:r>
        <w:t xml:space="preserve"> </w:t>
      </w:r>
      <w:r w:rsidRPr="00000A88">
        <w:t xml:space="preserve">Παρά τη σπουδαιότητά τους, αποτελούσαν την πλέον καταπιεσμένη κοινωνική ομάδα· για να επιβιώσουν, όφειλαν να αντιπαλέψουν τόσο την οικονομική όσο και την </w:t>
      </w:r>
      <w:proofErr w:type="spellStart"/>
      <w:r w:rsidRPr="00000A88">
        <w:t>εξωοικονομική</w:t>
      </w:r>
      <w:proofErr w:type="spellEnd"/>
      <w:r w:rsidRPr="00000A88">
        <w:t xml:space="preserve"> βία, ενώ παράλληλα βρίσκονταν ανυπεράσπιστοι απέναντι </w:t>
      </w:r>
      <w:r w:rsidRPr="00000A88">
        <w:lastRenderedPageBreak/>
        <w:t>σε φυσικές καταστροφές, επιδημίες και τη ληστεία.</w:t>
      </w:r>
      <w:r w:rsidR="0025153D" w:rsidRPr="004C65A0">
        <w:rPr>
          <w:rStyle w:val="aa"/>
        </w:rPr>
        <w:footnoteReference w:id="176"/>
      </w:r>
      <w:r w:rsidR="00D37B98">
        <w:t xml:space="preserve"> </w:t>
      </w:r>
      <w:r w:rsidR="00A248A8" w:rsidRPr="00A248A8">
        <w:t xml:space="preserve">Σκιαγραφώντας την οικονομική κατάσταση στον ελλαδικό χώρο, ο </w:t>
      </w:r>
      <w:r w:rsidR="00A248A8">
        <w:t xml:space="preserve">Φέλιξ </w:t>
      </w:r>
      <w:proofErr w:type="spellStart"/>
      <w:r w:rsidR="00A248A8" w:rsidRPr="00A248A8">
        <w:t>Μπ</w:t>
      </w:r>
      <w:r w:rsidR="00A248A8">
        <w:t>ω</w:t>
      </w:r>
      <w:r w:rsidR="00A248A8" w:rsidRPr="00A248A8">
        <w:t>ζούρ</w:t>
      </w:r>
      <w:proofErr w:type="spellEnd"/>
      <w:r w:rsidR="00A248A8" w:rsidRPr="00A248A8">
        <w:t xml:space="preserve"> αναφέρει: </w:t>
      </w:r>
    </w:p>
    <w:p w14:paraId="64F41C9C" w14:textId="77777777" w:rsidR="00E65F0E" w:rsidRDefault="00E65F0E" w:rsidP="00A248A8">
      <w:pPr>
        <w:spacing w:line="360" w:lineRule="auto"/>
        <w:jc w:val="both"/>
      </w:pPr>
    </w:p>
    <w:p w14:paraId="7A67F457" w14:textId="4E158BD0" w:rsidR="004C4E84" w:rsidRDefault="00E65F0E" w:rsidP="00D37B98">
      <w:pPr>
        <w:ind w:left="283" w:right="283"/>
        <w:jc w:val="both"/>
      </w:pPr>
      <w:r>
        <w:t>[…]</w:t>
      </w:r>
      <w:r w:rsidR="00A248A8" w:rsidRPr="00A248A8">
        <w:t>Στη Μακεδονία, όπως και στην Πολωνία, οι αγρότες πεθαίνουν από την πείνα, ενώ οι άρχοντες πλημμυρίζουν από χρυσάφι... Σήμερα, όμως, ο χωρικός δεν αποκομίζει άλλο κέρδος, παρά μόνο το ότι είναι λιγότερο εξαθλιωμένος απ' ό,τι θα ήταν χωρίς τη νηματουργία. Η δραστηριότητα αυτή απλώς εξασφαλίζει στους αγάδες ένα νέο μέσο για να τον καταπιέζουν, χωρίς ωστόσο να τον οδηγούν στον θάνατο από την πείνα».</w:t>
      </w:r>
      <w:r w:rsidR="00A248A8">
        <w:rPr>
          <w:rStyle w:val="aa"/>
        </w:rPr>
        <w:footnoteReference w:id="177"/>
      </w:r>
    </w:p>
    <w:p w14:paraId="5A889291" w14:textId="77777777" w:rsidR="007D2514" w:rsidRPr="00D37B98" w:rsidRDefault="007D2514" w:rsidP="00D37B98">
      <w:pPr>
        <w:ind w:left="283" w:right="283"/>
        <w:jc w:val="both"/>
      </w:pPr>
    </w:p>
    <w:p w14:paraId="35253675" w14:textId="2BA19796" w:rsidR="00E65F0E" w:rsidRDefault="004C4E84" w:rsidP="00E65F0E">
      <w:pPr>
        <w:spacing w:line="360" w:lineRule="auto"/>
        <w:jc w:val="both"/>
        <w:rPr>
          <w:bCs/>
        </w:rPr>
      </w:pPr>
      <w:r w:rsidRPr="004C4E84">
        <w:rPr>
          <w:bCs/>
        </w:rPr>
        <w:t xml:space="preserve">Στην </w:t>
      </w:r>
      <w:r w:rsidRPr="004C4E84">
        <w:rPr>
          <w:bCs/>
          <w:i/>
          <w:iCs/>
        </w:rPr>
        <w:t>Ελληνική Νομαρχία</w:t>
      </w:r>
      <w:r w:rsidRPr="004C4E84">
        <w:rPr>
          <w:bCs/>
        </w:rPr>
        <w:t xml:space="preserve">, ο Ανώνυμος περιγράφει με τα </w:t>
      </w:r>
      <w:proofErr w:type="spellStart"/>
      <w:r w:rsidRPr="004C4E84">
        <w:rPr>
          <w:bCs/>
        </w:rPr>
        <w:t>μελανότερα</w:t>
      </w:r>
      <w:proofErr w:type="spellEnd"/>
      <w:r w:rsidRPr="004C4E84">
        <w:rPr>
          <w:bCs/>
        </w:rPr>
        <w:t xml:space="preserve"> χρώματα τη δραματική κατάσταση των αγροτών. Ξεκινώντας την εξιστόρησή του από την τάξη των γεωργών, εκφράζει τον αποτροπιασμό του για τις συνθήκες της ζωής τους. Σημειώνει μάλιστα πως αυτοί οι εξαθλιωμένοι άνθρωποι, παρά τον ετήσιο μόχθο και τα ανεκδιήγητα βάσανά τους, δεν καταφέρνουν ποτέ να καρπωθούν τους κόπους τους ώστε να αναπαυθούν έστω και για μία ημέρα. Αντίθετα, βρίσκονται σε τόσο δεινή θέση, ώστε αναγκάζονται σχεδόν πάντα να πουλούν μέρος του ρουχισμού τους απλώς και μόνο για να εξασφαλίσουν την τροφή τους. Παράλληλα, υπογραμμίζει ότι οι χωρικοί διαβιούν σε χειρότερη κατάσταση ακόμη και από τα ζώα, επισημαίνοντας χαρακτηριστικά ότι ένας πλούσιος Οθωμανός παρέχει στα άλογά του πολύ καλύτερη τροφή</w:t>
      </w:r>
      <w:r w:rsidR="00E65F0E" w:rsidRPr="004C65A0">
        <w:rPr>
          <w:bCs/>
        </w:rPr>
        <w:t>.</w:t>
      </w:r>
      <w:r w:rsidR="00E65F0E" w:rsidRPr="004C65A0">
        <w:rPr>
          <w:rStyle w:val="aa"/>
          <w:bCs/>
        </w:rPr>
        <w:footnoteReference w:id="178"/>
      </w:r>
    </w:p>
    <w:p w14:paraId="6A16EBBD" w14:textId="327B9D88" w:rsidR="0025153D" w:rsidRDefault="000025CB" w:rsidP="00B32ED1">
      <w:pPr>
        <w:spacing w:line="360" w:lineRule="auto"/>
        <w:jc w:val="both"/>
        <w:rPr>
          <w:bCs/>
        </w:rPr>
      </w:pPr>
      <w:r w:rsidRPr="000025CB">
        <w:rPr>
          <w:bCs/>
        </w:rPr>
        <w:t xml:space="preserve">Παράλληλα, ο </w:t>
      </w:r>
      <w:r>
        <w:rPr>
          <w:bCs/>
        </w:rPr>
        <w:t xml:space="preserve">Φέλιξ </w:t>
      </w:r>
      <w:proofErr w:type="spellStart"/>
      <w:r w:rsidRPr="000025CB">
        <w:rPr>
          <w:bCs/>
        </w:rPr>
        <w:t>Μπ</w:t>
      </w:r>
      <w:r>
        <w:rPr>
          <w:bCs/>
        </w:rPr>
        <w:t>ω</w:t>
      </w:r>
      <w:r w:rsidRPr="000025CB">
        <w:rPr>
          <w:bCs/>
        </w:rPr>
        <w:t>ζούρ</w:t>
      </w:r>
      <w:proofErr w:type="spellEnd"/>
      <w:r w:rsidRPr="000025CB">
        <w:rPr>
          <w:bCs/>
        </w:rPr>
        <w:t xml:space="preserve"> αναδεικνύει το φαινόμενο της αποδυνάμωσης των αστικών κέντρων και της υπερβολικής συγκέντρωσης του πληθυσμού στην ύπαιθρο ως μια επιπλέον ένδειξη της δεινής κατάστασης της χώρας. Συγκεκριμένα, καταγράφει ότι σε ένα σύνολο πληθυσμού, οι κάτοικοι των πόλεων ανέρχονταν σε 157.000, ενώ της υπαίθρου έφταναν τις 343.000, σχολιάζοντας μάλιστα πω</w:t>
      </w:r>
      <w:r>
        <w:rPr>
          <w:bCs/>
        </w:rPr>
        <w:t>ς «</w:t>
      </w:r>
      <w:r w:rsidR="0025153D" w:rsidRPr="004C65A0">
        <w:t>όταν οι άνθρωποι συνωστίζονται  διαφθείρονται»</w:t>
      </w:r>
      <w:r>
        <w:t>.</w:t>
      </w:r>
      <w:r w:rsidR="0025153D" w:rsidRPr="004C65A0">
        <w:rPr>
          <w:rStyle w:val="aa"/>
        </w:rPr>
        <w:footnoteReference w:id="179"/>
      </w:r>
      <w:r w:rsidR="00D45100">
        <w:t xml:space="preserve"> </w:t>
      </w:r>
      <w:r w:rsidR="00D45100" w:rsidRPr="00D45100">
        <w:t xml:space="preserve">Τις παρατηρήσεις του </w:t>
      </w:r>
      <w:r w:rsidR="00D45100">
        <w:t xml:space="preserve">Φέλιξ </w:t>
      </w:r>
      <w:proofErr w:type="spellStart"/>
      <w:r w:rsidR="00D45100" w:rsidRPr="00D45100">
        <w:t>Μπ</w:t>
      </w:r>
      <w:r w:rsidR="00D45100">
        <w:t>ω</w:t>
      </w:r>
      <w:r w:rsidR="00D45100" w:rsidRPr="00D45100">
        <w:t>ζούρ</w:t>
      </w:r>
      <w:proofErr w:type="spellEnd"/>
      <w:r w:rsidR="00D45100" w:rsidRPr="00D45100">
        <w:t xml:space="preserve"> έρχεται να επιβεβαιώσει ο </w:t>
      </w:r>
      <w:r w:rsidR="00D37B98">
        <w:t>Η</w:t>
      </w:r>
      <w:r w:rsidR="00C161A6">
        <w:t>λίας</w:t>
      </w:r>
      <w:r w:rsidR="00D37B98">
        <w:t xml:space="preserve"> </w:t>
      </w:r>
      <w:r w:rsidR="00D45100" w:rsidRPr="00D45100">
        <w:t xml:space="preserve">Νικολόπουλος. Σύμφωνα με </w:t>
      </w:r>
      <w:r w:rsidR="00E939A4" w:rsidRPr="00D45100">
        <w:t>τα μεγέθη της παραγωγής γύρω στο 1780</w:t>
      </w:r>
      <w:r w:rsidR="00D45100" w:rsidRPr="00D45100">
        <w:t xml:space="preserve">, η ετήσια παραγωγή άγγιζε τους 300.000 τόνους σιταριού, τα 12.000 εκατόλιτρα σταφίδας, τους 9.000 τόνους καπνού, τους 3.000 τόνους μεταξιού και τους 10.000 τόνους </w:t>
      </w:r>
      <w:proofErr w:type="spellStart"/>
      <w:r w:rsidR="00D45100" w:rsidRPr="00D45100">
        <w:t>ελαιολάδου</w:t>
      </w:r>
      <w:proofErr w:type="spellEnd"/>
      <w:r w:rsidR="00D45100" w:rsidRPr="00D45100">
        <w:t xml:space="preserve">, ενώ παράλληλα εκτρέφονταν 12 εκατομμύρια αιγοπρόβατα και αναπτυσσόταν μια δυναμική βιοτεχνία μάλλινων και μεταξωτών νημάτων και υφασμάτων. </w:t>
      </w:r>
      <w:r w:rsidR="007D2514">
        <w:t>Ω</w:t>
      </w:r>
      <w:r w:rsidR="00D45100" w:rsidRPr="00D45100">
        <w:t xml:space="preserve">στόσο, ακόμη και κατά την έναρξη της οικονομικής ανάπτυξης, τα δύο </w:t>
      </w:r>
      <w:r w:rsidR="00D45100" w:rsidRPr="00D45100">
        <w:lastRenderedPageBreak/>
        <w:t>τρίτα αυτής της παραγωγικής δραστηριότητας σημειώνονταν στις ορεινές περιοχές, όπου κατοικούσε περισσότερος από τον μισό πληθυσμό της χώρας.</w:t>
      </w:r>
      <w:r w:rsidR="0025153D" w:rsidRPr="004C65A0">
        <w:rPr>
          <w:rStyle w:val="aa"/>
        </w:rPr>
        <w:footnoteReference w:id="180"/>
      </w:r>
      <w:r w:rsidR="0025153D" w:rsidRPr="004C65A0">
        <w:t xml:space="preserve"> </w:t>
      </w:r>
      <w:r w:rsidR="00D45100">
        <w:t xml:space="preserve"> </w:t>
      </w:r>
      <w:r w:rsidR="00D45100" w:rsidRPr="00D45100">
        <w:t xml:space="preserve">Στο ίδιο πλαίσιο, ο </w:t>
      </w:r>
      <w:r w:rsidR="00D45100">
        <w:t xml:space="preserve"> Λουκάς </w:t>
      </w:r>
      <w:proofErr w:type="spellStart"/>
      <w:r w:rsidR="00D45100" w:rsidRPr="00D45100">
        <w:t>Αξελός</w:t>
      </w:r>
      <w:proofErr w:type="spellEnd"/>
      <w:r w:rsidR="00D45100" w:rsidRPr="00D45100">
        <w:t xml:space="preserve"> εξηγεί ότι αυτή η δημογραφική συγκέντρωση στις ορεινές και ημιορεινές περιοχές </w:t>
      </w:r>
      <w:r w:rsidR="00D45100">
        <w:t xml:space="preserve">- </w:t>
      </w:r>
      <w:r w:rsidR="00D45100" w:rsidRPr="00D45100">
        <w:t>καθώς και η πραγματοποίηση των δύο τρίτων της αγροτικής και βιοτεχνικής παραγωγής εκεί κατά τα τέλη του 18ου αιώνα</w:t>
      </w:r>
      <w:r w:rsidR="00D45100">
        <w:t xml:space="preserve"> - </w:t>
      </w:r>
      <w:r w:rsidR="00D45100" w:rsidRPr="00D45100">
        <w:t>υπήρξε το άμεσο αποτέλεσμα της διαρκούς μετακίνησης των πεδινών πληθυσμών προς την ασφαλέστερη ορεινή ενδοχώρα.</w:t>
      </w:r>
      <w:r w:rsidR="0025153D" w:rsidRPr="004C65A0">
        <w:rPr>
          <w:rStyle w:val="aa"/>
          <w:bCs/>
        </w:rPr>
        <w:footnoteReference w:id="181"/>
      </w:r>
      <w:r w:rsidR="0025153D" w:rsidRPr="004C65A0">
        <w:rPr>
          <w:bCs/>
        </w:rPr>
        <w:tab/>
      </w:r>
    </w:p>
    <w:p w14:paraId="7F1ABC62" w14:textId="349CAD5E" w:rsidR="009B276A" w:rsidRDefault="009B276A" w:rsidP="009B276A">
      <w:pPr>
        <w:spacing w:line="360" w:lineRule="auto"/>
        <w:jc w:val="both"/>
        <w:rPr>
          <w:rFonts w:eastAsia="Arial Unicode MS"/>
        </w:rPr>
      </w:pPr>
      <w:r w:rsidRPr="009B276A">
        <w:rPr>
          <w:rFonts w:eastAsia="Arial Unicode MS"/>
        </w:rPr>
        <w:t>Λαμβάνοντας υπόψη το σύνολο των παραπάνω ιστορικών πηγών και αναλύσεων, γίνεται σαφές ότι η ελληνική αγροτική τάξη κατά τον 18ο και τις αρχές του 19ου αιώνα βρισκόταν στο επίκεντρο μιας βαθιάς αντίφασης. Από τη μία πλευρά, αποτελούσε τη δημογραφική και οικονομική ραχοκοκαλιά της χώρας. Ήταν η τάξη που, παρά τη μαζική φυγή προς την ασφαλέστερη ορεινή ενδοχώρα, κατάφερε να στηρίξει τόσο την εγχώρια επιβίωση όσο και την εντυπωσιακή εξαγωγική και βιοτεχνική δραστηριότητα της προεπαναστατικής Ελλάδας.</w:t>
      </w:r>
      <w:r w:rsidR="007D2514">
        <w:rPr>
          <w:rFonts w:eastAsia="Arial Unicode MS"/>
        </w:rPr>
        <w:t xml:space="preserve"> </w:t>
      </w:r>
      <w:r w:rsidRPr="009B276A">
        <w:rPr>
          <w:rFonts w:eastAsia="Arial Unicode MS"/>
        </w:rPr>
        <w:t xml:space="preserve">Από την άλλη πλευρά, όμως, η τάξη αυτή παρέμεινε η πλέον καταπιεσμένη και ευάλωτη κοινωνική ομάδα. Οι Έλληνες αγρότες βρέθηκαν εγκλωβισμένοι ανάμεσα σε δύο συμπληγάδες: τις αυθαίρετες δομές της οθωμανικής εξουσίας (που τους στερούσαν ακόμη και βασικά αγαθά που απολάμβαναν τα ζώα των κυριάρχων) και τις επιθετικές αποικιακές μεθόδους των ευρωπαϊκών αγορών, οι οποίες, μέσω του ελέγχου των τιμών, οδήγησαν στην καταστροφή της μικρής ιδιοκτησίας. Ακόμη και οι όποιες θετικές μεταβολές σημειώθηκαν στις παραγωγικές σχέσεις μετά τη Συνθήκη του </w:t>
      </w:r>
      <w:proofErr w:type="spellStart"/>
      <w:r w:rsidRPr="009B276A">
        <w:rPr>
          <w:rFonts w:eastAsia="Arial Unicode MS"/>
        </w:rPr>
        <w:t>Πασάροβιτς</w:t>
      </w:r>
      <w:proofErr w:type="spellEnd"/>
      <w:r w:rsidRPr="009B276A">
        <w:rPr>
          <w:rFonts w:eastAsia="Arial Unicode MS"/>
        </w:rPr>
        <w:t xml:space="preserve"> </w:t>
      </w:r>
      <w:r w:rsidR="007D2514">
        <w:rPr>
          <w:rFonts w:eastAsia="Arial Unicode MS"/>
        </w:rPr>
        <w:t>-</w:t>
      </w:r>
      <w:r w:rsidRPr="009B276A">
        <w:rPr>
          <w:rFonts w:eastAsia="Arial Unicode MS"/>
        </w:rPr>
        <w:t>όπως η μετάβαση από την αγγαρεία στην ενοικίαση της γης</w:t>
      </w:r>
      <w:r w:rsidR="007D2514">
        <w:rPr>
          <w:rFonts w:eastAsia="Arial Unicode MS"/>
        </w:rPr>
        <w:t>-</w:t>
      </w:r>
      <w:r w:rsidRPr="009B276A">
        <w:rPr>
          <w:rFonts w:eastAsia="Arial Unicode MS"/>
        </w:rPr>
        <w:t xml:space="preserve"> δεν στάθηκαν αρκετές για να ανατρέψουν την κυρίαρχη πραγματικότητα: η αγροτική παραγωγή και η πρωτογενής βιοτεχνία</w:t>
      </w:r>
      <w:r>
        <w:rPr>
          <w:rFonts w:eastAsia="Arial Unicode MS"/>
        </w:rPr>
        <w:t xml:space="preserve"> </w:t>
      </w:r>
      <w:r w:rsidRPr="009B276A">
        <w:rPr>
          <w:rFonts w:eastAsia="Arial Unicode MS"/>
        </w:rPr>
        <w:t>λειτουργούσαν συχνά ως μέσα ελεγχόμενης συντήρησης και περαιτέρω οικονομικής εκμετάλλευσης των χωρικών.</w:t>
      </w:r>
    </w:p>
    <w:p w14:paraId="1895731D" w14:textId="77777777" w:rsidR="009A7785" w:rsidRDefault="009A7785" w:rsidP="009B276A">
      <w:pPr>
        <w:spacing w:line="360" w:lineRule="auto"/>
        <w:jc w:val="both"/>
        <w:rPr>
          <w:rFonts w:eastAsia="Arial Unicode MS"/>
        </w:rPr>
      </w:pPr>
    </w:p>
    <w:p w14:paraId="6A6FB2CD" w14:textId="77777777" w:rsidR="009A7785" w:rsidRDefault="009A7785" w:rsidP="009B276A">
      <w:pPr>
        <w:spacing w:line="360" w:lineRule="auto"/>
        <w:jc w:val="both"/>
        <w:rPr>
          <w:rFonts w:eastAsia="Arial Unicode MS"/>
        </w:rPr>
      </w:pPr>
    </w:p>
    <w:p w14:paraId="492E29CB" w14:textId="77777777" w:rsidR="009A7785" w:rsidRDefault="009A7785" w:rsidP="009B276A">
      <w:pPr>
        <w:spacing w:line="360" w:lineRule="auto"/>
        <w:jc w:val="both"/>
        <w:rPr>
          <w:rFonts w:eastAsia="Arial Unicode MS"/>
        </w:rPr>
      </w:pPr>
    </w:p>
    <w:p w14:paraId="0620F3BB" w14:textId="77777777" w:rsidR="009A7785" w:rsidRDefault="009A7785" w:rsidP="009B276A">
      <w:pPr>
        <w:spacing w:line="360" w:lineRule="auto"/>
        <w:jc w:val="both"/>
        <w:rPr>
          <w:rFonts w:eastAsia="Arial Unicode MS"/>
        </w:rPr>
      </w:pPr>
    </w:p>
    <w:p w14:paraId="7261C7CF" w14:textId="77777777" w:rsidR="009A7785" w:rsidRDefault="009A7785" w:rsidP="009B276A">
      <w:pPr>
        <w:spacing w:line="360" w:lineRule="auto"/>
        <w:jc w:val="both"/>
        <w:rPr>
          <w:rFonts w:eastAsia="Arial Unicode MS"/>
        </w:rPr>
      </w:pPr>
    </w:p>
    <w:p w14:paraId="781E4CE4" w14:textId="77777777" w:rsidR="009A7785" w:rsidRDefault="009A7785" w:rsidP="009B276A">
      <w:pPr>
        <w:spacing w:line="360" w:lineRule="auto"/>
        <w:jc w:val="both"/>
        <w:rPr>
          <w:rFonts w:eastAsia="Arial Unicode MS"/>
        </w:rPr>
      </w:pPr>
    </w:p>
    <w:p w14:paraId="716B4331" w14:textId="77777777" w:rsidR="009A7785" w:rsidRDefault="009A7785" w:rsidP="009A7785">
      <w:pPr>
        <w:jc w:val="both"/>
        <w:rPr>
          <w:b/>
          <w:u w:val="single"/>
        </w:rPr>
      </w:pPr>
      <w:r>
        <w:rPr>
          <w:b/>
          <w:u w:val="single"/>
        </w:rPr>
        <w:lastRenderedPageBreak/>
        <w:t>Ι</w:t>
      </w:r>
      <w:r w:rsidRPr="00AC5BC6">
        <w:rPr>
          <w:b/>
          <w:u w:val="single"/>
        </w:rPr>
        <w:t>.</w:t>
      </w:r>
      <w:r>
        <w:rPr>
          <w:b/>
          <w:u w:val="single"/>
        </w:rPr>
        <w:t>ΙΙΙ</w:t>
      </w:r>
      <w:r w:rsidRPr="00AC5BC6">
        <w:rPr>
          <w:b/>
          <w:u w:val="single"/>
        </w:rPr>
        <w:t>. ΕΠΙΔΡΟΜΕΣ</w:t>
      </w:r>
    </w:p>
    <w:p w14:paraId="1D8080C1" w14:textId="77777777" w:rsidR="00060DB6" w:rsidRDefault="00060DB6" w:rsidP="009A7785">
      <w:pPr>
        <w:jc w:val="both"/>
        <w:rPr>
          <w:b/>
          <w:u w:val="single"/>
        </w:rPr>
      </w:pPr>
    </w:p>
    <w:p w14:paraId="3E39DEA3" w14:textId="358C21A6" w:rsidR="00060DB6" w:rsidRPr="00BF4BCB" w:rsidRDefault="00060DB6" w:rsidP="00060DB6">
      <w:pPr>
        <w:pStyle w:val="ab"/>
        <w:jc w:val="right"/>
        <w:rPr>
          <w:rFonts w:ascii="Times New Roman" w:hAnsi="Times New Roman"/>
          <w:sz w:val="24"/>
          <w:szCs w:val="24"/>
          <w:lang w:val="el-GR"/>
        </w:rPr>
      </w:pPr>
      <w:r>
        <w:rPr>
          <w:rFonts w:ascii="Times New Roman" w:hAnsi="Times New Roman"/>
          <w:sz w:val="24"/>
          <w:szCs w:val="24"/>
          <w:lang w:val="el-GR"/>
        </w:rPr>
        <w:t xml:space="preserve">[…] </w:t>
      </w:r>
      <w:r w:rsidRPr="00BF4BCB">
        <w:rPr>
          <w:rFonts w:ascii="Times New Roman" w:hAnsi="Times New Roman"/>
          <w:sz w:val="24"/>
          <w:szCs w:val="24"/>
          <w:lang w:val="el-GR"/>
        </w:rPr>
        <w:t xml:space="preserve">Η καλλιέργεια της ελιάς δεν ταιριάζει  μόνο στο έδαφος  της Αττικής, αλλά και στην πολιτική κατάσταση της χώρας... Ο ελαιώνας  αν για κάποιο διάστημα </w:t>
      </w:r>
      <w:proofErr w:type="spellStart"/>
      <w:r w:rsidRPr="00BF4BCB">
        <w:rPr>
          <w:rFonts w:ascii="Times New Roman" w:hAnsi="Times New Roman"/>
          <w:sz w:val="24"/>
          <w:szCs w:val="24"/>
          <w:lang w:val="el-GR"/>
        </w:rPr>
        <w:t>παραμεληθεί</w:t>
      </w:r>
      <w:proofErr w:type="spellEnd"/>
      <w:r w:rsidRPr="00BF4BCB">
        <w:rPr>
          <w:rFonts w:ascii="Times New Roman" w:hAnsi="Times New Roman"/>
          <w:sz w:val="24"/>
          <w:szCs w:val="24"/>
          <w:lang w:val="el-GR"/>
        </w:rPr>
        <w:t xml:space="preserve">  μπορεί   ευκολότερα να ανακάμψει.</w:t>
      </w:r>
      <w:r>
        <w:rPr>
          <w:rStyle w:val="aa"/>
          <w:rFonts w:ascii="Times New Roman" w:hAnsi="Times New Roman"/>
          <w:sz w:val="24"/>
          <w:szCs w:val="24"/>
          <w:lang w:val="el-GR"/>
        </w:rPr>
        <w:footnoteReference w:id="182"/>
      </w:r>
      <w:r>
        <w:rPr>
          <w:rFonts w:ascii="Times New Roman" w:hAnsi="Times New Roman"/>
          <w:sz w:val="24"/>
          <w:szCs w:val="24"/>
          <w:lang w:val="el-GR"/>
        </w:rPr>
        <w:t xml:space="preserve"> </w:t>
      </w:r>
      <w:r w:rsidRPr="00BF4BCB">
        <w:rPr>
          <w:rStyle w:val="aa"/>
          <w:rFonts w:ascii="Times New Roman" w:eastAsia="Arial Unicode MS" w:hAnsi="Times New Roman"/>
          <w:sz w:val="24"/>
          <w:szCs w:val="24"/>
          <w:lang w:val="el-GR"/>
        </w:rPr>
        <w:t xml:space="preserve"> </w:t>
      </w:r>
    </w:p>
    <w:p w14:paraId="340EFE2D" w14:textId="77777777" w:rsidR="00060DB6" w:rsidRDefault="00060DB6" w:rsidP="009A7785">
      <w:pPr>
        <w:jc w:val="both"/>
        <w:rPr>
          <w:b/>
          <w:u w:val="single"/>
        </w:rPr>
      </w:pPr>
    </w:p>
    <w:p w14:paraId="3AFDAB42" w14:textId="77777777" w:rsidR="009A7785" w:rsidRPr="004C65A0" w:rsidRDefault="009A7785" w:rsidP="009A7785">
      <w:pPr>
        <w:jc w:val="both"/>
        <w:rPr>
          <w:b/>
          <w:u w:val="single"/>
        </w:rPr>
      </w:pPr>
    </w:p>
    <w:p w14:paraId="08A22B75" w14:textId="4D36C2C4" w:rsidR="009A7785" w:rsidRDefault="009A7785" w:rsidP="0052357F">
      <w:pPr>
        <w:pStyle w:val="af3"/>
        <w:spacing w:line="360" w:lineRule="auto"/>
        <w:jc w:val="both"/>
      </w:pPr>
      <w:r w:rsidRPr="00AC5BC6">
        <w:t xml:space="preserve">Οι επιδρομές αποτέλεσαν ανασταλτικό παράγοντα για την οικονομική ανάκαμψη των </w:t>
      </w:r>
      <w:proofErr w:type="spellStart"/>
      <w:r w:rsidRPr="00AC5BC6">
        <w:t>υποδούλων</w:t>
      </w:r>
      <w:proofErr w:type="spellEnd"/>
      <w:r w:rsidRPr="00AC5BC6">
        <w:t xml:space="preserve">. Αν και ο </w:t>
      </w:r>
      <w:r w:rsidR="0052357F">
        <w:t xml:space="preserve">Φέλιξ </w:t>
      </w:r>
      <w:proofErr w:type="spellStart"/>
      <w:r w:rsidRPr="00AC5BC6">
        <w:t>Μπωζούρ</w:t>
      </w:r>
      <w:proofErr w:type="spellEnd"/>
      <w:r w:rsidRPr="00AC5BC6">
        <w:t xml:space="preserve"> εστιάζει κυρίως στις καταστροφικές συνέπειες των αλβανικών επιδρομών στον </w:t>
      </w:r>
      <w:proofErr w:type="spellStart"/>
      <w:r w:rsidRPr="00AC5BC6">
        <w:t>Μοριά</w:t>
      </w:r>
      <w:proofErr w:type="spellEnd"/>
      <w:r w:rsidRPr="00AC5BC6">
        <w:t xml:space="preserve">, οι αναφορές άλλων μελετητών μάς επιτρέπουν τόσο να εντοπίσουμε και άλλες πληγείσες περιοχές, όσο και να φωτίσουμε με περισσότερες λεπτομέρειες την καταστροφή της Πελοποννήσου μετά τα </w:t>
      </w:r>
      <w:proofErr w:type="spellStart"/>
      <w:r w:rsidRPr="00AC5BC6">
        <w:t>Ορλοφικά</w:t>
      </w:r>
      <w:proofErr w:type="spellEnd"/>
      <w:r w:rsidRPr="00AC5BC6">
        <w:t>.</w:t>
      </w:r>
      <w:r w:rsidR="0052357F">
        <w:t xml:space="preserve"> </w:t>
      </w:r>
      <w:r w:rsidRPr="00AC5BC6">
        <w:t xml:space="preserve">Ο </w:t>
      </w:r>
      <w:r w:rsidR="0052357F">
        <w:t xml:space="preserve">Φέλιξ </w:t>
      </w:r>
      <w:proofErr w:type="spellStart"/>
      <w:r w:rsidRPr="00AC5BC6">
        <w:t>Μπωζούρ</w:t>
      </w:r>
      <w:proofErr w:type="spellEnd"/>
      <w:r w:rsidRPr="00AC5BC6">
        <w:t xml:space="preserve"> αναφέρει ότι, μετά τα </w:t>
      </w:r>
      <w:proofErr w:type="spellStart"/>
      <w:r w:rsidRPr="00AC5BC6">
        <w:t>Ορλοφικά</w:t>
      </w:r>
      <w:proofErr w:type="spellEnd"/>
      <w:r w:rsidRPr="00AC5BC6">
        <w:t xml:space="preserve">, οι αλβανικές επιδρομές μείωσαν αισθητά την παραγωγική ικανότητα του </w:t>
      </w:r>
      <w:proofErr w:type="spellStart"/>
      <w:r w:rsidRPr="00AC5BC6">
        <w:t>Μοριά</w:t>
      </w:r>
      <w:proofErr w:type="spellEnd"/>
      <w:r w:rsidRPr="00AC5BC6">
        <w:t>, ενώ η αλόγιστη υλοτομία προκάλεσε έντονη ξηρασία.</w:t>
      </w:r>
      <w:r w:rsidRPr="004C65A0">
        <w:rPr>
          <w:rStyle w:val="aa"/>
          <w:rFonts w:eastAsia="Arial Unicode MS"/>
        </w:rPr>
        <w:footnoteReference w:id="183"/>
      </w:r>
      <w:r>
        <w:t xml:space="preserve"> </w:t>
      </w:r>
      <w:r w:rsidRPr="00AC5BC6">
        <w:t>Συγκεκριμένα σημειώνει:</w:t>
      </w:r>
    </w:p>
    <w:p w14:paraId="058D1D2F" w14:textId="77777777" w:rsidR="009A7785" w:rsidRDefault="009A7785" w:rsidP="009A7785">
      <w:pPr>
        <w:jc w:val="both"/>
      </w:pPr>
    </w:p>
    <w:p w14:paraId="7E37E2FE" w14:textId="3B561A64" w:rsidR="009A7785" w:rsidRDefault="009A7785" w:rsidP="009A7785">
      <w:pPr>
        <w:ind w:left="283" w:right="283"/>
        <w:jc w:val="both"/>
      </w:pPr>
      <w:r>
        <w:t>[…]</w:t>
      </w:r>
      <w:r w:rsidRPr="00AC5BC6">
        <w:t xml:space="preserve">Η καλλιέργεια δεν θα αναλάβει ποτέ. Οι Αλβανοί σκότωναν τους άντρες και άρπαζαν τις γυναίκες και τα κοπάδια. Μια μάστιγα φέρνει μια άλλη. Ύστερα από τον πόλεμο ήρθαν οι σιτοδείες. Ψωμί δεν υπήρχε και οι κτηνοτρόφοι τρέφονταν αποκλειστικά με κρέας. Αφού έλειψαν τα εργατικά χέρια ελαττώθηκε και η παραγωγή αγροτικών προϊόντων· οι μπέηδες </w:t>
      </w:r>
      <w:proofErr w:type="spellStart"/>
      <w:r w:rsidRPr="00AC5BC6">
        <w:t>βάλθηκαν</w:t>
      </w:r>
      <w:proofErr w:type="spellEnd"/>
      <w:r w:rsidRPr="00AC5BC6">
        <w:t xml:space="preserve"> να κόβουν άσπλαχνα τα δάση, αλλά η εντατική υλοτομία είχε καταστρεπτικά αποτελέσματα. Οι ξηρασίες έγιναν συχνότερες, οι βοσκές άρχισαν να σπανίζουν. Έτσι απόμεινε το ένα τέταρτο από τα κοπάδια του </w:t>
      </w:r>
      <w:proofErr w:type="spellStart"/>
      <w:r w:rsidRPr="00AC5BC6">
        <w:t>Μωριά</w:t>
      </w:r>
      <w:proofErr w:type="spellEnd"/>
      <w:r>
        <w:t>.</w:t>
      </w:r>
      <w:r w:rsidRPr="004C65A0">
        <w:rPr>
          <w:rStyle w:val="aa"/>
          <w:rFonts w:eastAsia="Arial Unicode MS"/>
        </w:rPr>
        <w:footnoteReference w:id="184"/>
      </w:r>
    </w:p>
    <w:p w14:paraId="5DF3EA2A" w14:textId="77777777" w:rsidR="009A7785" w:rsidRPr="009B276A" w:rsidRDefault="009A7785" w:rsidP="009A7785">
      <w:pPr>
        <w:spacing w:line="360" w:lineRule="auto"/>
        <w:ind w:left="283" w:right="283"/>
        <w:jc w:val="both"/>
        <w:rPr>
          <w:rFonts w:eastAsia="Arial Unicode MS"/>
        </w:rPr>
      </w:pPr>
    </w:p>
    <w:p w14:paraId="7365675C" w14:textId="77777777" w:rsidR="005D4DAA" w:rsidRDefault="005D4DAA" w:rsidP="005D4DAA">
      <w:pPr>
        <w:spacing w:line="360" w:lineRule="auto"/>
        <w:jc w:val="both"/>
        <w:rPr>
          <w:rFonts w:eastAsia="Arial Unicode MS"/>
        </w:rPr>
      </w:pPr>
      <w:r w:rsidRPr="005D4DAA">
        <w:rPr>
          <w:rFonts w:eastAsia="Arial Unicode MS"/>
        </w:rPr>
        <w:t xml:space="preserve">Σχολιάζοντας τις τραγικές συνέπειες των αλβανικών επιδρομών στην οικονομική ζωή του τόπου, ο </w:t>
      </w:r>
      <w:r>
        <w:rPr>
          <w:rFonts w:eastAsia="Arial Unicode MS"/>
        </w:rPr>
        <w:t xml:space="preserve">Τάκης </w:t>
      </w:r>
      <w:r w:rsidRPr="005D4DAA">
        <w:rPr>
          <w:rFonts w:eastAsia="Arial Unicode MS"/>
        </w:rPr>
        <w:t xml:space="preserve">Σταματόπουλος αναφέρει: </w:t>
      </w:r>
    </w:p>
    <w:p w14:paraId="3A1A6104" w14:textId="77777777" w:rsidR="005D4DAA" w:rsidRDefault="005D4DAA" w:rsidP="005D4DAA">
      <w:pPr>
        <w:spacing w:line="360" w:lineRule="auto"/>
        <w:jc w:val="both"/>
        <w:rPr>
          <w:rFonts w:eastAsia="Arial Unicode MS"/>
        </w:rPr>
      </w:pPr>
    </w:p>
    <w:p w14:paraId="6AE9CB2E" w14:textId="68786ECC" w:rsidR="005D4DAA" w:rsidRPr="005D4DAA" w:rsidRDefault="005D4DAA" w:rsidP="005D4DAA">
      <w:pPr>
        <w:ind w:left="283" w:right="283"/>
        <w:jc w:val="both"/>
        <w:rPr>
          <w:rFonts w:eastAsia="Arial Unicode MS"/>
        </w:rPr>
      </w:pPr>
      <w:r>
        <w:rPr>
          <w:rFonts w:eastAsia="Arial Unicode MS"/>
        </w:rPr>
        <w:t>[…]</w:t>
      </w:r>
      <w:r w:rsidRPr="005D4DAA">
        <w:rPr>
          <w:rFonts w:eastAsia="Arial Unicode MS"/>
        </w:rPr>
        <w:t xml:space="preserve">Οι καταστροφές ήταν ανυπολόγιστες (τότε ο </w:t>
      </w:r>
      <w:proofErr w:type="spellStart"/>
      <w:r w:rsidRPr="005D4DAA">
        <w:rPr>
          <w:rFonts w:eastAsia="Arial Unicode MS"/>
        </w:rPr>
        <w:t>Μοριάς</w:t>
      </w:r>
      <w:proofErr w:type="spellEnd"/>
      <w:r w:rsidRPr="005D4DAA">
        <w:rPr>
          <w:rFonts w:eastAsia="Arial Unicode MS"/>
        </w:rPr>
        <w:t xml:space="preserve"> ονομάστηκε "κατακαημένος"). Χωριά και πολιτείες καταστράφηκαν και περιοχές ολόκληρες ερημώθηκαν· χιλιάδες ελιές, μουριές και αμπέλια ξεριζώθηκαν. Η παραγωγή του λαδιού και το μετάξι εξέπεσαν στο 1/3, το στάρι στο 1/6. Και η κτηνοτροφία έπαθε φοβερή καταστροφή, γιατί τα 3/4 από τα ζώα χάθηκαν. Κι ενώ με την απογραφή που έκανε ο </w:t>
      </w:r>
      <w:proofErr w:type="spellStart"/>
      <w:r w:rsidRPr="005D4DAA">
        <w:rPr>
          <w:rFonts w:eastAsia="Arial Unicode MS"/>
        </w:rPr>
        <w:t>Χασάν</w:t>
      </w:r>
      <w:proofErr w:type="spellEnd"/>
      <w:r w:rsidRPr="005D4DAA">
        <w:rPr>
          <w:rFonts w:eastAsia="Arial Unicode MS"/>
        </w:rPr>
        <w:t xml:space="preserve"> είδε πως έλειπαν χιλιάδες ψυχές, διατήρησε τους φόρους με αναλογία τον ίδιο πληθυσμό που ήταν και πριν. Κι έτσι η φορολογία εκείνων που χάθηκαν έπεσε στη ράχη εκείνων που έμειναν. Μα σαν να μην έφταναν αυτά, έπεσε πανούκλα, που βάσταξε 3-4 χρόνια, κι αποδεκάτισε ακόμα τον πληθυσμό.</w:t>
      </w:r>
      <w:r w:rsidRPr="005D4DAA">
        <w:rPr>
          <w:rFonts w:ascii="Arial" w:hAnsi="Arial" w:cs="Arial"/>
          <w:lang w:eastAsia="el-GR"/>
        </w:rPr>
        <w:t xml:space="preserve"> </w:t>
      </w:r>
      <w:r w:rsidRPr="005D4DAA">
        <w:rPr>
          <w:rFonts w:eastAsia="Arial Unicode MS"/>
        </w:rPr>
        <w:t xml:space="preserve">Τότε πολλοί, πάλι έφυγαν για να σωθούν. Κι οι άλλοι που έμειναν, </w:t>
      </w:r>
      <w:proofErr w:type="spellStart"/>
      <w:r w:rsidRPr="005D4DAA">
        <w:rPr>
          <w:rFonts w:eastAsia="Arial Unicode MS"/>
        </w:rPr>
        <w:lastRenderedPageBreak/>
        <w:t>απαυδήσαντες</w:t>
      </w:r>
      <w:proofErr w:type="spellEnd"/>
      <w:r w:rsidRPr="005D4DAA">
        <w:rPr>
          <w:rFonts w:eastAsia="Arial Unicode MS"/>
        </w:rPr>
        <w:t xml:space="preserve"> εκ των αλλεπαλλήλων συμφορών, παραμέλησαν την καλλιέργεια κι ακολούθησε πείνα φοβερή (λιμός) και θανατικό</w:t>
      </w:r>
      <w:r>
        <w:rPr>
          <w:rFonts w:eastAsia="Arial Unicode MS"/>
        </w:rPr>
        <w:t>»</w:t>
      </w:r>
      <w:r w:rsidRPr="005D4DAA">
        <w:rPr>
          <w:rFonts w:eastAsia="Arial Unicode MS"/>
        </w:rPr>
        <w:t>.</w:t>
      </w:r>
      <w:r w:rsidRPr="004C65A0">
        <w:rPr>
          <w:rStyle w:val="aa"/>
        </w:rPr>
        <w:footnoteReference w:id="185"/>
      </w:r>
    </w:p>
    <w:p w14:paraId="695C2A4A" w14:textId="26248FFC" w:rsidR="0025153D" w:rsidRDefault="0025153D" w:rsidP="005D4DAA">
      <w:pPr>
        <w:spacing w:line="360" w:lineRule="auto"/>
        <w:ind w:left="283" w:right="283"/>
        <w:jc w:val="both"/>
        <w:rPr>
          <w:bCs/>
        </w:rPr>
      </w:pPr>
    </w:p>
    <w:p w14:paraId="1CB4A6CC" w14:textId="77777777" w:rsidR="006244B6" w:rsidRDefault="006244B6" w:rsidP="006244B6">
      <w:pPr>
        <w:jc w:val="both"/>
      </w:pPr>
    </w:p>
    <w:p w14:paraId="596FA411" w14:textId="1CF84A47" w:rsidR="006244B6" w:rsidRDefault="006244B6" w:rsidP="006244B6">
      <w:pPr>
        <w:spacing w:line="360" w:lineRule="auto"/>
        <w:jc w:val="both"/>
      </w:pPr>
      <w:r>
        <w:t>Ο</w:t>
      </w:r>
      <w:r w:rsidRPr="00093DDD">
        <w:t xml:space="preserve"> </w:t>
      </w:r>
      <w:r w:rsidR="007F6138">
        <w:t xml:space="preserve">Γεώργιος </w:t>
      </w:r>
      <w:proofErr w:type="spellStart"/>
      <w:r w:rsidRPr="00093DDD">
        <w:t>Λεονταρίτης</w:t>
      </w:r>
      <w:proofErr w:type="spellEnd"/>
      <w:r w:rsidRPr="00093DDD">
        <w:t xml:space="preserve"> συμπεριέλαβε στη μελέτη του μια </w:t>
      </w:r>
      <w:r>
        <w:t>«</w:t>
      </w:r>
      <w:r w:rsidRPr="00093DDD">
        <w:t>ποιητική διαμαρτυρία</w:t>
      </w:r>
      <w:r>
        <w:t>»</w:t>
      </w:r>
      <w:r w:rsidRPr="00093DDD">
        <w:t xml:space="preserve">, γραμμένη από έναν ανώνυμο κληρικό της εποχής (1774-1775). Το ποίημα αυτό </w:t>
      </w:r>
      <w:r w:rsidRPr="00093DDD">
        <w:lastRenderedPageBreak/>
        <w:t xml:space="preserve">πραγματεύεται ένα διαφορετικό φαινόμενο: την υφαρπαγή της σοδειάς των μικροπαραγωγών από τους </w:t>
      </w:r>
      <w:proofErr w:type="spellStart"/>
      <w:r w:rsidRPr="00093DDD">
        <w:t>εμποροκαπετάνιους</w:t>
      </w:r>
      <w:proofErr w:type="spellEnd"/>
      <w:r w:rsidRPr="00093DDD">
        <w:t>.</w:t>
      </w:r>
    </w:p>
    <w:p w14:paraId="2AF616B7" w14:textId="77777777" w:rsidR="006244B6" w:rsidRPr="004C65A0" w:rsidRDefault="006244B6" w:rsidP="006244B6">
      <w:pPr>
        <w:jc w:val="both"/>
      </w:pPr>
    </w:p>
    <w:p w14:paraId="3DD22B98" w14:textId="77777777" w:rsidR="006244B6" w:rsidRDefault="006244B6" w:rsidP="00CD0B1A">
      <w:pPr>
        <w:ind w:left="283" w:right="283"/>
        <w:jc w:val="both"/>
      </w:pPr>
      <w:r>
        <w:t xml:space="preserve">[…] </w:t>
      </w:r>
      <w:r w:rsidRPr="004C65A0">
        <w:t xml:space="preserve">Εδώ  με </w:t>
      </w:r>
      <w:proofErr w:type="spellStart"/>
      <w:r w:rsidRPr="004C65A0">
        <w:t>πόνον</w:t>
      </w:r>
      <w:proofErr w:type="spellEnd"/>
      <w:r w:rsidRPr="004C65A0">
        <w:t xml:space="preserve"> άρχισα να σύρω το κονδύλι,</w:t>
      </w:r>
    </w:p>
    <w:p w14:paraId="42DF3A23" w14:textId="77777777" w:rsidR="006244B6" w:rsidRDefault="006244B6" w:rsidP="00CD0B1A">
      <w:pPr>
        <w:ind w:left="283" w:right="283"/>
        <w:jc w:val="both"/>
      </w:pPr>
      <w:r w:rsidRPr="004C65A0">
        <w:t xml:space="preserve">με δάκρυα και </w:t>
      </w:r>
      <w:proofErr w:type="spellStart"/>
      <w:r w:rsidRPr="004C65A0">
        <w:t>στεναγμόν</w:t>
      </w:r>
      <w:proofErr w:type="spellEnd"/>
      <w:r w:rsidRPr="004C65A0">
        <w:t xml:space="preserve"> και πικραμένα χείλη </w:t>
      </w:r>
    </w:p>
    <w:p w14:paraId="08C63B57" w14:textId="77777777" w:rsidR="006244B6" w:rsidRPr="004C65A0" w:rsidRDefault="006244B6" w:rsidP="00CD0B1A">
      <w:pPr>
        <w:ind w:left="283" w:right="283"/>
        <w:jc w:val="both"/>
      </w:pPr>
      <w:r w:rsidRPr="004C65A0">
        <w:t>της πείνας και ακρίβειας τα βάσανα να κλάψω,</w:t>
      </w:r>
    </w:p>
    <w:p w14:paraId="37DF3E4A" w14:textId="77777777" w:rsidR="006244B6" w:rsidRPr="004C65A0" w:rsidRDefault="006244B6" w:rsidP="00CD0B1A">
      <w:pPr>
        <w:ind w:left="283" w:right="283"/>
        <w:jc w:val="both"/>
      </w:pPr>
      <w:r w:rsidRPr="004C65A0">
        <w:t xml:space="preserve">της Ρούμελης την </w:t>
      </w:r>
      <w:proofErr w:type="spellStart"/>
      <w:r w:rsidRPr="004C65A0">
        <w:t>συμφοράν</w:t>
      </w:r>
      <w:proofErr w:type="spellEnd"/>
      <w:r w:rsidRPr="004C65A0">
        <w:t xml:space="preserve"> με δάκρυα να γράψω.</w:t>
      </w:r>
    </w:p>
    <w:p w14:paraId="0A6573E1" w14:textId="376FBFC6" w:rsidR="006244B6" w:rsidRPr="004C65A0" w:rsidRDefault="00C74DB0" w:rsidP="00CD0B1A">
      <w:pPr>
        <w:ind w:left="283" w:right="283"/>
        <w:jc w:val="both"/>
      </w:pPr>
      <w:r>
        <w:t>[…]</w:t>
      </w:r>
      <w:r w:rsidR="006244B6" w:rsidRPr="004C65A0">
        <w:t xml:space="preserve">Χειμώνας έγινε πικρός, τα πρόβατα  ψοφούσαν, </w:t>
      </w:r>
    </w:p>
    <w:p w14:paraId="711B2DCA" w14:textId="182CCE3C" w:rsidR="006244B6" w:rsidRPr="004C65A0" w:rsidRDefault="006244B6" w:rsidP="00CD0B1A">
      <w:pPr>
        <w:ind w:left="283" w:right="283"/>
        <w:jc w:val="both"/>
      </w:pPr>
      <w:r w:rsidRPr="004C65A0">
        <w:t xml:space="preserve">εν  από </w:t>
      </w:r>
      <w:proofErr w:type="spellStart"/>
      <w:r w:rsidRPr="004C65A0">
        <w:t>τ</w:t>
      </w:r>
      <w:r w:rsidR="00C74DB0">
        <w:t>ά</w:t>
      </w:r>
      <w:r w:rsidRPr="004C65A0">
        <w:t>λλο</w:t>
      </w:r>
      <w:proofErr w:type="spellEnd"/>
      <w:r w:rsidRPr="004C65A0">
        <w:t xml:space="preserve"> έπεφταν και δεν </w:t>
      </w:r>
      <w:proofErr w:type="spellStart"/>
      <w:r w:rsidRPr="004C65A0">
        <w:t>εκαρτερο</w:t>
      </w:r>
      <w:r w:rsidR="00C74DB0">
        <w:t>ύ</w:t>
      </w:r>
      <w:r w:rsidRPr="004C65A0">
        <w:t>σαν</w:t>
      </w:r>
      <w:proofErr w:type="spellEnd"/>
      <w:r w:rsidRPr="004C65A0">
        <w:t>,</w:t>
      </w:r>
    </w:p>
    <w:p w14:paraId="3AB8A148" w14:textId="77777777" w:rsidR="006244B6" w:rsidRPr="004C65A0" w:rsidRDefault="006244B6" w:rsidP="00CD0B1A">
      <w:pPr>
        <w:ind w:left="283" w:right="283"/>
        <w:jc w:val="both"/>
      </w:pPr>
      <w:proofErr w:type="spellStart"/>
      <w:r w:rsidRPr="004C65A0">
        <w:t>εχάθηκαν</w:t>
      </w:r>
      <w:proofErr w:type="spellEnd"/>
      <w:r w:rsidRPr="004C65A0">
        <w:t xml:space="preserve"> και άλογα κι</w:t>
      </w:r>
      <w:r>
        <w:t xml:space="preserve">’ </w:t>
      </w:r>
      <w:r w:rsidRPr="004C65A0">
        <w:t xml:space="preserve">αμέτρητα κατσίκια, </w:t>
      </w:r>
    </w:p>
    <w:p w14:paraId="58102D95" w14:textId="5D2F2656" w:rsidR="006244B6" w:rsidRPr="004C65A0" w:rsidRDefault="006244B6" w:rsidP="00CD0B1A">
      <w:pPr>
        <w:ind w:left="283" w:right="283"/>
        <w:jc w:val="both"/>
      </w:pPr>
      <w:r w:rsidRPr="004C65A0">
        <w:t>σιτάρι</w:t>
      </w:r>
      <w:r>
        <w:t xml:space="preserve"> ’</w:t>
      </w:r>
      <w:r w:rsidRPr="004C65A0">
        <w:t>φέραν</w:t>
      </w:r>
      <w:r w:rsidR="00C74DB0">
        <w:t xml:space="preserve"> </w:t>
      </w:r>
      <w:r>
        <w:t>’</w:t>
      </w:r>
      <w:r w:rsidRPr="004C65A0">
        <w:t xml:space="preserve">ς το γιαλό </w:t>
      </w:r>
      <w:proofErr w:type="spellStart"/>
      <w:r w:rsidRPr="004C65A0">
        <w:t>Υδριώτικα</w:t>
      </w:r>
      <w:proofErr w:type="spellEnd"/>
      <w:r w:rsidRPr="004C65A0">
        <w:t xml:space="preserve"> </w:t>
      </w:r>
      <w:r w:rsidR="00C74DB0" w:rsidRPr="004C65A0">
        <w:t>καΐκια</w:t>
      </w:r>
      <w:r w:rsidRPr="004C65A0">
        <w:t>.</w:t>
      </w:r>
    </w:p>
    <w:p w14:paraId="7FB19294" w14:textId="77777777" w:rsidR="006244B6" w:rsidRPr="004C65A0" w:rsidRDefault="006244B6" w:rsidP="00CD0B1A">
      <w:pPr>
        <w:ind w:left="283" w:right="283"/>
        <w:jc w:val="both"/>
      </w:pPr>
      <w:r w:rsidRPr="004C65A0">
        <w:t>Οι άνθρωποι ως ήκουσαν τρέχουν διά να πάρουν,</w:t>
      </w:r>
    </w:p>
    <w:p w14:paraId="5A5135B8" w14:textId="77777777" w:rsidR="006244B6" w:rsidRPr="004C65A0" w:rsidRDefault="006244B6" w:rsidP="00CD0B1A">
      <w:pPr>
        <w:ind w:left="283" w:right="283"/>
        <w:jc w:val="both"/>
      </w:pPr>
      <w:proofErr w:type="spellStart"/>
      <w:r w:rsidRPr="004C65A0">
        <w:t>Υδριώταις</w:t>
      </w:r>
      <w:proofErr w:type="spellEnd"/>
      <w:r w:rsidRPr="004C65A0">
        <w:t xml:space="preserve"> με την ασπλαχνιά πολλά παζάρια κάμουν,</w:t>
      </w:r>
    </w:p>
    <w:p w14:paraId="7886BAB8" w14:textId="77777777" w:rsidR="006244B6" w:rsidRPr="004C65A0" w:rsidRDefault="006244B6" w:rsidP="00CD0B1A">
      <w:pPr>
        <w:ind w:left="283" w:right="283"/>
        <w:jc w:val="both"/>
      </w:pPr>
      <w:r w:rsidRPr="004C65A0">
        <w:t>δεν στέκουν εις το λόγο τους και εις ένα παζάρι,</w:t>
      </w:r>
    </w:p>
    <w:p w14:paraId="63B60DBE" w14:textId="7A79E2EB" w:rsidR="006244B6" w:rsidRPr="004C65A0" w:rsidRDefault="006244B6" w:rsidP="00CD0B1A">
      <w:pPr>
        <w:ind w:left="283" w:right="283"/>
        <w:jc w:val="both"/>
      </w:pPr>
      <w:proofErr w:type="spellStart"/>
      <w:r w:rsidRPr="004C65A0">
        <w:t>εσιάστισαν</w:t>
      </w:r>
      <w:proofErr w:type="spellEnd"/>
      <w:r w:rsidRPr="004C65A0">
        <w:t xml:space="preserve"> οι άνθρωποι και </w:t>
      </w:r>
      <w:r w:rsidR="00C74DB0">
        <w:t>’</w:t>
      </w:r>
      <w:proofErr w:type="spellStart"/>
      <w:r w:rsidRPr="004C65A0">
        <w:t>τρέμαν</w:t>
      </w:r>
      <w:proofErr w:type="spellEnd"/>
      <w:r w:rsidRPr="004C65A0">
        <w:t xml:space="preserve"> </w:t>
      </w:r>
      <w:r w:rsidR="00C74DB0">
        <w:t>’</w:t>
      </w:r>
      <w:proofErr w:type="spellStart"/>
      <w:r w:rsidRPr="004C65A0">
        <w:t>σ</w:t>
      </w:r>
      <w:r w:rsidR="00C74DB0">
        <w:t>ά</w:t>
      </w:r>
      <w:r w:rsidRPr="004C65A0">
        <w:t>ν</w:t>
      </w:r>
      <w:proofErr w:type="spellEnd"/>
      <w:r w:rsidRPr="004C65A0">
        <w:t xml:space="preserve"> το ψάρι.</w:t>
      </w:r>
    </w:p>
    <w:p w14:paraId="5A3A1740" w14:textId="4CDFE287" w:rsidR="006244B6" w:rsidRPr="004C65A0" w:rsidRDefault="006244B6" w:rsidP="00CD0B1A">
      <w:pPr>
        <w:ind w:left="283" w:right="283"/>
        <w:jc w:val="both"/>
      </w:pPr>
      <w:proofErr w:type="spellStart"/>
      <w:r w:rsidRPr="004C65A0">
        <w:t>Υδριώταις</w:t>
      </w:r>
      <w:proofErr w:type="spellEnd"/>
      <w:r w:rsidRPr="004C65A0">
        <w:t xml:space="preserve">  και οι Ψαριανοί  ε</w:t>
      </w:r>
      <w:r w:rsidR="00C74DB0">
        <w:t>ί</w:t>
      </w:r>
      <w:r w:rsidRPr="004C65A0">
        <w:t xml:space="preserve">χαν </w:t>
      </w:r>
      <w:proofErr w:type="spellStart"/>
      <w:r w:rsidRPr="004C65A0">
        <w:t>ωμιλημένα</w:t>
      </w:r>
      <w:proofErr w:type="spellEnd"/>
      <w:r w:rsidRPr="004C65A0">
        <w:t xml:space="preserve"> </w:t>
      </w:r>
    </w:p>
    <w:p w14:paraId="019ADB4E" w14:textId="09C827CC" w:rsidR="006244B6" w:rsidRPr="004C65A0" w:rsidRDefault="006244B6" w:rsidP="00CD0B1A">
      <w:pPr>
        <w:ind w:left="283" w:right="283"/>
        <w:jc w:val="both"/>
      </w:pPr>
      <w:r w:rsidRPr="004C65A0">
        <w:t xml:space="preserve">και τα μισά </w:t>
      </w:r>
      <w:r w:rsidR="00C74DB0" w:rsidRPr="004C65A0">
        <w:t>καΐκια</w:t>
      </w:r>
      <w:r w:rsidRPr="004C65A0">
        <w:t xml:space="preserve"> </w:t>
      </w:r>
      <w:r w:rsidR="00C74DB0">
        <w:t>’</w:t>
      </w:r>
      <w:r w:rsidRPr="004C65A0">
        <w:t xml:space="preserve">ς το </w:t>
      </w:r>
      <w:proofErr w:type="spellStart"/>
      <w:r w:rsidRPr="004C65A0">
        <w:t>Μύτικα</w:t>
      </w:r>
      <w:proofErr w:type="spellEnd"/>
      <w:r w:rsidRPr="004C65A0">
        <w:t xml:space="preserve"> κρυμμένα</w:t>
      </w:r>
      <w:r w:rsidR="00C74DB0">
        <w:rPr>
          <w:rFonts w:ascii="Abadi" w:hAnsi="Abadi"/>
        </w:rPr>
        <w:t>·</w:t>
      </w:r>
    </w:p>
    <w:p w14:paraId="2CDBE5C7" w14:textId="77777777" w:rsidR="006244B6" w:rsidRPr="004C65A0" w:rsidRDefault="006244B6" w:rsidP="00CD0B1A">
      <w:pPr>
        <w:ind w:left="283" w:right="283"/>
        <w:jc w:val="both"/>
      </w:pPr>
      <w:r w:rsidRPr="004C65A0">
        <w:t xml:space="preserve">νισάφι δεν </w:t>
      </w:r>
      <w:proofErr w:type="spellStart"/>
      <w:r w:rsidRPr="004C65A0">
        <w:t>εκάμασι</w:t>
      </w:r>
      <w:proofErr w:type="spellEnd"/>
      <w:r w:rsidRPr="004C65A0">
        <w:t xml:space="preserve"> σιτάρι  να πωλήσουν,</w:t>
      </w:r>
    </w:p>
    <w:p w14:paraId="0B0ABDBE" w14:textId="77777777" w:rsidR="006244B6" w:rsidRPr="004C65A0" w:rsidRDefault="006244B6" w:rsidP="00CD0B1A">
      <w:pPr>
        <w:ind w:left="283" w:right="283"/>
        <w:jc w:val="both"/>
      </w:pPr>
      <w:r w:rsidRPr="004C65A0">
        <w:t>αλλά με ασπλαχνιά πολλή σφόδρα να καζαντίσουν.</w:t>
      </w:r>
    </w:p>
    <w:p w14:paraId="361DD4B7" w14:textId="703F10DB" w:rsidR="006244B6" w:rsidRPr="004C65A0" w:rsidRDefault="00C74DB0" w:rsidP="00CD0B1A">
      <w:pPr>
        <w:ind w:left="283" w:right="283"/>
        <w:jc w:val="both"/>
      </w:pPr>
      <w:proofErr w:type="spellStart"/>
      <w:r>
        <w:t>Ε</w:t>
      </w:r>
      <w:r w:rsidR="006244B6" w:rsidRPr="004C65A0">
        <w:t>σύναξαν</w:t>
      </w:r>
      <w:proofErr w:type="spellEnd"/>
      <w:r w:rsidR="006244B6" w:rsidRPr="004C65A0">
        <w:t xml:space="preserve"> της Ρούμελης </w:t>
      </w:r>
      <w:proofErr w:type="spellStart"/>
      <w:r w:rsidR="006244B6" w:rsidRPr="004C65A0">
        <w:t>φλωρία</w:t>
      </w:r>
      <w:proofErr w:type="spellEnd"/>
      <w:r w:rsidR="006244B6" w:rsidRPr="004C65A0">
        <w:t xml:space="preserve"> και σολδία,</w:t>
      </w:r>
    </w:p>
    <w:p w14:paraId="31763288" w14:textId="19A404C0" w:rsidR="006244B6" w:rsidRPr="004C65A0" w:rsidRDefault="006244B6" w:rsidP="00CD0B1A">
      <w:pPr>
        <w:ind w:left="283" w:right="283"/>
        <w:jc w:val="both"/>
      </w:pPr>
      <w:r w:rsidRPr="004C65A0">
        <w:t xml:space="preserve">και των πτωχών τα αίματα έπιναν </w:t>
      </w:r>
      <w:r w:rsidR="00C74DB0">
        <w:t>’</w:t>
      </w:r>
      <w:r w:rsidRPr="004C65A0">
        <w:t xml:space="preserve">σαν θηρία </w:t>
      </w:r>
    </w:p>
    <w:p w14:paraId="1E7D567D" w14:textId="56955335" w:rsidR="006244B6" w:rsidRPr="004C65A0" w:rsidRDefault="006244B6" w:rsidP="00CD0B1A">
      <w:pPr>
        <w:ind w:left="283" w:right="283"/>
        <w:jc w:val="both"/>
      </w:pPr>
      <w:r w:rsidRPr="004C65A0">
        <w:t xml:space="preserve">τα μέτρα τους </w:t>
      </w:r>
      <w:proofErr w:type="spellStart"/>
      <w:r w:rsidRPr="004C65A0">
        <w:t>ήσαν</w:t>
      </w:r>
      <w:proofErr w:type="spellEnd"/>
      <w:r w:rsidRPr="004C65A0">
        <w:t xml:space="preserve"> μικρά, παζάρια μεγάλα,</w:t>
      </w:r>
    </w:p>
    <w:p w14:paraId="496BAD09" w14:textId="77777777" w:rsidR="006244B6" w:rsidRPr="004C65A0" w:rsidRDefault="006244B6" w:rsidP="00CD0B1A">
      <w:pPr>
        <w:ind w:left="283" w:right="283"/>
        <w:jc w:val="both"/>
      </w:pPr>
      <w:r w:rsidRPr="004C65A0">
        <w:t>Τούρκοι,</w:t>
      </w:r>
      <w:r>
        <w:t xml:space="preserve"> </w:t>
      </w:r>
      <w:r w:rsidRPr="004C65A0">
        <w:t>Ρωμαίοι έκραζαν όλοι το Αλλάχ-Αλλάχ.»</w:t>
      </w:r>
      <w:r w:rsidRPr="004C65A0">
        <w:rPr>
          <w:rStyle w:val="aa"/>
        </w:rPr>
        <w:footnoteReference w:id="186"/>
      </w:r>
    </w:p>
    <w:p w14:paraId="7E5E5A2A" w14:textId="77777777" w:rsidR="0066048D" w:rsidRDefault="0066048D" w:rsidP="007B7BE9">
      <w:pPr>
        <w:jc w:val="both"/>
      </w:pPr>
    </w:p>
    <w:p w14:paraId="1422BC49" w14:textId="43F7DD58" w:rsidR="007B7BE9" w:rsidRPr="00CA04BA" w:rsidRDefault="0066048D" w:rsidP="00174319">
      <w:pPr>
        <w:spacing w:line="360" w:lineRule="auto"/>
        <w:jc w:val="both"/>
      </w:pPr>
      <w:r w:rsidRPr="0066048D">
        <w:t xml:space="preserve">Συνοψίζοντας, μπορούμε να συμπεράνουμε ότι οι επιδρομές μείωσαν κατακόρυφα την παραγωγική ικανότητα του τόπου, έπληξαν καίρια το βιοτικό επίπεδο των κατοίκων και όξυναν το μεταναστευτικό ρεύμα. Παρά τις αντιξοότητες, ωστόσο, η δυναμικότητα των υπόδουλων πληθυσμών οδήγησε σε μια εντυπωσιακή ανασυγκρότηση. Είναι ενδεικτικό ότι ο </w:t>
      </w:r>
      <w:proofErr w:type="spellStart"/>
      <w:r w:rsidRPr="0066048D">
        <w:t>Μοριάς</w:t>
      </w:r>
      <w:proofErr w:type="spellEnd"/>
      <w:r w:rsidRPr="0066048D">
        <w:t xml:space="preserve">, ο οποίος μετά το 1770 χαρακτηριζόταν ως </w:t>
      </w:r>
      <w:r>
        <w:t>«</w:t>
      </w:r>
      <w:r w:rsidRPr="0066048D">
        <w:t>κατακαημένος</w:t>
      </w:r>
      <w:r>
        <w:t>»</w:t>
      </w:r>
      <w:r w:rsidRPr="0066048D">
        <w:t xml:space="preserve"> έχοντας χάσει τα τρία τέταρτα του ζωικού του κεφαλαίου, παρουσιάζει ραγδαία ανάκαμψη τα επόμενα χρόνια· σύμφωνα με τον </w:t>
      </w:r>
      <w:r w:rsidR="0052357F">
        <w:t xml:space="preserve">Βασίλη </w:t>
      </w:r>
      <w:proofErr w:type="spellStart"/>
      <w:r w:rsidRPr="0066048D">
        <w:t>Κρεμμυδά</w:t>
      </w:r>
      <w:proofErr w:type="spellEnd"/>
      <w:r w:rsidRPr="0066048D">
        <w:t>, το 1789 η Πελοπόννησος εξάγει περίπου 370.000 δέρματα, γεγονός που πιστοποιεί την ταχύτατη ανάπτυξη της τοπικής κτηνοτροφίας</w:t>
      </w:r>
      <w:r w:rsidR="007B7BE9" w:rsidRPr="004C65A0">
        <w:t>.</w:t>
      </w:r>
      <w:r w:rsidR="007B7BE9" w:rsidRPr="004C65A0">
        <w:rPr>
          <w:rStyle w:val="aa"/>
        </w:rPr>
        <w:footnoteReference w:id="187"/>
      </w:r>
    </w:p>
    <w:p w14:paraId="124F62C0" w14:textId="77777777" w:rsidR="00FA4D8F" w:rsidRDefault="00FA4D8F" w:rsidP="005D4DAA">
      <w:pPr>
        <w:spacing w:line="360" w:lineRule="auto"/>
        <w:ind w:left="283" w:right="283"/>
        <w:jc w:val="both"/>
        <w:rPr>
          <w:bCs/>
        </w:rPr>
      </w:pPr>
    </w:p>
    <w:p w14:paraId="4E89AB8C" w14:textId="77777777" w:rsidR="00B57556" w:rsidRDefault="00B57556" w:rsidP="005D4DAA">
      <w:pPr>
        <w:spacing w:line="360" w:lineRule="auto"/>
        <w:ind w:left="283" w:right="283"/>
        <w:jc w:val="both"/>
        <w:rPr>
          <w:bCs/>
        </w:rPr>
      </w:pPr>
    </w:p>
    <w:p w14:paraId="5DE3EFD6" w14:textId="77777777" w:rsidR="00B57556" w:rsidRDefault="00B57556" w:rsidP="005D4DAA">
      <w:pPr>
        <w:spacing w:line="360" w:lineRule="auto"/>
        <w:ind w:left="283" w:right="283"/>
        <w:jc w:val="both"/>
        <w:rPr>
          <w:bCs/>
        </w:rPr>
      </w:pPr>
    </w:p>
    <w:p w14:paraId="7832CF9B" w14:textId="77777777" w:rsidR="00B57556" w:rsidRDefault="00B57556" w:rsidP="005D4DAA">
      <w:pPr>
        <w:spacing w:line="360" w:lineRule="auto"/>
        <w:ind w:left="283" w:right="283"/>
        <w:jc w:val="both"/>
        <w:rPr>
          <w:bCs/>
        </w:rPr>
      </w:pPr>
    </w:p>
    <w:p w14:paraId="2924A8CA" w14:textId="77777777" w:rsidR="00B57556" w:rsidRDefault="00B57556" w:rsidP="005D4DAA">
      <w:pPr>
        <w:spacing w:line="360" w:lineRule="auto"/>
        <w:ind w:left="283" w:right="283"/>
        <w:jc w:val="both"/>
        <w:rPr>
          <w:bCs/>
        </w:rPr>
      </w:pPr>
    </w:p>
    <w:p w14:paraId="15073472" w14:textId="77777777" w:rsidR="00B57556" w:rsidRDefault="00B57556" w:rsidP="005D4DAA">
      <w:pPr>
        <w:spacing w:line="360" w:lineRule="auto"/>
        <w:ind w:left="283" w:right="283"/>
        <w:jc w:val="both"/>
        <w:rPr>
          <w:bCs/>
        </w:rPr>
      </w:pPr>
    </w:p>
    <w:p w14:paraId="28521474" w14:textId="77777777" w:rsidR="00B57556" w:rsidRDefault="00B57556" w:rsidP="00B57556">
      <w:pPr>
        <w:jc w:val="both"/>
        <w:rPr>
          <w:b/>
          <w:bCs/>
          <w:u w:val="single"/>
        </w:rPr>
      </w:pPr>
      <w:r>
        <w:rPr>
          <w:b/>
          <w:bCs/>
          <w:u w:val="single"/>
          <w:lang w:val="tr-TR"/>
        </w:rPr>
        <w:lastRenderedPageBreak/>
        <w:t>I</w:t>
      </w:r>
      <w:r w:rsidRPr="009852E9">
        <w:rPr>
          <w:b/>
          <w:bCs/>
          <w:u w:val="single"/>
        </w:rPr>
        <w:t>.</w:t>
      </w:r>
      <w:r>
        <w:rPr>
          <w:b/>
          <w:bCs/>
          <w:u w:val="single"/>
          <w:lang w:val="tr-TR"/>
        </w:rPr>
        <w:t>IV</w:t>
      </w:r>
      <w:r w:rsidRPr="009852E9">
        <w:rPr>
          <w:b/>
          <w:bCs/>
          <w:u w:val="single"/>
        </w:rPr>
        <w:t>. ΒΙΟΤΕΧΝΙΑ</w:t>
      </w:r>
    </w:p>
    <w:p w14:paraId="3D1098C8" w14:textId="77777777" w:rsidR="00755BD6" w:rsidRDefault="00755BD6" w:rsidP="00B57556">
      <w:pPr>
        <w:jc w:val="both"/>
        <w:rPr>
          <w:b/>
          <w:bCs/>
          <w:u w:val="single"/>
        </w:rPr>
      </w:pPr>
    </w:p>
    <w:p w14:paraId="6CE0556A" w14:textId="5C98F0D5" w:rsidR="00755BD6" w:rsidRPr="004C65A0" w:rsidRDefault="00755BD6" w:rsidP="0079627B">
      <w:pPr>
        <w:jc w:val="right"/>
        <w:rPr>
          <w:b/>
          <w:bCs/>
          <w:u w:val="single"/>
        </w:rPr>
      </w:pPr>
      <w:r>
        <w:t>[…]</w:t>
      </w:r>
      <w:r w:rsidRPr="004C65A0">
        <w:t>έτσι από τα μέσα του ΙΗ΄ αιώνα  μέχρι και την πρώτη εικοσαετία περίπου  του ΙΘ΄ η Ανατολική Θεσσαλία είχε μετατραπεί σε ένα</w:t>
      </w:r>
      <w:r w:rsidR="0082531A">
        <w:t>ν</w:t>
      </w:r>
      <w:r w:rsidRPr="004C65A0">
        <w:t xml:space="preserve"> από τους βασικούς  βιοτεχνικούς πόλους του ελληνικού  χώρου  όπου  η νηματουργία καταλάμβανε εξέχουσα θέση.</w:t>
      </w:r>
      <w:r w:rsidRPr="004C65A0">
        <w:rPr>
          <w:rStyle w:val="aa"/>
        </w:rPr>
        <w:footnoteReference w:id="188"/>
      </w:r>
    </w:p>
    <w:p w14:paraId="6FE76FA5" w14:textId="77777777" w:rsidR="00B57556" w:rsidRDefault="00B57556" w:rsidP="0079627B">
      <w:pPr>
        <w:jc w:val="right"/>
        <w:rPr>
          <w:b/>
          <w:bCs/>
          <w:u w:val="single"/>
        </w:rPr>
      </w:pPr>
    </w:p>
    <w:p w14:paraId="02A415DA" w14:textId="20F0614B" w:rsidR="0079627B" w:rsidRPr="00675C04" w:rsidRDefault="0079627B" w:rsidP="0079627B">
      <w:pPr>
        <w:jc w:val="right"/>
      </w:pPr>
      <w:r>
        <w:t>[…]</w:t>
      </w:r>
      <w:r w:rsidRPr="004C65A0">
        <w:t xml:space="preserve">Η </w:t>
      </w:r>
      <w:proofErr w:type="spellStart"/>
      <w:r w:rsidRPr="004C65A0">
        <w:t>Μοσχόπολη</w:t>
      </w:r>
      <w:proofErr w:type="spellEnd"/>
      <w:r w:rsidRPr="004C65A0">
        <w:t xml:space="preserve"> είχε αναπτυγμένη μεγάλη κτηνοτροφία  και οι </w:t>
      </w:r>
      <w:proofErr w:type="spellStart"/>
      <w:r w:rsidRPr="004C65A0">
        <w:t>Μοσχοπολίτες</w:t>
      </w:r>
      <w:proofErr w:type="spellEnd"/>
      <w:r w:rsidRPr="004C65A0">
        <w:t xml:space="preserve"> αφού πλούτισαν ως κτηνοτρόφοι, εκμεταλλεύτηκαν ύστερα τα μαλλιά που τα πουλούσαν  σε άλλες πόλεις και ίδρυσαν σπουδαία βιοτεχνία μάλλινων υφασμάτων.</w:t>
      </w:r>
      <w:r>
        <w:t xml:space="preserve"> </w:t>
      </w:r>
      <w:r w:rsidRPr="004C65A0">
        <w:t xml:space="preserve">Για μια περίοδο οι τσόχινες καπότες, οι </w:t>
      </w:r>
      <w:r w:rsidR="0084233B" w:rsidRPr="004C65A0">
        <w:t>φανέλες</w:t>
      </w:r>
      <w:r w:rsidRPr="004C65A0">
        <w:t xml:space="preserve">, οι κουβέρτες και οι κάλτσες της </w:t>
      </w:r>
      <w:proofErr w:type="spellStart"/>
      <w:r w:rsidRPr="004C65A0">
        <w:t>Μοσχόπολης</w:t>
      </w:r>
      <w:proofErr w:type="spellEnd"/>
      <w:r w:rsidRPr="004C65A0">
        <w:t xml:space="preserve"> ήταν περιζήτητες.</w:t>
      </w:r>
      <w:r>
        <w:t xml:space="preserve"> </w:t>
      </w:r>
      <w:r w:rsidRPr="004C65A0">
        <w:t>Ακόμα αναπτύχθηκε στην  πόλη αυτή η χρυσοχοϊκή, η χαλκουργική και η σιδηρουργική.</w:t>
      </w:r>
      <w:r>
        <w:t xml:space="preserve"> </w:t>
      </w:r>
      <w:r w:rsidRPr="004C65A0">
        <w:t>Τα προϊόντα τους ήταν  κι αυτά περιζήτητα στις ευρωπαϊκές αγορές.</w:t>
      </w:r>
      <w:r w:rsidRPr="004C65A0">
        <w:rPr>
          <w:rStyle w:val="aa"/>
        </w:rPr>
        <w:footnoteReference w:id="189"/>
      </w:r>
    </w:p>
    <w:p w14:paraId="196B1FDB" w14:textId="77777777" w:rsidR="00695681" w:rsidRPr="004C65A0" w:rsidRDefault="00695681" w:rsidP="0079627B">
      <w:pPr>
        <w:jc w:val="right"/>
      </w:pPr>
    </w:p>
    <w:p w14:paraId="350E50FA" w14:textId="77777777" w:rsidR="0079627B" w:rsidRPr="004C65A0" w:rsidRDefault="0079627B" w:rsidP="00B57556">
      <w:pPr>
        <w:jc w:val="both"/>
        <w:rPr>
          <w:b/>
          <w:bCs/>
          <w:u w:val="single"/>
        </w:rPr>
      </w:pPr>
    </w:p>
    <w:p w14:paraId="60805E6B" w14:textId="77777777" w:rsidR="00360430" w:rsidRDefault="00B57556" w:rsidP="00B57556">
      <w:pPr>
        <w:spacing w:line="360" w:lineRule="auto"/>
        <w:jc w:val="both"/>
      </w:pPr>
      <w:r>
        <w:t xml:space="preserve">Η </w:t>
      </w:r>
      <w:r w:rsidRPr="00F71B54">
        <w:t>ανάπτυξη του εμπορίου συνέβαλε καθοριστικά στην ανάδυση της βιοτεχνίας, με τη Θράκη και τη Θεσσαλία να αναδεικνύονται σε κέντρα της νηματουργίας, της υφαντουργίας και της βαφής νημάτων.</w:t>
      </w:r>
      <w:r w:rsidRPr="004C65A0">
        <w:rPr>
          <w:rStyle w:val="aa"/>
        </w:rPr>
        <w:footnoteReference w:id="190"/>
      </w:r>
      <w:r>
        <w:t xml:space="preserve"> </w:t>
      </w:r>
    </w:p>
    <w:p w14:paraId="6F6CA5B8" w14:textId="77777777" w:rsidR="00360430" w:rsidRDefault="00360430" w:rsidP="00B57556">
      <w:pPr>
        <w:spacing w:line="360" w:lineRule="auto"/>
        <w:jc w:val="both"/>
      </w:pPr>
    </w:p>
    <w:p w14:paraId="061B141D" w14:textId="77777777" w:rsidR="00360430" w:rsidRPr="00675C04" w:rsidRDefault="00360430" w:rsidP="00360430">
      <w:pPr>
        <w:jc w:val="right"/>
      </w:pPr>
    </w:p>
    <w:p w14:paraId="57DF60A5" w14:textId="56FB7E0E" w:rsidR="00360430" w:rsidRPr="004C65A0" w:rsidRDefault="00360430" w:rsidP="00360430">
      <w:pPr>
        <w:ind w:left="283" w:right="283"/>
        <w:jc w:val="both"/>
      </w:pPr>
      <w:r>
        <w:t>[…]</w:t>
      </w:r>
      <w:r w:rsidRPr="004C65A0">
        <w:t xml:space="preserve">Η βιοτεχνία τείνει να </w:t>
      </w:r>
      <w:proofErr w:type="spellStart"/>
      <w:r w:rsidRPr="004C65A0">
        <w:t>αποσπασθεί</w:t>
      </w:r>
      <w:proofErr w:type="spellEnd"/>
      <w:r w:rsidRPr="004C65A0">
        <w:t xml:space="preserve"> απ</w:t>
      </w:r>
      <w:r w:rsidRPr="0084233B">
        <w:t>’</w:t>
      </w:r>
      <w:r w:rsidRPr="004C65A0">
        <w:t xml:space="preserve"> την οικιακή οικονομία, δημιουργούνται  βιοτεχνικές και εμπορικές </w:t>
      </w:r>
      <w:proofErr w:type="spellStart"/>
      <w:r w:rsidRPr="004C65A0">
        <w:t>συντροφίες</w:t>
      </w:r>
      <w:proofErr w:type="spellEnd"/>
      <w:r w:rsidRPr="004C65A0">
        <w:t xml:space="preserve">, αληθινές μετοχικές εταιρείες, που  ανάμεσα  στις πρώτες στην Ευρωπαϊκή  Οικονομία εφαρμόζουν  την αρχή της συνεργασίας του κεφαλαίου  και της εργασίας για </w:t>
      </w:r>
      <w:r>
        <w:t>ν’</w:t>
      </w:r>
      <w:r w:rsidRPr="004C65A0">
        <w:t xml:space="preserve"> αντιμετωπίσουν την έλλειψη μεγάλων κεφαλαίων (</w:t>
      </w:r>
      <w:proofErr w:type="spellStart"/>
      <w:r w:rsidRPr="004C65A0">
        <w:t>συντροφίες</w:t>
      </w:r>
      <w:proofErr w:type="spellEnd"/>
      <w:r w:rsidRPr="004C65A0">
        <w:t xml:space="preserve"> </w:t>
      </w:r>
      <w:proofErr w:type="spellStart"/>
      <w:r w:rsidRPr="004C65A0">
        <w:t>ναυσιπλοίας</w:t>
      </w:r>
      <w:proofErr w:type="spellEnd"/>
      <w:r w:rsidRPr="004C65A0">
        <w:t xml:space="preserve"> των νησιών  του Αιγαίου) και δημιουργούν  συνεργατικές μορφές, όπως εμφανίζονται  στις </w:t>
      </w:r>
      <w:proofErr w:type="spellStart"/>
      <w:r w:rsidRPr="004C65A0">
        <w:t>συντροφίες</w:t>
      </w:r>
      <w:proofErr w:type="spellEnd"/>
      <w:r w:rsidRPr="004C65A0">
        <w:t xml:space="preserve"> των </w:t>
      </w:r>
      <w:proofErr w:type="spellStart"/>
      <w:r w:rsidRPr="004C65A0">
        <w:t>Μαδεμοχωριών</w:t>
      </w:r>
      <w:proofErr w:type="spellEnd"/>
      <w:r w:rsidRPr="004C65A0">
        <w:t xml:space="preserve">  και των </w:t>
      </w:r>
      <w:proofErr w:type="spellStart"/>
      <w:r w:rsidRPr="004C65A0">
        <w:t>Αμπελακιών</w:t>
      </w:r>
      <w:proofErr w:type="spellEnd"/>
      <w:r w:rsidRPr="004C65A0">
        <w:t>, που  προκάλεσαν  το θαυμασμό  των συγχρόνων</w:t>
      </w:r>
      <w:r>
        <w:t xml:space="preserve"> […] </w:t>
      </w:r>
      <w:r w:rsidRPr="004C65A0">
        <w:t>Σε ορισμένες περιοχές, ιδιαίτερα στη Βόρεια Ελλάδ</w:t>
      </w:r>
      <w:r>
        <w:t>α</w:t>
      </w:r>
      <w:r w:rsidRPr="004C65A0">
        <w:t>, οι συντεχνίες μαζί  με την Εκκλησία  έχουν  στα χέρια τους τη  διοίκηση  των κοινοτήτων.</w:t>
      </w:r>
      <w:r>
        <w:t xml:space="preserve"> </w:t>
      </w:r>
      <w:r w:rsidRPr="004C65A0">
        <w:t xml:space="preserve">Οι κοινότητες, προπάντων  στα εμπορικά  και βιοτεχνικά κέντρα, σημειώνουν  μεγαλύτερη εξάπλωση  και τελειοποιούν  τις μορφές διοίκησης </w:t>
      </w:r>
      <w:r>
        <w:t>τους.</w:t>
      </w:r>
      <w:r w:rsidRPr="004C65A0">
        <w:rPr>
          <w:rStyle w:val="aa"/>
        </w:rPr>
        <w:footnoteReference w:id="191"/>
      </w:r>
    </w:p>
    <w:p w14:paraId="3BFECA70" w14:textId="77777777" w:rsidR="00360430" w:rsidRDefault="00360430" w:rsidP="00B57556">
      <w:pPr>
        <w:spacing w:line="360" w:lineRule="auto"/>
        <w:jc w:val="both"/>
      </w:pPr>
    </w:p>
    <w:p w14:paraId="41C17625" w14:textId="77777777" w:rsidR="0027021D" w:rsidRDefault="0027021D" w:rsidP="00B57556">
      <w:pPr>
        <w:spacing w:line="360" w:lineRule="auto"/>
        <w:jc w:val="both"/>
      </w:pPr>
    </w:p>
    <w:p w14:paraId="28F0880A" w14:textId="77777777" w:rsidR="0027021D" w:rsidRDefault="0027021D" w:rsidP="00B57556">
      <w:pPr>
        <w:spacing w:line="360" w:lineRule="auto"/>
        <w:jc w:val="both"/>
      </w:pPr>
    </w:p>
    <w:p w14:paraId="3F896AC1" w14:textId="77777777" w:rsidR="0027021D" w:rsidRDefault="0027021D" w:rsidP="00B57556">
      <w:pPr>
        <w:spacing w:line="360" w:lineRule="auto"/>
        <w:jc w:val="both"/>
      </w:pPr>
    </w:p>
    <w:p w14:paraId="16F64202" w14:textId="77777777" w:rsidR="0027021D" w:rsidRDefault="0027021D" w:rsidP="00B57556">
      <w:pPr>
        <w:spacing w:line="360" w:lineRule="auto"/>
        <w:jc w:val="both"/>
      </w:pPr>
    </w:p>
    <w:p w14:paraId="71E422EC" w14:textId="77777777" w:rsidR="0027021D" w:rsidRDefault="0027021D" w:rsidP="00B57556">
      <w:pPr>
        <w:spacing w:line="360" w:lineRule="auto"/>
        <w:jc w:val="both"/>
      </w:pPr>
    </w:p>
    <w:p w14:paraId="5CE0FF53" w14:textId="77777777" w:rsidR="0027021D" w:rsidRDefault="0027021D" w:rsidP="00B57556">
      <w:pPr>
        <w:spacing w:line="360" w:lineRule="auto"/>
        <w:jc w:val="both"/>
      </w:pPr>
    </w:p>
    <w:p w14:paraId="652E7F28" w14:textId="435A03A7" w:rsidR="0059221D" w:rsidRDefault="00F83304" w:rsidP="00B57556">
      <w:pPr>
        <w:spacing w:line="360" w:lineRule="auto"/>
        <w:jc w:val="both"/>
      </w:pPr>
      <w:r>
        <w:lastRenderedPageBreak/>
        <w:t>Ο</w:t>
      </w:r>
      <w:r w:rsidRPr="0035702D">
        <w:t xml:space="preserve"> </w:t>
      </w:r>
      <w:r>
        <w:t xml:space="preserve">Φέλιξ </w:t>
      </w:r>
      <w:proofErr w:type="spellStart"/>
      <w:r w:rsidRPr="0035702D">
        <w:t>Μπωζούρ</w:t>
      </w:r>
      <w:proofErr w:type="spellEnd"/>
      <w:r w:rsidRPr="0035702D">
        <w:t xml:space="preserve"> προβάλλει ιδιαίτερα τη δραστηριότητα των </w:t>
      </w:r>
      <w:proofErr w:type="spellStart"/>
      <w:r w:rsidRPr="0035702D">
        <w:t>αμπελακιώτικων</w:t>
      </w:r>
      <w:proofErr w:type="spellEnd"/>
      <w:r w:rsidRPr="0035702D">
        <w:t xml:space="preserve"> εργαστηρίων, τα οποία είχαν κερδίσει διεθνή φήμη για την παραγωγή των περίφημων κόκκινων βαμβακερών νημάτων</w:t>
      </w:r>
      <w:r>
        <w:t xml:space="preserve"> </w:t>
      </w:r>
      <w:r w:rsidRPr="004C65A0">
        <w:t>«Στις  περιοχές αυτές  υπήρχαν πολυάριθμα εργαστήρια, από τα οποία τα πιο  φημισμένα ήταν τα Αμπελάκια, όπου παράγονταν  τα περίφημα κόκκινα βαμβακερά νήματα»</w:t>
      </w:r>
      <w:r w:rsidRPr="0035702D">
        <w:t>.</w:t>
      </w:r>
      <w:r>
        <w:t xml:space="preserve"> Ε</w:t>
      </w:r>
      <w:r w:rsidR="00B57556" w:rsidRPr="00F71B54">
        <w:t>πισημαίνει ότι η άνθηση της νηματουργίας συνέτεινε στην ευημερία του λαού</w:t>
      </w:r>
      <w:r w:rsidR="00B57556">
        <w:t xml:space="preserve"> </w:t>
      </w:r>
      <w:r w:rsidR="00B57556" w:rsidRPr="004C65A0">
        <w:t>«η πείρα  μας διδάσκει ότι το καλό βαμβάκι που αξίζει 50 όταν μετατραπεί  σε νήμα αξίζει 100».</w:t>
      </w:r>
      <w:r w:rsidR="00B57556" w:rsidRPr="004C65A0">
        <w:rPr>
          <w:rStyle w:val="aa"/>
        </w:rPr>
        <w:footnoteReference w:id="192"/>
      </w:r>
      <w:r w:rsidR="00B57556" w:rsidRPr="004C65A0">
        <w:t xml:space="preserve"> </w:t>
      </w:r>
      <w:r w:rsidR="00DB04C3">
        <w:t>Ο</w:t>
      </w:r>
      <w:r w:rsidR="0059221D" w:rsidRPr="002371BA">
        <w:t xml:space="preserve"> πληθυσμός τριπλασιάστηκε μέσα σε μία δεκαπενταετία, φτάνοντας τις τέσσερις χιλιάδες κατοίκους</w:t>
      </w:r>
      <w:r w:rsidR="0059221D">
        <w:t xml:space="preserve"> </w:t>
      </w:r>
      <w:r w:rsidR="0059221D" w:rsidRPr="002371BA">
        <w:t xml:space="preserve"> </w:t>
      </w:r>
      <w:r w:rsidR="0059221D">
        <w:t>«</w:t>
      </w:r>
      <w:r w:rsidR="0059221D" w:rsidRPr="004C65A0">
        <w:t>και όλος αυτός ο πληθυσμός  ζει  μέσα στα βαφεία, όπως ένα σμήνος μέλισσας ζει μέσα στην κυψέλη»</w:t>
      </w:r>
      <w:r w:rsidR="0059221D">
        <w:t>.</w:t>
      </w:r>
      <w:r w:rsidR="0059221D" w:rsidRPr="004C65A0">
        <w:rPr>
          <w:rStyle w:val="aa"/>
        </w:rPr>
        <w:footnoteReference w:id="193"/>
      </w:r>
      <w:r w:rsidR="0059221D" w:rsidRPr="004C65A0">
        <w:t xml:space="preserve"> </w:t>
      </w:r>
      <w:r w:rsidR="0059221D" w:rsidRPr="002371BA">
        <w:t xml:space="preserve">Η δυναμική αυτή ώθησε τον </w:t>
      </w:r>
      <w:r w:rsidR="0059221D">
        <w:t xml:space="preserve">Φέλιξ </w:t>
      </w:r>
      <w:proofErr w:type="spellStart"/>
      <w:r w:rsidR="0059221D" w:rsidRPr="002371BA">
        <w:t>Μπωζούρ</w:t>
      </w:r>
      <w:proofErr w:type="spellEnd"/>
      <w:r w:rsidR="0059221D" w:rsidRPr="002371BA">
        <w:t xml:space="preserve"> να σημειώσει με θαυμασμό </w:t>
      </w:r>
      <w:r w:rsidR="0059221D" w:rsidRPr="004C65A0">
        <w:t>«όλα τα ταλέντα και όλες οι αρετές της Ελλάδας  να ξαναγεννιούνται στη γωνία αυτή της σύγχρονης Ελλάδας»</w:t>
      </w:r>
      <w:r w:rsidR="0059221D">
        <w:t>,</w:t>
      </w:r>
      <w:r w:rsidR="0059221D" w:rsidRPr="004C65A0">
        <w:rPr>
          <w:rStyle w:val="aa"/>
          <w:rFonts w:eastAsia="Arial Unicode MS"/>
        </w:rPr>
        <w:footnoteReference w:id="194"/>
      </w:r>
      <w:r w:rsidR="0059221D" w:rsidRPr="002371BA">
        <w:t xml:space="preserve"> ενώ ο</w:t>
      </w:r>
      <w:r w:rsidR="0016582A">
        <w:t xml:space="preserve"> Φραγκίσκος </w:t>
      </w:r>
      <w:r w:rsidR="0059221D" w:rsidRPr="002371BA">
        <w:t xml:space="preserve"> </w:t>
      </w:r>
      <w:proofErr w:type="spellStart"/>
      <w:r w:rsidR="0059221D" w:rsidRPr="002371BA">
        <w:t>Πουκεβίλ</w:t>
      </w:r>
      <w:proofErr w:type="spellEnd"/>
      <w:r w:rsidR="0059221D" w:rsidRPr="002371BA">
        <w:t xml:space="preserve"> εξήρε το παράδειγμα εργατικότητας και τάξης των </w:t>
      </w:r>
      <w:proofErr w:type="spellStart"/>
      <w:r w:rsidR="0059221D" w:rsidRPr="002371BA">
        <w:t>Αμπελακιωτών</w:t>
      </w:r>
      <w:proofErr w:type="spellEnd"/>
      <w:r w:rsidR="0059221D">
        <w:t xml:space="preserve"> </w:t>
      </w:r>
      <w:r w:rsidR="0059221D" w:rsidRPr="004C65A0">
        <w:t xml:space="preserve">«οι </w:t>
      </w:r>
      <w:proofErr w:type="spellStart"/>
      <w:r w:rsidR="0059221D" w:rsidRPr="004C65A0">
        <w:t>Αμπελακιώτες</w:t>
      </w:r>
      <w:proofErr w:type="spellEnd"/>
      <w:r w:rsidR="0059221D" w:rsidRPr="004C65A0">
        <w:t xml:space="preserve"> </w:t>
      </w:r>
      <w:proofErr w:type="spellStart"/>
      <w:r w:rsidR="0059221D" w:rsidRPr="004C65A0">
        <w:t>επιδεικνύουσιν</w:t>
      </w:r>
      <w:proofErr w:type="spellEnd"/>
      <w:r w:rsidR="0059221D" w:rsidRPr="004C65A0">
        <w:t xml:space="preserve"> εις τους γείτονάς των παραδείγματα </w:t>
      </w:r>
      <w:proofErr w:type="spellStart"/>
      <w:r w:rsidR="0059221D" w:rsidRPr="004C65A0">
        <w:t>εργατικότητος</w:t>
      </w:r>
      <w:proofErr w:type="spellEnd"/>
      <w:r w:rsidR="0059221D" w:rsidRPr="004C65A0">
        <w:t xml:space="preserve"> και τάξεως»</w:t>
      </w:r>
      <w:r w:rsidR="0059221D" w:rsidRPr="002371BA">
        <w:t>.</w:t>
      </w:r>
      <w:r w:rsidR="0059221D" w:rsidRPr="004C65A0">
        <w:rPr>
          <w:rStyle w:val="aa"/>
        </w:rPr>
        <w:footnoteReference w:id="195"/>
      </w:r>
      <w:r w:rsidR="0059221D" w:rsidRPr="002371BA">
        <w:t xml:space="preserve"> </w:t>
      </w:r>
      <w:r w:rsidR="0059221D">
        <w:t xml:space="preserve"> </w:t>
      </w:r>
      <w:r w:rsidR="0059221D" w:rsidRPr="002371BA">
        <w:t xml:space="preserve">Όπως ορθά επισημαίνει ο ιστορικός </w:t>
      </w:r>
      <w:r w:rsidR="0059221D">
        <w:t xml:space="preserve">Κυριάκος </w:t>
      </w:r>
      <w:r w:rsidR="0059221D" w:rsidRPr="002371BA">
        <w:t>Σινόπουλος, η περίπτωση των Αμπελακίων δεν αποτελούσε ένα απομονωμένο φαινόμενο, αλλά εντασσόταν στο ευρύτερο πλαίσιο της οικονομικής πορείας του υπόδουλου Ελληνισμού, αποτελώντας γνήσια έκφραση της συλλογικής ορμής για εμπορική ανάπτυξη και πρόοδο</w:t>
      </w:r>
      <w:r w:rsidR="0059221D" w:rsidRPr="004C65A0">
        <w:t>.</w:t>
      </w:r>
      <w:r w:rsidR="0059221D" w:rsidRPr="004C65A0">
        <w:rPr>
          <w:rStyle w:val="aa"/>
        </w:rPr>
        <w:footnoteReference w:id="196"/>
      </w:r>
      <w:r w:rsidR="0059221D" w:rsidRPr="004C65A0">
        <w:t xml:space="preserve"> </w:t>
      </w:r>
    </w:p>
    <w:p w14:paraId="1CB2EE0D" w14:textId="315A02E9" w:rsidR="00B57556" w:rsidRDefault="00B57556" w:rsidP="00B57556">
      <w:pPr>
        <w:spacing w:line="360" w:lineRule="auto"/>
        <w:jc w:val="both"/>
      </w:pPr>
      <w:r w:rsidRPr="0035702D">
        <w:t xml:space="preserve">Παράλληλα, εξαίρει τη δυναμική των εργαστηρίων της </w:t>
      </w:r>
      <w:proofErr w:type="spellStart"/>
      <w:r w:rsidRPr="0035702D">
        <w:t>Ζαγόρας</w:t>
      </w:r>
      <w:proofErr w:type="spellEnd"/>
      <w:r w:rsidRPr="0035702D">
        <w:t xml:space="preserve">, ενώ επισημαίνει ότι οι πιο σημαντικές χειροτεχνίες βαμβακερών νημάτων εντοπίζονταν στον Τύρναβο, τη Λάρισα, τα Φάρσαλα, τη </w:t>
      </w:r>
      <w:proofErr w:type="spellStart"/>
      <w:r w:rsidRPr="0035702D">
        <w:t>Ραψάνη</w:t>
      </w:r>
      <w:proofErr w:type="spellEnd"/>
      <w:r w:rsidRPr="0035702D">
        <w:t xml:space="preserve"> και το Μπαμπά. Αντίστοιχη άνθηση σημειωνόταν και σε πολυάριθμα χωριά που βρίσκονταν στις πλαγιές της Όσσας και του </w:t>
      </w:r>
      <w:proofErr w:type="spellStart"/>
      <w:r w:rsidRPr="0035702D">
        <w:t>Πηλίου</w:t>
      </w:r>
      <w:proofErr w:type="spellEnd"/>
      <w:r w:rsidRPr="0035702D">
        <w:t>, καθιστώντας την ευρύτερη περιοχή τον πυρήνα της ελληνικής βιοτεχνίας</w:t>
      </w:r>
      <w:r w:rsidRPr="004C65A0">
        <w:t>.</w:t>
      </w:r>
      <w:r w:rsidRPr="004C65A0">
        <w:rPr>
          <w:rStyle w:val="aa"/>
        </w:rPr>
        <w:footnoteReference w:id="197"/>
      </w:r>
    </w:p>
    <w:p w14:paraId="686A9CFF" w14:textId="77777777" w:rsidR="001E3836" w:rsidRDefault="001E3836" w:rsidP="008E4342">
      <w:pPr>
        <w:spacing w:line="360" w:lineRule="auto"/>
        <w:jc w:val="both"/>
      </w:pPr>
    </w:p>
    <w:p w14:paraId="0F3B1BC3" w14:textId="07045295" w:rsidR="00390522" w:rsidRPr="001E3836" w:rsidRDefault="008E4342" w:rsidP="001E3836">
      <w:pPr>
        <w:spacing w:line="360" w:lineRule="auto"/>
        <w:jc w:val="both"/>
      </w:pPr>
      <w:r w:rsidRPr="00FF39EE">
        <w:lastRenderedPageBreak/>
        <w:t>Παρά την αξιοσημείωτη αυτή άνθηση, η ελληνική βιοτεχνική παραγωγή δεν κατάφερε να μεταβεί στο στάδιο της εκβιομηχάνισης. Οι μελετητές εντοπίζουν ως κύριες αιτίες τις εξωτερικές πιέσεις της Βιομηχανικής Επανάστασης</w:t>
      </w:r>
      <w:r w:rsidR="002D08BB">
        <w:t>,</w:t>
      </w:r>
      <w:r w:rsidR="002D08BB">
        <w:rPr>
          <w:rStyle w:val="aa"/>
        </w:rPr>
        <w:footnoteReference w:id="198"/>
      </w:r>
      <w:r w:rsidR="00616D40">
        <w:t xml:space="preserve"> </w:t>
      </w:r>
      <w:r w:rsidRPr="00FF39EE">
        <w:t>την απουσία κρατικής στήριξης</w:t>
      </w:r>
      <w:r w:rsidR="001E3836">
        <w:rPr>
          <w:rStyle w:val="aa"/>
        </w:rPr>
        <w:footnoteReference w:id="199"/>
      </w:r>
      <w:r w:rsidRPr="00FF39EE">
        <w:t xml:space="preserve"> και τις δυσβάσταχτες οθωμανικές φορολογικές επιβαρύνσεις.</w:t>
      </w:r>
      <w:r w:rsidR="002D08BB">
        <w:rPr>
          <w:rStyle w:val="aa"/>
        </w:rPr>
        <w:footnoteReference w:id="200"/>
      </w:r>
      <w:r w:rsidRPr="00FF39EE">
        <w:t xml:space="preserve"> Παράλληλα, καθοριστικό ρόλο έπαιξαν και εσωτερικοί παράγοντες. Όπως επισημαίνει ο </w:t>
      </w:r>
      <w:r w:rsidR="0059221D">
        <w:t xml:space="preserve">Φέλιξ </w:t>
      </w:r>
      <w:proofErr w:type="spellStart"/>
      <w:r w:rsidRPr="00FF39EE">
        <w:t>Μπωζούρ</w:t>
      </w:r>
      <w:proofErr w:type="spellEnd"/>
      <w:r w:rsidRPr="00FF39EE">
        <w:t xml:space="preserve">, πίσω από τον αρχικό ζήλο για εργασία </w:t>
      </w:r>
      <w:r w:rsidR="001E3836" w:rsidRPr="00FF39EE">
        <w:t>ελλόχευε</w:t>
      </w:r>
      <w:r w:rsidRPr="00FF39EE">
        <w:t xml:space="preserve"> η απληστία, η οποία πυροδότησε εσωτερικές συγκρούσεις</w:t>
      </w:r>
      <w:r w:rsidR="00B010D6">
        <w:t>.</w:t>
      </w:r>
      <w:r>
        <w:t xml:space="preserve"> </w:t>
      </w:r>
      <w:r w:rsidRPr="00FF39EE">
        <w:t>Η υπεραφθονία του πλούτου, αντί να σταθεροποιήσει τις κοινότητες, επέφερε την αταξία και τη σύγχυση: οι διευθυντές έγιναν απαιτητικοί, οι εργάτες εγκατέλειψαν τη χειρωνακτική εργασία για να διεκδικήσουν διοικητικούς ρόλους και η έλλειψη πειθαρχίας υπονόμευσε την παραγωγική δομή</w:t>
      </w:r>
      <w:r w:rsidR="00B010D6" w:rsidRPr="00B010D6">
        <w:t xml:space="preserve"> </w:t>
      </w:r>
      <w:r w:rsidR="00B010D6" w:rsidRPr="004C65A0">
        <w:t>«όλος ο κόσμος  ήθελε να διευθύνει»</w:t>
      </w:r>
      <w:r w:rsidR="00B010D6">
        <w:t>.</w:t>
      </w:r>
      <w:r w:rsidR="00B010D6" w:rsidRPr="004C65A0">
        <w:rPr>
          <w:rStyle w:val="aa"/>
        </w:rPr>
        <w:footnoteReference w:id="201"/>
      </w:r>
    </w:p>
    <w:p w14:paraId="7FD0C31A" w14:textId="77777777" w:rsidR="00B57556" w:rsidRPr="00675C04" w:rsidRDefault="00B57556" w:rsidP="00863628">
      <w:pPr>
        <w:spacing w:line="360" w:lineRule="auto"/>
        <w:ind w:right="283"/>
        <w:jc w:val="both"/>
        <w:rPr>
          <w:bCs/>
        </w:rPr>
      </w:pPr>
    </w:p>
    <w:sectPr w:rsidR="00B57556" w:rsidRPr="00675C04">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E604" w14:textId="77777777" w:rsidR="00840B48" w:rsidRDefault="00840B48" w:rsidP="004A1574">
      <w:r>
        <w:separator/>
      </w:r>
    </w:p>
  </w:endnote>
  <w:endnote w:type="continuationSeparator" w:id="0">
    <w:p w14:paraId="539E6387" w14:textId="77777777" w:rsidR="00840B48" w:rsidRDefault="00840B48" w:rsidP="004A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213031"/>
      <w:docPartObj>
        <w:docPartGallery w:val="Page Numbers (Bottom of Page)"/>
        <w:docPartUnique/>
      </w:docPartObj>
    </w:sdtPr>
    <w:sdtContent>
      <w:p w14:paraId="618BC7B0" w14:textId="6ECF2C93" w:rsidR="001D19AF" w:rsidRDefault="001D19AF">
        <w:pPr>
          <w:pStyle w:val="af0"/>
          <w:jc w:val="right"/>
        </w:pPr>
        <w:r>
          <w:fldChar w:fldCharType="begin"/>
        </w:r>
        <w:r>
          <w:instrText>PAGE   \* MERGEFORMAT</w:instrText>
        </w:r>
        <w:r>
          <w:fldChar w:fldCharType="separate"/>
        </w:r>
        <w:r>
          <w:t>2</w:t>
        </w:r>
        <w:r>
          <w:fldChar w:fldCharType="end"/>
        </w:r>
      </w:p>
    </w:sdtContent>
  </w:sdt>
  <w:p w14:paraId="19808F07" w14:textId="77777777" w:rsidR="001D19AF" w:rsidRDefault="001D19A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FF7E" w14:textId="77777777" w:rsidR="00840B48" w:rsidRDefault="00840B48" w:rsidP="004A1574">
      <w:r>
        <w:separator/>
      </w:r>
    </w:p>
  </w:footnote>
  <w:footnote w:type="continuationSeparator" w:id="0">
    <w:p w14:paraId="22E9CE8B" w14:textId="77777777" w:rsidR="00840B48" w:rsidRDefault="00840B48" w:rsidP="004A1574">
      <w:r>
        <w:continuationSeparator/>
      </w:r>
    </w:p>
  </w:footnote>
  <w:footnote w:id="1">
    <w:p w14:paraId="576E174F" w14:textId="3FCA658E" w:rsidR="004A1574" w:rsidRDefault="004A1574" w:rsidP="004A1574">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r>
        <w:rPr>
          <w:rFonts w:ascii="Times New Roman" w:hAnsi="Times New Roman"/>
          <w:i/>
          <w:iCs/>
          <w:lang w:val="el-GR"/>
        </w:rPr>
        <w:t>Πίνακας του Εμπορίου της Ελλάδος  στην Τουρκοκρατία</w:t>
      </w:r>
      <w:r>
        <w:rPr>
          <w:rFonts w:ascii="Times New Roman" w:hAnsi="Times New Roman"/>
          <w:lang w:val="el-GR"/>
        </w:rPr>
        <w:t xml:space="preserve"> (1787-1797), Αθήνα 1974,</w:t>
      </w:r>
      <w:r w:rsidR="005643A1">
        <w:rPr>
          <w:rFonts w:ascii="Times New Roman" w:hAnsi="Times New Roman"/>
          <w:lang w:val="el-GR"/>
        </w:rPr>
        <w:t xml:space="preserve"> </w:t>
      </w:r>
      <w:r>
        <w:rPr>
          <w:rFonts w:ascii="Times New Roman" w:hAnsi="Times New Roman"/>
          <w:lang w:val="el-GR"/>
        </w:rPr>
        <w:t>σελ.</w:t>
      </w:r>
      <w:r w:rsidR="005643A1">
        <w:rPr>
          <w:rFonts w:ascii="Times New Roman" w:hAnsi="Times New Roman"/>
          <w:lang w:val="el-GR"/>
        </w:rPr>
        <w:t xml:space="preserve"> </w:t>
      </w:r>
      <w:r>
        <w:rPr>
          <w:rFonts w:ascii="Times New Roman" w:hAnsi="Times New Roman"/>
          <w:lang w:val="el-GR"/>
        </w:rPr>
        <w:t>32.</w:t>
      </w:r>
    </w:p>
  </w:footnote>
  <w:footnote w:id="2">
    <w:p w14:paraId="2B2C1F54" w14:textId="1595063A" w:rsidR="00BB5ACA" w:rsidRDefault="00BB5ACA" w:rsidP="00BB5ACA">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Κυριάκος </w:t>
      </w:r>
      <w:proofErr w:type="spellStart"/>
      <w:r>
        <w:rPr>
          <w:rFonts w:ascii="Times New Roman" w:hAnsi="Times New Roman"/>
          <w:lang w:val="el-GR"/>
        </w:rPr>
        <w:t>Σιμόπουλος</w:t>
      </w:r>
      <w:proofErr w:type="spellEnd"/>
      <w:r>
        <w:rPr>
          <w:rFonts w:ascii="Times New Roman" w:hAnsi="Times New Roman"/>
          <w:lang w:val="el-GR"/>
        </w:rPr>
        <w:t xml:space="preserve">, </w:t>
      </w:r>
      <w:r>
        <w:rPr>
          <w:rFonts w:ascii="Times New Roman" w:hAnsi="Times New Roman"/>
          <w:i/>
          <w:lang w:val="el-GR"/>
        </w:rPr>
        <w:t>Ξένοι ταξιδιώτες στην Ελλάδα  1700-1800,</w:t>
      </w:r>
      <w:r>
        <w:rPr>
          <w:rFonts w:ascii="Times New Roman" w:hAnsi="Times New Roman"/>
          <w:lang w:val="el-GR"/>
        </w:rPr>
        <w:t xml:space="preserve"> Αθήνα 1991, σελ.</w:t>
      </w:r>
      <w:r w:rsidR="005643A1">
        <w:rPr>
          <w:rFonts w:ascii="Times New Roman" w:hAnsi="Times New Roman"/>
          <w:lang w:val="el-GR"/>
        </w:rPr>
        <w:t xml:space="preserve"> </w:t>
      </w:r>
      <w:r>
        <w:rPr>
          <w:rFonts w:ascii="Times New Roman" w:hAnsi="Times New Roman"/>
          <w:lang w:val="el-GR"/>
        </w:rPr>
        <w:t>690.</w:t>
      </w:r>
    </w:p>
  </w:footnote>
  <w:footnote w:id="3">
    <w:p w14:paraId="2B922E57" w14:textId="1FD38342" w:rsidR="001D1D18" w:rsidRDefault="001D1D18" w:rsidP="001D1D1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Γεώργιος </w:t>
      </w:r>
      <w:proofErr w:type="spellStart"/>
      <w:r>
        <w:rPr>
          <w:rFonts w:ascii="Times New Roman" w:hAnsi="Times New Roman"/>
          <w:lang w:val="el-GR"/>
        </w:rPr>
        <w:t>Λεονταρίτης</w:t>
      </w:r>
      <w:proofErr w:type="spellEnd"/>
      <w:r>
        <w:rPr>
          <w:rFonts w:ascii="Times New Roman" w:hAnsi="Times New Roman"/>
          <w:lang w:val="el-GR"/>
        </w:rPr>
        <w:t>,</w:t>
      </w:r>
      <w:r w:rsidR="00F47400">
        <w:rPr>
          <w:rFonts w:ascii="Times New Roman" w:hAnsi="Times New Roman"/>
          <w:lang w:val="el-GR"/>
        </w:rPr>
        <w:t xml:space="preserve"> </w:t>
      </w:r>
      <w:r>
        <w:rPr>
          <w:rFonts w:ascii="Times New Roman" w:hAnsi="Times New Roman"/>
          <w:i/>
          <w:iCs/>
          <w:lang w:val="el-GR"/>
        </w:rPr>
        <w:t>Ελληνική εμπορική ναυτιλία (1453-1850),</w:t>
      </w:r>
      <w:r w:rsidR="00F47400">
        <w:rPr>
          <w:rFonts w:ascii="Times New Roman" w:hAnsi="Times New Roman"/>
          <w:i/>
          <w:iCs/>
          <w:lang w:val="el-GR"/>
        </w:rPr>
        <w:t xml:space="preserve"> </w:t>
      </w:r>
      <w:r>
        <w:rPr>
          <w:rFonts w:ascii="Times New Roman" w:hAnsi="Times New Roman"/>
          <w:lang w:val="el-GR"/>
        </w:rPr>
        <w:t>Αθήνα 1972, σελ</w:t>
      </w:r>
      <w:r w:rsidR="00F47400">
        <w:rPr>
          <w:rFonts w:ascii="Times New Roman" w:hAnsi="Times New Roman"/>
          <w:lang w:val="el-GR"/>
        </w:rPr>
        <w:t>.</w:t>
      </w:r>
      <w:r>
        <w:rPr>
          <w:rFonts w:ascii="Times New Roman" w:hAnsi="Times New Roman"/>
          <w:lang w:val="el-GR"/>
        </w:rPr>
        <w:t xml:space="preserve"> 3</w:t>
      </w:r>
      <w:r w:rsidR="00F47400">
        <w:rPr>
          <w:rFonts w:ascii="Times New Roman" w:hAnsi="Times New Roman"/>
          <w:lang w:val="el-GR"/>
        </w:rPr>
        <w:t>1</w:t>
      </w:r>
      <w:r>
        <w:rPr>
          <w:rFonts w:ascii="Times New Roman" w:hAnsi="Times New Roman"/>
          <w:lang w:val="el-GR"/>
        </w:rPr>
        <w:t>.</w:t>
      </w:r>
    </w:p>
  </w:footnote>
  <w:footnote w:id="4">
    <w:p w14:paraId="2D01DE07" w14:textId="105F4D7A" w:rsidR="001D1D18" w:rsidRDefault="001D1D18" w:rsidP="001D1D1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Τάσος </w:t>
      </w:r>
      <w:proofErr w:type="spellStart"/>
      <w:r>
        <w:rPr>
          <w:rFonts w:ascii="Times New Roman" w:hAnsi="Times New Roman"/>
          <w:lang w:val="el-GR"/>
        </w:rPr>
        <w:t>Βουρνάς</w:t>
      </w:r>
      <w:proofErr w:type="spellEnd"/>
      <w:r>
        <w:rPr>
          <w:rFonts w:ascii="Times New Roman" w:hAnsi="Times New Roman"/>
          <w:lang w:val="el-GR"/>
        </w:rPr>
        <w:t>, «Σχεδίασμα της οικονομικής ζωής της Ελλάδας στο μεταίχμιο του 18</w:t>
      </w:r>
      <w:r>
        <w:rPr>
          <w:rFonts w:ascii="Times New Roman" w:hAnsi="Times New Roman"/>
          <w:vertAlign w:val="superscript"/>
          <w:lang w:val="el-GR"/>
        </w:rPr>
        <w:t>ου</w:t>
      </w:r>
      <w:r>
        <w:rPr>
          <w:rFonts w:ascii="Times New Roman" w:hAnsi="Times New Roman"/>
          <w:lang w:val="el-GR"/>
        </w:rPr>
        <w:t xml:space="preserve"> προς το 19</w:t>
      </w:r>
      <w:r>
        <w:rPr>
          <w:rFonts w:ascii="Times New Roman" w:hAnsi="Times New Roman"/>
          <w:vertAlign w:val="superscript"/>
          <w:lang w:val="el-GR"/>
        </w:rPr>
        <w:t>ο</w:t>
      </w:r>
      <w:r>
        <w:rPr>
          <w:rFonts w:ascii="Times New Roman" w:hAnsi="Times New Roman"/>
          <w:lang w:val="el-GR"/>
        </w:rPr>
        <w:t xml:space="preserve"> αιώνα»</w:t>
      </w:r>
      <w:r w:rsidR="00F47400">
        <w:rPr>
          <w:rFonts w:ascii="Times New Roman" w:hAnsi="Times New Roman"/>
          <w:lang w:val="el-GR"/>
        </w:rPr>
        <w:t xml:space="preserve">, </w:t>
      </w:r>
      <w:r>
        <w:rPr>
          <w:rFonts w:ascii="Times New Roman" w:hAnsi="Times New Roman"/>
          <w:lang w:val="el-GR"/>
        </w:rPr>
        <w:t xml:space="preserve">στο Φέλιξ </w:t>
      </w:r>
      <w:proofErr w:type="spellStart"/>
      <w:r>
        <w:rPr>
          <w:rFonts w:ascii="Times New Roman" w:hAnsi="Times New Roman"/>
          <w:lang w:val="el-GR"/>
        </w:rPr>
        <w:t>Μπωζούρ</w:t>
      </w:r>
      <w:proofErr w:type="spellEnd"/>
      <w:r>
        <w:rPr>
          <w:rFonts w:ascii="Times New Roman" w:hAnsi="Times New Roman"/>
          <w:lang w:val="el-GR"/>
        </w:rPr>
        <w:t>,</w:t>
      </w:r>
      <w:r w:rsidR="00F47400">
        <w:rPr>
          <w:rFonts w:ascii="Times New Roman" w:hAnsi="Times New Roman"/>
          <w:lang w:val="el-GR"/>
        </w:rPr>
        <w:t xml:space="preserve"> </w:t>
      </w:r>
      <w:r>
        <w:rPr>
          <w:rFonts w:ascii="Times New Roman" w:hAnsi="Times New Roman"/>
          <w:i/>
          <w:iCs/>
          <w:lang w:val="el-GR"/>
        </w:rPr>
        <w:t>Πίνακας του Εμπορίου της Ελλάδος  στην</w:t>
      </w:r>
      <w:r w:rsidR="00D5320D">
        <w:rPr>
          <w:rFonts w:ascii="Times New Roman" w:hAnsi="Times New Roman"/>
          <w:i/>
          <w:iCs/>
          <w:lang w:val="el-GR"/>
        </w:rPr>
        <w:t xml:space="preserve"> </w:t>
      </w:r>
      <w:r>
        <w:rPr>
          <w:rFonts w:ascii="Times New Roman" w:hAnsi="Times New Roman"/>
          <w:i/>
          <w:iCs/>
          <w:lang w:val="el-GR"/>
        </w:rPr>
        <w:t>Τουρκοκρατία</w:t>
      </w:r>
      <w:r>
        <w:rPr>
          <w:rFonts w:ascii="Times New Roman" w:hAnsi="Times New Roman"/>
          <w:lang w:val="el-GR"/>
        </w:rPr>
        <w:t xml:space="preserve"> (1787-1797), Αθήνα 1974,</w:t>
      </w:r>
      <w:r w:rsidR="00F47400">
        <w:rPr>
          <w:rFonts w:ascii="Times New Roman" w:hAnsi="Times New Roman"/>
          <w:lang w:val="el-GR"/>
        </w:rPr>
        <w:t xml:space="preserve"> </w:t>
      </w:r>
      <w:r>
        <w:rPr>
          <w:rFonts w:ascii="Times New Roman" w:hAnsi="Times New Roman"/>
          <w:lang w:val="el-GR"/>
        </w:rPr>
        <w:t>σελ.</w:t>
      </w:r>
      <w:r w:rsidR="00F47400">
        <w:rPr>
          <w:rFonts w:ascii="Times New Roman" w:hAnsi="Times New Roman"/>
          <w:lang w:val="el-GR"/>
        </w:rPr>
        <w:t xml:space="preserve"> </w:t>
      </w:r>
      <w:r>
        <w:rPr>
          <w:rFonts w:ascii="Times New Roman" w:hAnsi="Times New Roman"/>
          <w:lang w:val="el-GR"/>
        </w:rPr>
        <w:t>26.</w:t>
      </w:r>
    </w:p>
  </w:footnote>
  <w:footnote w:id="5">
    <w:p w14:paraId="0F5389F8" w14:textId="128EC440" w:rsidR="00B9700A" w:rsidRDefault="00B9700A" w:rsidP="00B9700A">
      <w:pPr>
        <w:pStyle w:val="ab"/>
        <w:rPr>
          <w:rFonts w:ascii="Times New Roman" w:hAnsi="Times New Roman"/>
          <w:lang w:val="el-GR"/>
        </w:rPr>
      </w:pPr>
      <w:r>
        <w:rPr>
          <w:rStyle w:val="aa"/>
          <w:rFonts w:ascii="Times New Roman" w:hAnsi="Times New Roman"/>
        </w:rPr>
        <w:footnoteRef/>
      </w:r>
      <w:r w:rsidR="00A3774E">
        <w:rPr>
          <w:rFonts w:ascii="Times New Roman" w:hAnsi="Times New Roman"/>
          <w:lang w:val="el-GR"/>
        </w:rPr>
        <w:t xml:space="preserve">Γεώργιος </w:t>
      </w:r>
      <w:proofErr w:type="spellStart"/>
      <w:r>
        <w:rPr>
          <w:rFonts w:ascii="Times New Roman" w:hAnsi="Times New Roman"/>
          <w:lang w:val="el-GR"/>
        </w:rPr>
        <w:t>Λεονταρίτης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F47400">
        <w:rPr>
          <w:rFonts w:ascii="Times New Roman" w:hAnsi="Times New Roman"/>
          <w:lang w:val="el-GR"/>
        </w:rPr>
        <w:t>.</w:t>
      </w:r>
      <w:r>
        <w:rPr>
          <w:rFonts w:ascii="Times New Roman" w:hAnsi="Times New Roman"/>
          <w:lang w:val="el-GR"/>
        </w:rPr>
        <w:t xml:space="preserve"> 35.</w:t>
      </w:r>
    </w:p>
  </w:footnote>
  <w:footnote w:id="6">
    <w:p w14:paraId="54426485" w14:textId="5ABDD2BE" w:rsidR="00B9700A" w:rsidRPr="00A3774E" w:rsidRDefault="00B9700A" w:rsidP="00A3774E">
      <w:pPr>
        <w:pStyle w:val="ab"/>
        <w:jc w:val="both"/>
        <w:rPr>
          <w:rFonts w:ascii="Times New Roman" w:hAnsi="Times New Roman"/>
          <w:lang w:val="el-GR"/>
        </w:rPr>
      </w:pPr>
      <w:r>
        <w:rPr>
          <w:rStyle w:val="aa"/>
          <w:rFonts w:ascii="Times New Roman" w:hAnsi="Times New Roman"/>
        </w:rPr>
        <w:footnoteRef/>
      </w:r>
      <w:r w:rsidRPr="00A3774E">
        <w:rPr>
          <w:rFonts w:ascii="Times New Roman" w:hAnsi="Times New Roman"/>
          <w:lang w:val="el-GR"/>
        </w:rPr>
        <w:t xml:space="preserve">Λουκάς </w:t>
      </w:r>
      <w:proofErr w:type="spellStart"/>
      <w:r w:rsidRPr="00A3774E">
        <w:rPr>
          <w:rFonts w:ascii="Times New Roman" w:hAnsi="Times New Roman"/>
          <w:lang w:val="el-GR"/>
        </w:rPr>
        <w:t>Αξελός</w:t>
      </w:r>
      <w:proofErr w:type="spellEnd"/>
      <w:r w:rsidRPr="00A3774E">
        <w:rPr>
          <w:rFonts w:ascii="Times New Roman" w:hAnsi="Times New Roman"/>
          <w:lang w:val="el-GR"/>
        </w:rPr>
        <w:t xml:space="preserve">, </w:t>
      </w:r>
      <w:r w:rsidRPr="00A3774E">
        <w:rPr>
          <w:rFonts w:ascii="Times New Roman" w:hAnsi="Times New Roman"/>
          <w:i/>
          <w:iCs/>
          <w:lang w:val="el-GR"/>
        </w:rPr>
        <w:t xml:space="preserve">Ρήγας </w:t>
      </w:r>
      <w:proofErr w:type="spellStart"/>
      <w:r w:rsidRPr="00A3774E">
        <w:rPr>
          <w:rFonts w:ascii="Times New Roman" w:hAnsi="Times New Roman"/>
          <w:i/>
          <w:iCs/>
          <w:lang w:val="el-GR"/>
        </w:rPr>
        <w:t>Βενεστινλής</w:t>
      </w:r>
      <w:proofErr w:type="spellEnd"/>
      <w:r w:rsidRPr="00A3774E">
        <w:rPr>
          <w:rFonts w:ascii="Times New Roman" w:hAnsi="Times New Roman"/>
          <w:i/>
          <w:iCs/>
          <w:lang w:val="el-GR"/>
        </w:rPr>
        <w:t xml:space="preserve"> Σταθμοί και όρια στην διαμόρφωση της εθνικής και κοινωνικής συνείδησης στην </w:t>
      </w:r>
      <w:proofErr w:type="spellStart"/>
      <w:r w:rsidRPr="00A3774E">
        <w:rPr>
          <w:rFonts w:ascii="Times New Roman" w:hAnsi="Times New Roman"/>
          <w:i/>
          <w:iCs/>
          <w:lang w:val="el-GR"/>
        </w:rPr>
        <w:t>Ελλαδα</w:t>
      </w:r>
      <w:proofErr w:type="spellEnd"/>
      <w:r w:rsidRPr="00A3774E">
        <w:rPr>
          <w:rFonts w:ascii="Times New Roman" w:hAnsi="Times New Roman"/>
          <w:i/>
          <w:iCs/>
          <w:lang w:val="el-GR"/>
        </w:rPr>
        <w:t>,</w:t>
      </w:r>
      <w:r w:rsidRPr="00A3774E">
        <w:rPr>
          <w:rFonts w:ascii="Times New Roman" w:hAnsi="Times New Roman"/>
          <w:lang w:val="el-GR"/>
        </w:rPr>
        <w:t xml:space="preserve"> Αθήνα 2004,</w:t>
      </w:r>
      <w:r w:rsidR="00F47400" w:rsidRPr="00A3774E">
        <w:rPr>
          <w:rFonts w:ascii="Times New Roman" w:hAnsi="Times New Roman"/>
          <w:lang w:val="el-GR"/>
        </w:rPr>
        <w:t xml:space="preserve"> </w:t>
      </w:r>
      <w:r w:rsidRPr="00A3774E">
        <w:rPr>
          <w:rFonts w:ascii="Times New Roman" w:hAnsi="Times New Roman"/>
          <w:lang w:val="el-GR"/>
        </w:rPr>
        <w:t>σελ.</w:t>
      </w:r>
      <w:r w:rsidR="00F47400" w:rsidRPr="00A3774E">
        <w:rPr>
          <w:rFonts w:ascii="Times New Roman" w:hAnsi="Times New Roman"/>
          <w:lang w:val="el-GR"/>
        </w:rPr>
        <w:t xml:space="preserve"> </w:t>
      </w:r>
      <w:r w:rsidRPr="00A3774E">
        <w:rPr>
          <w:rFonts w:ascii="Times New Roman" w:hAnsi="Times New Roman"/>
          <w:lang w:val="el-GR"/>
        </w:rPr>
        <w:t>83.</w:t>
      </w:r>
    </w:p>
  </w:footnote>
  <w:footnote w:id="7">
    <w:p w14:paraId="554F8C31" w14:textId="1169CA8D" w:rsidR="00B9700A" w:rsidRDefault="00B9700A" w:rsidP="00B9700A">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Γεώργιος </w:t>
      </w:r>
      <w:proofErr w:type="spellStart"/>
      <w:r>
        <w:rPr>
          <w:rFonts w:ascii="Times New Roman" w:hAnsi="Times New Roman"/>
          <w:lang w:val="el-GR"/>
        </w:rPr>
        <w:t>Λεονταρίτης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sidR="00F47400">
        <w:rPr>
          <w:rFonts w:ascii="Times New Roman" w:hAnsi="Times New Roman"/>
          <w:lang w:val="el-GR"/>
        </w:rPr>
        <w:t>.</w:t>
      </w:r>
      <w:r>
        <w:rPr>
          <w:rFonts w:ascii="Times New Roman" w:hAnsi="Times New Roman"/>
          <w:lang w:val="el-GR"/>
        </w:rPr>
        <w:t>,</w:t>
      </w:r>
      <w:r w:rsidR="00F47400">
        <w:rPr>
          <w:rFonts w:ascii="Times New Roman" w:hAnsi="Times New Roman"/>
          <w:lang w:val="el-GR"/>
        </w:rPr>
        <w:t xml:space="preserve"> </w:t>
      </w:r>
      <w:r>
        <w:rPr>
          <w:rFonts w:ascii="Times New Roman" w:hAnsi="Times New Roman"/>
          <w:lang w:val="el-GR"/>
        </w:rPr>
        <w:t>σελ.</w:t>
      </w:r>
      <w:r w:rsidR="00F47400">
        <w:rPr>
          <w:rFonts w:ascii="Times New Roman" w:hAnsi="Times New Roman"/>
          <w:lang w:val="el-GR"/>
        </w:rPr>
        <w:t xml:space="preserve"> </w:t>
      </w:r>
      <w:r>
        <w:rPr>
          <w:rFonts w:ascii="Times New Roman" w:hAnsi="Times New Roman"/>
          <w:lang w:val="el-GR"/>
        </w:rPr>
        <w:t>35.</w:t>
      </w:r>
    </w:p>
    <w:p w14:paraId="67C2289D" w14:textId="77777777" w:rsidR="00B9700A" w:rsidRDefault="00B9700A" w:rsidP="00B9700A">
      <w:pPr>
        <w:pStyle w:val="ab"/>
        <w:rPr>
          <w:rFonts w:ascii="Times New Roman" w:hAnsi="Times New Roman"/>
          <w:lang w:val="el-GR"/>
        </w:rPr>
      </w:pPr>
    </w:p>
  </w:footnote>
  <w:footnote w:id="8">
    <w:p w14:paraId="53FA6BF0" w14:textId="57C14824" w:rsidR="004A1574" w:rsidRDefault="004A1574" w:rsidP="004A1574">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Τάσος </w:t>
      </w:r>
      <w:proofErr w:type="spellStart"/>
      <w:r>
        <w:rPr>
          <w:rFonts w:ascii="Times New Roman" w:hAnsi="Times New Roman"/>
          <w:lang w:val="el-GR"/>
        </w:rPr>
        <w:t>Βουρνάς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lang w:val="el-GR"/>
        </w:rPr>
        <w:t>.,</w:t>
      </w:r>
      <w:r w:rsidR="00F524AE">
        <w:rPr>
          <w:rFonts w:ascii="Times New Roman" w:hAnsi="Times New Roman"/>
          <w:lang w:val="el-GR"/>
        </w:rPr>
        <w:t xml:space="preserve"> </w:t>
      </w:r>
      <w:r>
        <w:rPr>
          <w:rFonts w:ascii="Times New Roman" w:hAnsi="Times New Roman"/>
          <w:lang w:val="el-GR"/>
        </w:rPr>
        <w:t>σ.</w:t>
      </w:r>
      <w:r w:rsidR="00FA5FEF">
        <w:rPr>
          <w:rFonts w:ascii="Times New Roman" w:hAnsi="Times New Roman"/>
          <w:lang w:val="el-GR"/>
        </w:rPr>
        <w:t xml:space="preserve"> </w:t>
      </w:r>
      <w:r>
        <w:rPr>
          <w:rFonts w:ascii="Times New Roman" w:hAnsi="Times New Roman"/>
          <w:lang w:val="el-GR"/>
        </w:rPr>
        <w:t>7-8.</w:t>
      </w:r>
    </w:p>
  </w:footnote>
  <w:footnote w:id="9">
    <w:p w14:paraId="490BB832" w14:textId="1DD1FDAA" w:rsidR="004A1574" w:rsidRPr="00F524AE" w:rsidRDefault="004A1574" w:rsidP="004A1574">
      <w:pPr>
        <w:pStyle w:val="ab"/>
        <w:rPr>
          <w:rFonts w:ascii="Times New Roman" w:hAnsi="Times New Roman"/>
          <w:lang w:val="el-GR"/>
        </w:rPr>
      </w:pPr>
      <w:r w:rsidRPr="00F524AE">
        <w:rPr>
          <w:rStyle w:val="aa"/>
          <w:rFonts w:ascii="Times New Roman" w:hAnsi="Times New Roman"/>
        </w:rPr>
        <w:footnoteRef/>
      </w:r>
      <w:r w:rsidR="00F524AE" w:rsidRPr="00F524AE">
        <w:rPr>
          <w:rFonts w:ascii="Times New Roman" w:hAnsi="Times New Roman"/>
          <w:color w:val="000000" w:themeColor="text1"/>
        </w:rPr>
        <w:t>Douglas</w:t>
      </w:r>
      <w:r w:rsidR="00F47400" w:rsidRPr="00F524AE">
        <w:rPr>
          <w:rFonts w:ascii="Times New Roman" w:hAnsi="Times New Roman"/>
          <w:lang w:val="el-GR"/>
        </w:rPr>
        <w:t xml:space="preserve"> </w:t>
      </w:r>
      <w:r w:rsidRPr="00F524AE">
        <w:rPr>
          <w:rFonts w:ascii="Times New Roman" w:hAnsi="Times New Roman"/>
        </w:rPr>
        <w:t>Dakin</w:t>
      </w:r>
      <w:r w:rsidRPr="00F524AE">
        <w:rPr>
          <w:rFonts w:ascii="Times New Roman" w:hAnsi="Times New Roman"/>
          <w:lang w:val="el-GR"/>
        </w:rPr>
        <w:t xml:space="preserve">, </w:t>
      </w:r>
      <w:r w:rsidRPr="00F524AE">
        <w:rPr>
          <w:rFonts w:ascii="Times New Roman" w:hAnsi="Times New Roman"/>
          <w:i/>
          <w:iCs/>
          <w:lang w:val="el-GR"/>
        </w:rPr>
        <w:t xml:space="preserve">Η </w:t>
      </w:r>
      <w:proofErr w:type="gramStart"/>
      <w:r w:rsidRPr="00F524AE">
        <w:rPr>
          <w:rFonts w:ascii="Times New Roman" w:hAnsi="Times New Roman"/>
          <w:i/>
          <w:iCs/>
          <w:lang w:val="el-GR"/>
        </w:rPr>
        <w:t>ενοποίηση  της</w:t>
      </w:r>
      <w:proofErr w:type="gramEnd"/>
      <w:r w:rsidRPr="00F524AE">
        <w:rPr>
          <w:rFonts w:ascii="Times New Roman" w:hAnsi="Times New Roman"/>
          <w:i/>
          <w:iCs/>
          <w:lang w:val="el-GR"/>
        </w:rPr>
        <w:t xml:space="preserve"> Ελλάδας 1770-1923, </w:t>
      </w:r>
      <w:r w:rsidRPr="00F524AE">
        <w:rPr>
          <w:rFonts w:ascii="Times New Roman" w:hAnsi="Times New Roman"/>
          <w:lang w:val="el-GR"/>
        </w:rPr>
        <w:t>Αθήνα 1982, σελ.</w:t>
      </w:r>
      <w:r w:rsidR="00F47400" w:rsidRPr="00F524AE">
        <w:rPr>
          <w:rFonts w:ascii="Times New Roman" w:hAnsi="Times New Roman"/>
          <w:lang w:val="el-GR"/>
        </w:rPr>
        <w:t xml:space="preserve"> </w:t>
      </w:r>
      <w:r w:rsidRPr="00F524AE">
        <w:rPr>
          <w:rFonts w:ascii="Times New Roman" w:hAnsi="Times New Roman"/>
          <w:lang w:val="el-GR"/>
        </w:rPr>
        <w:t xml:space="preserve">38.  </w:t>
      </w:r>
    </w:p>
  </w:footnote>
  <w:footnote w:id="10">
    <w:p w14:paraId="49148093" w14:textId="30E39D52" w:rsidR="00333F1C" w:rsidRDefault="00333F1C" w:rsidP="00333F1C">
      <w:pPr>
        <w:pStyle w:val="ab"/>
        <w:rPr>
          <w:rFonts w:ascii="Times New Roman" w:hAnsi="Times New Roman"/>
          <w:lang w:val="el-GR"/>
        </w:rPr>
      </w:pPr>
      <w:r w:rsidRPr="00FE5340">
        <w:rPr>
          <w:rStyle w:val="aa"/>
          <w:rFonts w:ascii="Times New Roman" w:hAnsi="Times New Roman"/>
        </w:rPr>
        <w:footnoteRef/>
      </w:r>
      <w:r w:rsidRPr="00FE5340">
        <w:rPr>
          <w:rFonts w:ascii="Times New Roman" w:hAnsi="Times New Roman"/>
          <w:lang w:val="el-GR"/>
        </w:rPr>
        <w:t>Ν</w:t>
      </w:r>
      <w:r w:rsidR="00FE5340" w:rsidRPr="00FE5340">
        <w:rPr>
          <w:rFonts w:ascii="Times New Roman" w:hAnsi="Times New Roman"/>
          <w:lang w:val="el-GR"/>
        </w:rPr>
        <w:t xml:space="preserve">ίκος </w:t>
      </w:r>
      <w:r w:rsidR="00F47400" w:rsidRPr="00FE5340">
        <w:rPr>
          <w:rFonts w:ascii="Times New Roman" w:hAnsi="Times New Roman"/>
          <w:lang w:val="el-GR"/>
        </w:rPr>
        <w:t xml:space="preserve"> </w:t>
      </w:r>
      <w:proofErr w:type="spellStart"/>
      <w:r w:rsidRPr="00FE5340">
        <w:rPr>
          <w:rFonts w:ascii="Times New Roman" w:hAnsi="Times New Roman"/>
          <w:lang w:val="el-GR"/>
        </w:rPr>
        <w:t>Σβορώνος</w:t>
      </w:r>
      <w:proofErr w:type="spellEnd"/>
      <w:r w:rsidRPr="00FE5340">
        <w:rPr>
          <w:rFonts w:ascii="Times New Roman" w:hAnsi="Times New Roman"/>
          <w:lang w:val="el-GR"/>
        </w:rPr>
        <w:t>,</w:t>
      </w:r>
      <w:r w:rsidR="00F47400" w:rsidRPr="00FE5340">
        <w:rPr>
          <w:rFonts w:ascii="Times New Roman" w:hAnsi="Times New Roman"/>
          <w:lang w:val="el-GR"/>
        </w:rPr>
        <w:t xml:space="preserve"> </w:t>
      </w:r>
      <w:r w:rsidRPr="00FE5340">
        <w:rPr>
          <w:rFonts w:ascii="Times New Roman" w:hAnsi="Times New Roman"/>
          <w:i/>
          <w:iCs/>
          <w:lang w:val="el-GR"/>
        </w:rPr>
        <w:t>Επισκόπηση της νεοελληνικής ιστορίας</w:t>
      </w:r>
      <w:r w:rsidRPr="00FE5340">
        <w:rPr>
          <w:rFonts w:ascii="Times New Roman" w:hAnsi="Times New Roman"/>
          <w:lang w:val="el-GR"/>
        </w:rPr>
        <w:t>, Θεμέλιο 1976, σελ.</w:t>
      </w:r>
      <w:r w:rsidR="00F47400" w:rsidRPr="00FE5340">
        <w:rPr>
          <w:rFonts w:ascii="Times New Roman" w:hAnsi="Times New Roman"/>
          <w:lang w:val="el-GR"/>
        </w:rPr>
        <w:t xml:space="preserve"> </w:t>
      </w:r>
      <w:r w:rsidRPr="00FE5340">
        <w:rPr>
          <w:rFonts w:ascii="Times New Roman" w:hAnsi="Times New Roman"/>
          <w:lang w:val="el-GR"/>
        </w:rPr>
        <w:t>51.</w:t>
      </w:r>
    </w:p>
  </w:footnote>
  <w:footnote w:id="11">
    <w:p w14:paraId="133D437A" w14:textId="528FAD17"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Μ</w:t>
      </w:r>
      <w:r w:rsidR="001A2B4E">
        <w:rPr>
          <w:rFonts w:ascii="Times New Roman" w:hAnsi="Times New Roman"/>
          <w:lang w:val="el-GR"/>
        </w:rPr>
        <w:t>ιχαήλ</w:t>
      </w:r>
      <w:r w:rsidR="005A720F">
        <w:rPr>
          <w:rFonts w:ascii="Times New Roman" w:hAnsi="Times New Roman"/>
          <w:lang w:val="el-GR"/>
        </w:rPr>
        <w:t xml:space="preserve"> </w:t>
      </w:r>
      <w:r>
        <w:rPr>
          <w:rFonts w:ascii="Times New Roman" w:hAnsi="Times New Roman"/>
          <w:lang w:val="el-GR"/>
        </w:rPr>
        <w:t xml:space="preserve">Σακελλάριος, </w:t>
      </w:r>
      <w:r>
        <w:rPr>
          <w:rFonts w:ascii="Times New Roman" w:hAnsi="Times New Roman"/>
          <w:i/>
          <w:iCs/>
          <w:lang w:val="el-GR"/>
        </w:rPr>
        <w:t xml:space="preserve">Η Πελοπόννησος κατά την </w:t>
      </w:r>
      <w:proofErr w:type="spellStart"/>
      <w:r>
        <w:rPr>
          <w:rFonts w:ascii="Times New Roman" w:hAnsi="Times New Roman"/>
          <w:i/>
          <w:iCs/>
          <w:lang w:val="el-GR"/>
        </w:rPr>
        <w:t>δευτέραν</w:t>
      </w:r>
      <w:proofErr w:type="spellEnd"/>
      <w:r>
        <w:rPr>
          <w:rFonts w:ascii="Times New Roman" w:hAnsi="Times New Roman"/>
          <w:i/>
          <w:iCs/>
          <w:lang w:val="el-GR"/>
        </w:rPr>
        <w:t xml:space="preserve"> </w:t>
      </w:r>
      <w:proofErr w:type="spellStart"/>
      <w:r>
        <w:rPr>
          <w:rFonts w:ascii="Times New Roman" w:hAnsi="Times New Roman"/>
          <w:i/>
          <w:iCs/>
          <w:lang w:val="el-GR"/>
        </w:rPr>
        <w:t>Τουρκοκρατίαν</w:t>
      </w:r>
      <w:proofErr w:type="spellEnd"/>
      <w:r>
        <w:rPr>
          <w:rFonts w:ascii="Times New Roman" w:hAnsi="Times New Roman"/>
          <w:i/>
          <w:iCs/>
          <w:lang w:val="el-GR"/>
        </w:rPr>
        <w:t xml:space="preserve"> (1715-1821),</w:t>
      </w:r>
      <w:r w:rsidR="005F7D1A">
        <w:rPr>
          <w:rFonts w:ascii="Times New Roman" w:hAnsi="Times New Roman"/>
          <w:i/>
          <w:iCs/>
          <w:lang w:val="el-GR"/>
        </w:rPr>
        <w:t xml:space="preserve"> </w:t>
      </w:r>
      <w:r>
        <w:rPr>
          <w:rFonts w:ascii="Times New Roman" w:hAnsi="Times New Roman"/>
          <w:lang w:val="el-GR"/>
        </w:rPr>
        <w:t>Αθήνα 1978,</w:t>
      </w:r>
      <w:r w:rsidR="005F7D1A">
        <w:rPr>
          <w:rFonts w:ascii="Times New Roman" w:hAnsi="Times New Roman"/>
          <w:lang w:val="el-GR"/>
        </w:rPr>
        <w:t xml:space="preserve"> </w:t>
      </w:r>
      <w:r>
        <w:rPr>
          <w:rFonts w:ascii="Times New Roman" w:hAnsi="Times New Roman"/>
          <w:lang w:val="el-GR"/>
        </w:rPr>
        <w:t>σελ.</w:t>
      </w:r>
      <w:r w:rsidR="005F7D1A">
        <w:rPr>
          <w:rFonts w:ascii="Times New Roman" w:hAnsi="Times New Roman"/>
          <w:lang w:val="el-GR"/>
        </w:rPr>
        <w:t xml:space="preserve"> </w:t>
      </w:r>
      <w:r>
        <w:rPr>
          <w:rFonts w:ascii="Times New Roman" w:hAnsi="Times New Roman"/>
          <w:lang w:val="el-GR"/>
        </w:rPr>
        <w:t>270.</w:t>
      </w:r>
    </w:p>
  </w:footnote>
  <w:footnote w:id="12">
    <w:p w14:paraId="45212284" w14:textId="1F316AEB" w:rsidR="00E62F28" w:rsidRDefault="00E62F28" w:rsidP="00E62F2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w:t>
      </w:r>
      <w:r w:rsidR="002355BB">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sidR="002355BB">
        <w:rPr>
          <w:rFonts w:ascii="Times New Roman" w:hAnsi="Times New Roman"/>
          <w:i/>
          <w:iCs/>
          <w:lang w:val="el-GR"/>
        </w:rPr>
        <w:t xml:space="preserve"> </w:t>
      </w:r>
      <w:r>
        <w:rPr>
          <w:rFonts w:ascii="Times New Roman" w:hAnsi="Times New Roman"/>
          <w:lang w:val="el-GR"/>
        </w:rPr>
        <w:t>σελ.</w:t>
      </w:r>
      <w:r w:rsidR="002355BB">
        <w:rPr>
          <w:rFonts w:ascii="Times New Roman" w:hAnsi="Times New Roman"/>
          <w:lang w:val="el-GR"/>
        </w:rPr>
        <w:t xml:space="preserve"> </w:t>
      </w:r>
      <w:r>
        <w:rPr>
          <w:rFonts w:ascii="Times New Roman" w:hAnsi="Times New Roman"/>
          <w:lang w:val="el-GR"/>
        </w:rPr>
        <w:t>61.</w:t>
      </w:r>
    </w:p>
  </w:footnote>
  <w:footnote w:id="13">
    <w:p w14:paraId="6005DBE0" w14:textId="34042CA4"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Τάσος </w:t>
      </w:r>
      <w:proofErr w:type="spellStart"/>
      <w:r>
        <w:rPr>
          <w:rFonts w:ascii="Times New Roman" w:hAnsi="Times New Roman"/>
          <w:lang w:val="el-GR"/>
        </w:rPr>
        <w:t>Βουρνάς</w:t>
      </w:r>
      <w:proofErr w:type="spellEnd"/>
      <w:r>
        <w:rPr>
          <w:rFonts w:ascii="Times New Roman" w:hAnsi="Times New Roman"/>
          <w:lang w:val="el-GR"/>
        </w:rPr>
        <w:t xml:space="preserve">, </w:t>
      </w:r>
      <w:r>
        <w:rPr>
          <w:rFonts w:ascii="Times New Roman" w:hAnsi="Times New Roman"/>
          <w:i/>
          <w:iCs/>
          <w:lang w:val="el-GR"/>
        </w:rPr>
        <w:t>ό.π.,</w:t>
      </w:r>
      <w:proofErr w:type="spellStart"/>
      <w:r>
        <w:rPr>
          <w:rFonts w:ascii="Times New Roman" w:hAnsi="Times New Roman"/>
          <w:lang w:val="el-GR"/>
        </w:rPr>
        <w:t>σελ</w:t>
      </w:r>
      <w:proofErr w:type="spellEnd"/>
      <w:r>
        <w:rPr>
          <w:rFonts w:ascii="Times New Roman" w:hAnsi="Times New Roman"/>
          <w:lang w:val="el-GR"/>
        </w:rPr>
        <w:t>.</w:t>
      </w:r>
      <w:r w:rsidR="00DD6475">
        <w:rPr>
          <w:rFonts w:ascii="Times New Roman" w:hAnsi="Times New Roman"/>
          <w:lang w:val="el-GR"/>
        </w:rPr>
        <w:t xml:space="preserve"> </w:t>
      </w:r>
      <w:r>
        <w:rPr>
          <w:rFonts w:ascii="Times New Roman" w:hAnsi="Times New Roman"/>
          <w:lang w:val="el-GR"/>
        </w:rPr>
        <w:t>16.</w:t>
      </w:r>
    </w:p>
  </w:footnote>
  <w:footnote w:id="14">
    <w:p w14:paraId="19597D6E" w14:textId="5C7C9F9D" w:rsidR="002355BB" w:rsidRDefault="002355BB" w:rsidP="002355BB">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w:t>
      </w:r>
      <w:r>
        <w:rPr>
          <w:rFonts w:ascii="Times New Roman" w:hAnsi="Times New Roman"/>
          <w:i/>
          <w:iCs/>
          <w:lang w:val="el-GR"/>
        </w:rPr>
        <w:t xml:space="preserve"> ό.π.,</w:t>
      </w:r>
      <w:proofErr w:type="spellStart"/>
      <w:r>
        <w:rPr>
          <w:rFonts w:ascii="Times New Roman" w:hAnsi="Times New Roman"/>
          <w:lang w:val="el-GR"/>
        </w:rPr>
        <w:t>σελ</w:t>
      </w:r>
      <w:proofErr w:type="spellEnd"/>
      <w:r>
        <w:rPr>
          <w:rFonts w:ascii="Times New Roman" w:hAnsi="Times New Roman"/>
          <w:lang w:val="el-GR"/>
        </w:rPr>
        <w:t>. 61.</w:t>
      </w:r>
    </w:p>
  </w:footnote>
  <w:footnote w:id="15">
    <w:p w14:paraId="3178CC46" w14:textId="2DC0E778" w:rsidR="002355BB" w:rsidRDefault="002355BB" w:rsidP="002355BB">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Τάσος </w:t>
      </w:r>
      <w:proofErr w:type="spellStart"/>
      <w:r>
        <w:rPr>
          <w:rFonts w:ascii="Times New Roman" w:hAnsi="Times New Roman"/>
          <w:lang w:val="el-GR"/>
        </w:rPr>
        <w:t>Βουρνάς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lang w:val="el-GR"/>
        </w:rPr>
        <w:t>σελ.</w:t>
      </w:r>
      <w:r w:rsidR="00B258DB">
        <w:rPr>
          <w:rFonts w:ascii="Times New Roman" w:hAnsi="Times New Roman"/>
          <w:lang w:val="el-GR"/>
        </w:rPr>
        <w:t xml:space="preserve"> </w:t>
      </w:r>
      <w:r>
        <w:rPr>
          <w:rFonts w:ascii="Times New Roman" w:hAnsi="Times New Roman"/>
          <w:lang w:val="el-GR"/>
        </w:rPr>
        <w:t>16.</w:t>
      </w:r>
    </w:p>
  </w:footnote>
  <w:footnote w:id="16">
    <w:p w14:paraId="0CB3B2D7" w14:textId="52AF64F5" w:rsidR="002355BB" w:rsidRDefault="002355BB" w:rsidP="002355BB">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Νίκος </w:t>
      </w:r>
      <w:proofErr w:type="spellStart"/>
      <w:r>
        <w:rPr>
          <w:rFonts w:ascii="Times New Roman" w:hAnsi="Times New Roman"/>
          <w:lang w:val="el-GR"/>
        </w:rPr>
        <w:t>Σβορώνος</w:t>
      </w:r>
      <w:proofErr w:type="spellEnd"/>
      <w:r>
        <w:rPr>
          <w:rFonts w:ascii="Times New Roman" w:hAnsi="Times New Roman"/>
          <w:lang w:val="el-GR"/>
        </w:rPr>
        <w:t xml:space="preserve">, </w:t>
      </w:r>
      <w:r>
        <w:rPr>
          <w:rFonts w:ascii="Times New Roman" w:hAnsi="Times New Roman"/>
          <w:i/>
          <w:iCs/>
          <w:lang w:val="el-GR"/>
        </w:rPr>
        <w:t>Το Εμπόριο της Θεσσαλονίκης  τον 18</w:t>
      </w:r>
      <w:r>
        <w:rPr>
          <w:rFonts w:ascii="Times New Roman" w:hAnsi="Times New Roman"/>
          <w:i/>
          <w:iCs/>
          <w:vertAlign w:val="superscript"/>
          <w:lang w:val="el-GR"/>
        </w:rPr>
        <w:t>ο</w:t>
      </w:r>
      <w:r>
        <w:rPr>
          <w:rFonts w:ascii="Times New Roman" w:hAnsi="Times New Roman"/>
          <w:i/>
          <w:iCs/>
          <w:lang w:val="el-GR"/>
        </w:rPr>
        <w:t xml:space="preserve"> αιώνα</w:t>
      </w:r>
      <w:r>
        <w:rPr>
          <w:rFonts w:ascii="Times New Roman" w:hAnsi="Times New Roman"/>
          <w:lang w:val="el-GR"/>
        </w:rPr>
        <w:t>, Θεμέλιο 1996, σ. 283-285.</w:t>
      </w:r>
    </w:p>
  </w:footnote>
  <w:footnote w:id="17">
    <w:p w14:paraId="4D7DEF36" w14:textId="579D9023"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w:t>
      </w:r>
      <w:r w:rsidR="002355BB">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sidR="002355BB">
        <w:rPr>
          <w:rFonts w:ascii="Times New Roman" w:hAnsi="Times New Roman"/>
          <w:i/>
          <w:iCs/>
          <w:lang w:val="el-GR"/>
        </w:rPr>
        <w:t xml:space="preserve"> </w:t>
      </w:r>
      <w:r>
        <w:rPr>
          <w:rFonts w:ascii="Times New Roman" w:hAnsi="Times New Roman"/>
          <w:lang w:val="el-GR"/>
        </w:rPr>
        <w:t>σελ.</w:t>
      </w:r>
      <w:r w:rsidR="002355BB">
        <w:rPr>
          <w:rFonts w:ascii="Times New Roman" w:hAnsi="Times New Roman"/>
          <w:lang w:val="el-GR"/>
        </w:rPr>
        <w:t xml:space="preserve"> </w:t>
      </w:r>
      <w:r>
        <w:rPr>
          <w:rFonts w:ascii="Times New Roman" w:hAnsi="Times New Roman"/>
          <w:lang w:val="el-GR"/>
        </w:rPr>
        <w:t>57.</w:t>
      </w:r>
    </w:p>
  </w:footnote>
  <w:footnote w:id="18">
    <w:p w14:paraId="40456AE7" w14:textId="21A87BAE" w:rsidR="002355BB" w:rsidRDefault="002355BB" w:rsidP="002355BB">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lang w:val="el-GR"/>
        </w:rPr>
        <w:t>σελ. 70.</w:t>
      </w:r>
    </w:p>
  </w:footnote>
  <w:footnote w:id="19">
    <w:p w14:paraId="311E1F4E" w14:textId="207FB474"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w:t>
      </w:r>
      <w:r w:rsidR="004D774C">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sidR="004D774C">
        <w:rPr>
          <w:rFonts w:ascii="Times New Roman" w:hAnsi="Times New Roman"/>
          <w:i/>
          <w:iCs/>
          <w:lang w:val="el-GR"/>
        </w:rPr>
        <w:t xml:space="preserve"> </w:t>
      </w:r>
      <w:r>
        <w:rPr>
          <w:rFonts w:ascii="Times New Roman" w:hAnsi="Times New Roman"/>
          <w:lang w:val="el-GR"/>
        </w:rPr>
        <w:t>σελ.</w:t>
      </w:r>
      <w:r w:rsidR="004D774C">
        <w:rPr>
          <w:rFonts w:ascii="Times New Roman" w:hAnsi="Times New Roman"/>
          <w:lang w:val="el-GR"/>
        </w:rPr>
        <w:t xml:space="preserve"> </w:t>
      </w:r>
      <w:r>
        <w:rPr>
          <w:rFonts w:ascii="Times New Roman" w:hAnsi="Times New Roman"/>
          <w:lang w:val="el-GR"/>
        </w:rPr>
        <w:t>74.</w:t>
      </w:r>
    </w:p>
  </w:footnote>
  <w:footnote w:id="20">
    <w:p w14:paraId="6BA3BF3C" w14:textId="69AD69B1" w:rsidR="00710538" w:rsidRDefault="00710538" w:rsidP="00710538">
      <w:pPr>
        <w:pStyle w:val="ab"/>
        <w:rPr>
          <w:rFonts w:ascii="Times New Roman" w:hAnsi="Times New Roman"/>
          <w:lang w:val="el-GR"/>
        </w:rPr>
      </w:pPr>
      <w:r>
        <w:rPr>
          <w:rStyle w:val="aa"/>
          <w:rFonts w:ascii="Times New Roman" w:hAnsi="Times New Roman"/>
        </w:rPr>
        <w:footnoteRef/>
      </w:r>
      <w:r w:rsidRPr="004D774C">
        <w:rPr>
          <w:rFonts w:ascii="Times New Roman" w:hAnsi="Times New Roman"/>
          <w:color w:val="000000"/>
        </w:rPr>
        <w:t>Henry</w:t>
      </w:r>
      <w:r w:rsidRPr="004D774C">
        <w:rPr>
          <w:rFonts w:ascii="Times New Roman" w:hAnsi="Times New Roman"/>
          <w:color w:val="000000"/>
          <w:lang w:val="el-GR"/>
        </w:rPr>
        <w:t xml:space="preserve"> </w:t>
      </w:r>
      <w:r w:rsidRPr="004D774C">
        <w:rPr>
          <w:rFonts w:ascii="Times New Roman" w:hAnsi="Times New Roman"/>
          <w:color w:val="000000"/>
        </w:rPr>
        <w:t>Holand</w:t>
      </w:r>
      <w:r w:rsidRPr="004D774C">
        <w:rPr>
          <w:rFonts w:ascii="Times New Roman" w:hAnsi="Times New Roman"/>
          <w:color w:val="000000"/>
          <w:lang w:val="el-GR"/>
        </w:rPr>
        <w:t xml:space="preserve">, </w:t>
      </w:r>
      <w:r w:rsidRPr="004D774C">
        <w:rPr>
          <w:rFonts w:ascii="Times New Roman" w:hAnsi="Times New Roman"/>
          <w:i/>
          <w:iCs/>
          <w:color w:val="000000"/>
          <w:lang w:val="el-GR"/>
        </w:rPr>
        <w:t>Ταξίδι στην Μακεδονία και Θεσσαλία (1812-1813</w:t>
      </w:r>
      <w:proofErr w:type="gramStart"/>
      <w:r w:rsidRPr="004D774C">
        <w:rPr>
          <w:rFonts w:ascii="Times New Roman" w:hAnsi="Times New Roman"/>
          <w:i/>
          <w:iCs/>
          <w:color w:val="000000"/>
          <w:lang w:val="el-GR"/>
        </w:rPr>
        <w:t>),</w:t>
      </w:r>
      <w:r w:rsidRPr="004D774C">
        <w:rPr>
          <w:rFonts w:ascii="Times New Roman" w:hAnsi="Times New Roman"/>
          <w:color w:val="000000"/>
          <w:lang w:val="el-GR"/>
        </w:rPr>
        <w:t>Γεώργιος</w:t>
      </w:r>
      <w:proofErr w:type="gramEnd"/>
      <w:r w:rsidRPr="004D774C">
        <w:rPr>
          <w:rFonts w:ascii="Times New Roman" w:hAnsi="Times New Roman"/>
          <w:color w:val="000000"/>
          <w:lang w:val="el-GR"/>
        </w:rPr>
        <w:t xml:space="preserve"> Καραβίτης (</w:t>
      </w:r>
      <w:proofErr w:type="spellStart"/>
      <w:r w:rsidRPr="004D774C">
        <w:rPr>
          <w:rFonts w:ascii="Times New Roman" w:hAnsi="Times New Roman"/>
          <w:color w:val="000000"/>
          <w:lang w:val="el-GR"/>
        </w:rPr>
        <w:t>μφρ</w:t>
      </w:r>
      <w:proofErr w:type="spellEnd"/>
      <w:r w:rsidRPr="004D774C">
        <w:rPr>
          <w:rFonts w:ascii="Times New Roman" w:hAnsi="Times New Roman"/>
          <w:color w:val="000000"/>
          <w:lang w:val="el-GR"/>
        </w:rPr>
        <w:t>.),</w:t>
      </w:r>
      <w:r w:rsidR="004D774C" w:rsidRPr="004D774C">
        <w:rPr>
          <w:rFonts w:ascii="Times New Roman" w:hAnsi="Times New Roman"/>
          <w:color w:val="000000"/>
          <w:lang w:val="el-GR"/>
        </w:rPr>
        <w:t xml:space="preserve"> </w:t>
      </w:r>
      <w:proofErr w:type="gramStart"/>
      <w:r w:rsidRPr="004D774C">
        <w:rPr>
          <w:rFonts w:ascii="Times New Roman" w:hAnsi="Times New Roman"/>
          <w:color w:val="000000"/>
          <w:lang w:val="el-GR"/>
        </w:rPr>
        <w:t>Αθήνα  1989</w:t>
      </w:r>
      <w:proofErr w:type="gramEnd"/>
      <w:r w:rsidRPr="004D774C">
        <w:rPr>
          <w:rFonts w:ascii="Times New Roman" w:hAnsi="Times New Roman"/>
          <w:color w:val="000000"/>
          <w:lang w:val="el-GR"/>
        </w:rPr>
        <w:t>,</w:t>
      </w:r>
      <w:r w:rsidR="004D774C" w:rsidRPr="004D774C">
        <w:rPr>
          <w:rFonts w:ascii="Times New Roman" w:hAnsi="Times New Roman"/>
          <w:color w:val="000000"/>
          <w:lang w:val="el-GR"/>
        </w:rPr>
        <w:t xml:space="preserve"> </w:t>
      </w:r>
      <w:r w:rsidRPr="004D774C">
        <w:rPr>
          <w:rFonts w:ascii="Times New Roman" w:hAnsi="Times New Roman"/>
          <w:color w:val="000000"/>
          <w:lang w:val="el-GR"/>
        </w:rPr>
        <w:t>σελ.</w:t>
      </w:r>
      <w:r w:rsidR="004D774C" w:rsidRPr="004D774C">
        <w:rPr>
          <w:rFonts w:ascii="Times New Roman" w:hAnsi="Times New Roman"/>
          <w:color w:val="000000"/>
          <w:lang w:val="el-GR"/>
        </w:rPr>
        <w:t xml:space="preserve"> </w:t>
      </w:r>
      <w:r w:rsidRPr="004D774C">
        <w:rPr>
          <w:rFonts w:ascii="Times New Roman" w:hAnsi="Times New Roman"/>
          <w:color w:val="000000"/>
          <w:lang w:val="el-GR"/>
        </w:rPr>
        <w:t>207.</w:t>
      </w:r>
    </w:p>
  </w:footnote>
  <w:footnote w:id="21">
    <w:p w14:paraId="7C94972D" w14:textId="3FDE4260" w:rsidR="00F043A6" w:rsidRDefault="00F043A6" w:rsidP="00F043A6">
      <w:pPr>
        <w:pStyle w:val="ab"/>
        <w:rPr>
          <w:rFonts w:ascii="Times New Roman" w:hAnsi="Times New Roman"/>
          <w:lang w:val="el-GR"/>
        </w:rPr>
      </w:pPr>
      <w:r>
        <w:rPr>
          <w:rStyle w:val="aa"/>
          <w:rFonts w:ascii="Times New Roman" w:hAnsi="Times New Roman"/>
        </w:rPr>
        <w:footnoteRef/>
      </w:r>
      <w:r w:rsidR="004D774C">
        <w:rPr>
          <w:rFonts w:ascii="Times New Roman" w:hAnsi="Times New Roman"/>
          <w:lang w:val="el-GR"/>
        </w:rPr>
        <w:t xml:space="preserve">Φέλιξ </w:t>
      </w:r>
      <w:proofErr w:type="spellStart"/>
      <w:r w:rsidR="004D774C">
        <w:rPr>
          <w:rFonts w:ascii="Times New Roman" w:hAnsi="Times New Roman"/>
          <w:lang w:val="el-GR"/>
        </w:rPr>
        <w:t>Μπωζούρ</w:t>
      </w:r>
      <w:proofErr w:type="spellEnd"/>
      <w:r w:rsidR="004D774C">
        <w:rPr>
          <w:rFonts w:ascii="Times New Roman" w:hAnsi="Times New Roman"/>
          <w:lang w:val="el-GR"/>
        </w:rPr>
        <w:t xml:space="preserve">, </w:t>
      </w:r>
      <w:proofErr w:type="spellStart"/>
      <w:r w:rsidR="004D774C">
        <w:rPr>
          <w:rFonts w:ascii="Times New Roman" w:hAnsi="Times New Roman"/>
          <w:i/>
          <w:iCs/>
          <w:lang w:val="el-GR"/>
        </w:rPr>
        <w:t>ό.π</w:t>
      </w:r>
      <w:proofErr w:type="spellEnd"/>
      <w:r w:rsidR="004D774C">
        <w:rPr>
          <w:rFonts w:ascii="Times New Roman" w:hAnsi="Times New Roman"/>
          <w:i/>
          <w:iCs/>
          <w:lang w:val="el-GR"/>
        </w:rPr>
        <w:t xml:space="preserve">., </w:t>
      </w:r>
      <w:r w:rsidR="004D774C">
        <w:rPr>
          <w:rFonts w:ascii="Times New Roman" w:hAnsi="Times New Roman"/>
          <w:lang w:val="el-GR"/>
        </w:rPr>
        <w:t xml:space="preserve">σελ. </w:t>
      </w:r>
      <w:r>
        <w:rPr>
          <w:rFonts w:ascii="Times New Roman" w:hAnsi="Times New Roman"/>
          <w:lang w:val="el-GR"/>
        </w:rPr>
        <w:t>80.</w:t>
      </w:r>
    </w:p>
  </w:footnote>
  <w:footnote w:id="22">
    <w:p w14:paraId="2C3AEC0A" w14:textId="16049F57" w:rsidR="004D774C" w:rsidRDefault="004D774C" w:rsidP="004D774C">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lang w:val="el-GR"/>
        </w:rPr>
        <w:t>σελ. 80.</w:t>
      </w:r>
    </w:p>
  </w:footnote>
  <w:footnote w:id="23">
    <w:p w14:paraId="3B501FC4" w14:textId="6E14EE38" w:rsidR="00710538" w:rsidRDefault="00710538" w:rsidP="00710538">
      <w:pPr>
        <w:pStyle w:val="ab"/>
        <w:rPr>
          <w:rFonts w:ascii="Times New Roman" w:hAnsi="Times New Roman"/>
          <w:lang w:val="el-GR"/>
        </w:rPr>
      </w:pPr>
      <w:r>
        <w:rPr>
          <w:rStyle w:val="aa"/>
          <w:rFonts w:ascii="Times New Roman" w:hAnsi="Times New Roman"/>
        </w:rPr>
        <w:footnoteRef/>
      </w:r>
      <w:r w:rsidR="004D774C">
        <w:rPr>
          <w:rFonts w:ascii="Times New Roman" w:hAnsi="Times New Roman"/>
          <w:lang w:val="el-GR"/>
        </w:rPr>
        <w:t xml:space="preserve">Φέλιξ </w:t>
      </w:r>
      <w:proofErr w:type="spellStart"/>
      <w:r w:rsidR="004D774C">
        <w:rPr>
          <w:rFonts w:ascii="Times New Roman" w:hAnsi="Times New Roman"/>
          <w:lang w:val="el-GR"/>
        </w:rPr>
        <w:t>Μπωζούρ</w:t>
      </w:r>
      <w:proofErr w:type="spellEnd"/>
      <w:r w:rsidR="004D774C">
        <w:rPr>
          <w:rFonts w:ascii="Times New Roman" w:hAnsi="Times New Roman"/>
          <w:lang w:val="el-GR"/>
        </w:rPr>
        <w:t xml:space="preserve">, </w:t>
      </w:r>
      <w:proofErr w:type="spellStart"/>
      <w:r w:rsidR="004D774C">
        <w:rPr>
          <w:rFonts w:ascii="Times New Roman" w:hAnsi="Times New Roman"/>
          <w:i/>
          <w:iCs/>
          <w:lang w:val="el-GR"/>
        </w:rPr>
        <w:t>ό.π</w:t>
      </w:r>
      <w:proofErr w:type="spellEnd"/>
      <w:r w:rsidR="004D774C">
        <w:rPr>
          <w:rFonts w:ascii="Times New Roman" w:hAnsi="Times New Roman"/>
          <w:i/>
          <w:iCs/>
          <w:lang w:val="el-GR"/>
        </w:rPr>
        <w:t xml:space="preserve">., </w:t>
      </w:r>
      <w:r w:rsidR="004D774C">
        <w:rPr>
          <w:rFonts w:ascii="Times New Roman" w:hAnsi="Times New Roman"/>
          <w:lang w:val="el-GR"/>
        </w:rPr>
        <w:t xml:space="preserve">σελ. </w:t>
      </w:r>
      <w:r>
        <w:rPr>
          <w:rFonts w:ascii="Times New Roman" w:hAnsi="Times New Roman"/>
          <w:lang w:val="el-GR"/>
        </w:rPr>
        <w:t>81.</w:t>
      </w:r>
    </w:p>
  </w:footnote>
  <w:footnote w:id="24">
    <w:p w14:paraId="0BDF70CE" w14:textId="7645195B"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Γεώργιος </w:t>
      </w:r>
      <w:proofErr w:type="spellStart"/>
      <w:r>
        <w:rPr>
          <w:rFonts w:ascii="Times New Roman" w:hAnsi="Times New Roman"/>
          <w:lang w:val="el-GR"/>
        </w:rPr>
        <w:t>Λεονταρίτης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0F2579">
        <w:rPr>
          <w:rFonts w:ascii="Times New Roman" w:hAnsi="Times New Roman"/>
          <w:lang w:val="el-GR"/>
        </w:rPr>
        <w:t xml:space="preserve"> </w:t>
      </w:r>
      <w:r>
        <w:rPr>
          <w:rFonts w:ascii="Times New Roman" w:hAnsi="Times New Roman"/>
          <w:lang w:val="el-GR"/>
        </w:rPr>
        <w:t>45.</w:t>
      </w:r>
    </w:p>
  </w:footnote>
  <w:footnote w:id="25">
    <w:p w14:paraId="15F75712" w14:textId="06027A69"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0F2579">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0F2579">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0F2579">
        <w:rPr>
          <w:rFonts w:ascii="Times New Roman" w:hAnsi="Times New Roman"/>
          <w:lang w:val="el-GR"/>
        </w:rPr>
        <w:t xml:space="preserve"> </w:t>
      </w:r>
      <w:r>
        <w:rPr>
          <w:rFonts w:ascii="Times New Roman" w:hAnsi="Times New Roman"/>
          <w:lang w:val="el-GR"/>
        </w:rPr>
        <w:t>86.</w:t>
      </w:r>
    </w:p>
  </w:footnote>
  <w:footnote w:id="26">
    <w:p w14:paraId="7CCD4166" w14:textId="281EB243"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DD0968">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DD0968">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DD0968">
        <w:rPr>
          <w:rFonts w:ascii="Times New Roman" w:hAnsi="Times New Roman"/>
          <w:lang w:val="el-GR"/>
        </w:rPr>
        <w:t xml:space="preserve"> </w:t>
      </w:r>
      <w:r>
        <w:rPr>
          <w:rFonts w:ascii="Times New Roman" w:hAnsi="Times New Roman"/>
          <w:lang w:val="el-GR"/>
        </w:rPr>
        <w:t>91.</w:t>
      </w:r>
    </w:p>
  </w:footnote>
  <w:footnote w:id="27">
    <w:p w14:paraId="6952CF54" w14:textId="3CA97CF2"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DD0968">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DD0968">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DD0968">
        <w:rPr>
          <w:rFonts w:ascii="Times New Roman" w:hAnsi="Times New Roman"/>
          <w:lang w:val="el-GR"/>
        </w:rPr>
        <w:t xml:space="preserve"> </w:t>
      </w:r>
      <w:r>
        <w:rPr>
          <w:rFonts w:ascii="Times New Roman" w:hAnsi="Times New Roman"/>
          <w:lang w:val="el-GR"/>
        </w:rPr>
        <w:t>92.</w:t>
      </w:r>
    </w:p>
  </w:footnote>
  <w:footnote w:id="28">
    <w:p w14:paraId="28E8AB4C" w14:textId="35A726BF"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C82DF7">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C82DF7">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B258DB">
        <w:rPr>
          <w:rFonts w:ascii="Times New Roman" w:hAnsi="Times New Roman"/>
          <w:lang w:val="el-GR"/>
        </w:rPr>
        <w:t xml:space="preserve"> </w:t>
      </w:r>
      <w:r>
        <w:rPr>
          <w:rFonts w:ascii="Times New Roman" w:hAnsi="Times New Roman"/>
          <w:lang w:val="el-GR"/>
        </w:rPr>
        <w:t>94.</w:t>
      </w:r>
    </w:p>
  </w:footnote>
  <w:footnote w:id="29">
    <w:p w14:paraId="2A1CB4FD" w14:textId="29C996B3" w:rsidR="001E758E" w:rsidRDefault="001E758E" w:rsidP="001E758E">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Οι Τούρκοι  άφησαν </w:t>
      </w:r>
      <w:proofErr w:type="spellStart"/>
      <w:r>
        <w:rPr>
          <w:rFonts w:ascii="Times New Roman" w:hAnsi="Times New Roman"/>
          <w:lang w:val="el-GR"/>
        </w:rPr>
        <w:t>απ΄την</w:t>
      </w:r>
      <w:proofErr w:type="spellEnd"/>
      <w:r>
        <w:rPr>
          <w:rFonts w:ascii="Times New Roman" w:hAnsi="Times New Roman"/>
          <w:lang w:val="el-GR"/>
        </w:rPr>
        <w:t xml:space="preserve"> αρχή της κατάκτησης στα μεγάλα ορθόδοξα μοναστήρια το μεγαλύτερο μέρος των απέραντων  γαιών  που κατείχαν. (Ν.</w:t>
      </w:r>
      <w:r w:rsidR="00C82DF7">
        <w:rPr>
          <w:rFonts w:ascii="Times New Roman" w:hAnsi="Times New Roman"/>
          <w:lang w:val="el-GR"/>
        </w:rPr>
        <w:t xml:space="preserve"> </w:t>
      </w:r>
      <w:r>
        <w:rPr>
          <w:rFonts w:ascii="Times New Roman" w:hAnsi="Times New Roman"/>
          <w:lang w:val="el-GR"/>
        </w:rPr>
        <w:t>Γ.</w:t>
      </w:r>
      <w:r w:rsidR="00C82DF7">
        <w:rPr>
          <w:rFonts w:ascii="Times New Roman" w:hAnsi="Times New Roman"/>
          <w:lang w:val="el-GR"/>
        </w:rPr>
        <w:t xml:space="preserve"> </w:t>
      </w:r>
      <w:proofErr w:type="spellStart"/>
      <w:r>
        <w:rPr>
          <w:rFonts w:ascii="Times New Roman" w:hAnsi="Times New Roman"/>
          <w:lang w:val="el-GR"/>
        </w:rPr>
        <w:t>Σβορώνος</w:t>
      </w:r>
      <w:proofErr w:type="spellEnd"/>
      <w:r>
        <w:rPr>
          <w:rFonts w:ascii="Times New Roman" w:hAnsi="Times New Roman"/>
          <w:lang w:val="el-GR"/>
        </w:rPr>
        <w:t xml:space="preserve">, </w:t>
      </w:r>
      <w:r>
        <w:rPr>
          <w:rFonts w:ascii="Times New Roman" w:hAnsi="Times New Roman"/>
          <w:i/>
          <w:iCs/>
          <w:lang w:val="el-GR"/>
        </w:rPr>
        <w:t>Επισκόπηση της νεοελληνικής ιστορίας</w:t>
      </w:r>
      <w:r>
        <w:rPr>
          <w:rFonts w:ascii="Times New Roman" w:hAnsi="Times New Roman"/>
          <w:lang w:val="el-GR"/>
        </w:rPr>
        <w:t>, Θεμέλιο 1976,</w:t>
      </w:r>
      <w:r w:rsidR="00C82DF7">
        <w:rPr>
          <w:rFonts w:ascii="Times New Roman" w:hAnsi="Times New Roman"/>
          <w:lang w:val="el-GR"/>
        </w:rPr>
        <w:t xml:space="preserve"> </w:t>
      </w:r>
      <w:r>
        <w:rPr>
          <w:rFonts w:ascii="Times New Roman" w:hAnsi="Times New Roman"/>
          <w:lang w:val="el-GR"/>
        </w:rPr>
        <w:t>σελ.</w:t>
      </w:r>
      <w:r w:rsidR="00C82DF7">
        <w:rPr>
          <w:rFonts w:ascii="Times New Roman" w:hAnsi="Times New Roman"/>
          <w:lang w:val="el-GR"/>
        </w:rPr>
        <w:t xml:space="preserve"> </w:t>
      </w:r>
      <w:r>
        <w:rPr>
          <w:rFonts w:ascii="Times New Roman" w:hAnsi="Times New Roman"/>
          <w:lang w:val="el-GR"/>
        </w:rPr>
        <w:t>41)</w:t>
      </w:r>
    </w:p>
  </w:footnote>
  <w:footnote w:id="30">
    <w:p w14:paraId="2AD40F18" w14:textId="68863F6E" w:rsidR="001E758E" w:rsidRDefault="001E758E" w:rsidP="001E758E">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C82DF7">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C82DF7">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C82DF7">
        <w:rPr>
          <w:rFonts w:ascii="Times New Roman" w:hAnsi="Times New Roman"/>
          <w:lang w:val="el-GR"/>
        </w:rPr>
        <w:t xml:space="preserve"> </w:t>
      </w:r>
      <w:r>
        <w:rPr>
          <w:rFonts w:ascii="Times New Roman" w:hAnsi="Times New Roman"/>
          <w:lang w:val="el-GR"/>
        </w:rPr>
        <w:t>99.</w:t>
      </w:r>
    </w:p>
  </w:footnote>
  <w:footnote w:id="31">
    <w:p w14:paraId="27F1B9E0" w14:textId="5E3F5AA5"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C82DF7">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C82DF7">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C82DF7">
        <w:rPr>
          <w:rFonts w:ascii="Times New Roman" w:hAnsi="Times New Roman"/>
          <w:lang w:val="el-GR"/>
        </w:rPr>
        <w:t xml:space="preserve"> </w:t>
      </w:r>
      <w:r>
        <w:rPr>
          <w:rFonts w:ascii="Times New Roman" w:hAnsi="Times New Roman"/>
          <w:lang w:val="el-GR"/>
        </w:rPr>
        <w:t>100.</w:t>
      </w:r>
    </w:p>
  </w:footnote>
  <w:footnote w:id="32">
    <w:p w14:paraId="74CB71D9" w14:textId="3F85582C" w:rsidR="00817F1B" w:rsidRDefault="00817F1B" w:rsidP="00817F1B">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lang w:val="el-GR"/>
        </w:rPr>
        <w:t>σελ. 102.</w:t>
      </w:r>
    </w:p>
  </w:footnote>
  <w:footnote w:id="33">
    <w:p w14:paraId="428C09CE" w14:textId="79945D9B" w:rsidR="00817F1B" w:rsidRDefault="00817F1B" w:rsidP="00817F1B">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lang w:val="el-GR"/>
        </w:rPr>
        <w:t>σελ. 112.</w:t>
      </w:r>
    </w:p>
  </w:footnote>
  <w:footnote w:id="34">
    <w:p w14:paraId="20770A2B" w14:textId="4BD80A67"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C82DF7">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C82DF7">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C82DF7">
        <w:rPr>
          <w:rFonts w:ascii="Times New Roman" w:hAnsi="Times New Roman"/>
          <w:lang w:val="el-GR"/>
        </w:rPr>
        <w:t xml:space="preserve"> </w:t>
      </w:r>
      <w:r>
        <w:rPr>
          <w:rFonts w:ascii="Times New Roman" w:hAnsi="Times New Roman"/>
          <w:lang w:val="el-GR"/>
        </w:rPr>
        <w:t>113.</w:t>
      </w:r>
    </w:p>
  </w:footnote>
  <w:footnote w:id="35">
    <w:p w14:paraId="11CDD0EA" w14:textId="5022411C" w:rsidR="00710538" w:rsidRDefault="00710538" w:rsidP="00710538">
      <w:pPr>
        <w:pStyle w:val="ab"/>
        <w:rPr>
          <w:rFonts w:ascii="Times New Roman" w:hAnsi="Times New Roman"/>
          <w:lang w:val="el-GR"/>
        </w:rPr>
      </w:pPr>
      <w:r>
        <w:rPr>
          <w:rStyle w:val="aa"/>
          <w:rFonts w:ascii="Times New Roman" w:hAnsi="Times New Roman"/>
        </w:rPr>
        <w:footnoteRef/>
      </w:r>
      <w:r w:rsidR="00EC46F6">
        <w:rPr>
          <w:rFonts w:ascii="Times New Roman" w:hAnsi="Times New Roman"/>
          <w:lang w:val="el-GR"/>
        </w:rPr>
        <w:t>Φ</w:t>
      </w:r>
      <w:r>
        <w:rPr>
          <w:rFonts w:ascii="Times New Roman" w:hAnsi="Times New Roman"/>
          <w:lang w:val="el-GR"/>
        </w:rPr>
        <w:t>.</w:t>
      </w:r>
      <w:r w:rsidR="00EC46F6">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EC46F6">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DD6475">
        <w:rPr>
          <w:rFonts w:ascii="Times New Roman" w:hAnsi="Times New Roman"/>
          <w:lang w:val="el-GR"/>
        </w:rPr>
        <w:t xml:space="preserve"> </w:t>
      </w:r>
      <w:r>
        <w:rPr>
          <w:rFonts w:ascii="Times New Roman" w:hAnsi="Times New Roman"/>
          <w:lang w:val="el-GR"/>
        </w:rPr>
        <w:t>113.</w:t>
      </w:r>
    </w:p>
  </w:footnote>
  <w:footnote w:id="36">
    <w:p w14:paraId="7B28833A" w14:textId="68FF4FBA" w:rsidR="00D9607E" w:rsidRDefault="00D9607E" w:rsidP="00D9607E">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EC46F6">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EC46F6">
        <w:rPr>
          <w:rFonts w:ascii="Times New Roman" w:hAnsi="Times New Roman"/>
          <w:lang w:val="el-GR"/>
        </w:rPr>
        <w:t xml:space="preserve"> </w:t>
      </w:r>
      <w:r>
        <w:rPr>
          <w:rFonts w:ascii="Times New Roman" w:hAnsi="Times New Roman"/>
          <w:i/>
          <w:iCs/>
          <w:lang w:val="el-GR"/>
        </w:rPr>
        <w:t>ό.π.,</w:t>
      </w:r>
      <w:proofErr w:type="spellStart"/>
      <w:r>
        <w:rPr>
          <w:rFonts w:ascii="Times New Roman" w:hAnsi="Times New Roman"/>
          <w:lang w:val="el-GR"/>
        </w:rPr>
        <w:t>σελ</w:t>
      </w:r>
      <w:proofErr w:type="spellEnd"/>
      <w:r>
        <w:rPr>
          <w:rFonts w:ascii="Times New Roman" w:hAnsi="Times New Roman"/>
          <w:lang w:val="el-GR"/>
        </w:rPr>
        <w:t>.</w:t>
      </w:r>
      <w:r w:rsidR="00EF6D2D">
        <w:rPr>
          <w:rFonts w:ascii="Times New Roman" w:hAnsi="Times New Roman"/>
          <w:lang w:val="el-GR"/>
        </w:rPr>
        <w:t xml:space="preserve"> </w:t>
      </w:r>
      <w:r>
        <w:rPr>
          <w:rFonts w:ascii="Times New Roman" w:hAnsi="Times New Roman"/>
          <w:lang w:val="el-GR"/>
        </w:rPr>
        <w:t>115.</w:t>
      </w:r>
    </w:p>
  </w:footnote>
  <w:footnote w:id="37">
    <w:p w14:paraId="0CF6E6E3" w14:textId="25A276AD" w:rsidR="00D9607E" w:rsidRDefault="00D9607E" w:rsidP="00D9607E">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EC46F6">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EC46F6">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EF6D2D">
        <w:rPr>
          <w:rFonts w:ascii="Times New Roman" w:hAnsi="Times New Roman"/>
          <w:lang w:val="el-GR"/>
        </w:rPr>
        <w:t xml:space="preserve"> </w:t>
      </w:r>
      <w:r>
        <w:rPr>
          <w:rFonts w:ascii="Times New Roman" w:hAnsi="Times New Roman"/>
          <w:lang w:val="el-GR"/>
        </w:rPr>
        <w:t>123.</w:t>
      </w:r>
    </w:p>
  </w:footnote>
  <w:footnote w:id="38">
    <w:p w14:paraId="243AFF57" w14:textId="64AF9819" w:rsidR="00D9607E" w:rsidRDefault="00D9607E" w:rsidP="00D9607E">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EC46F6">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EC46F6">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EF6D2D">
        <w:rPr>
          <w:rFonts w:ascii="Times New Roman" w:hAnsi="Times New Roman"/>
          <w:lang w:val="el-GR"/>
        </w:rPr>
        <w:t xml:space="preserve"> </w:t>
      </w:r>
      <w:r>
        <w:rPr>
          <w:rFonts w:ascii="Times New Roman" w:hAnsi="Times New Roman"/>
          <w:lang w:val="el-GR"/>
        </w:rPr>
        <w:t xml:space="preserve">124. </w:t>
      </w:r>
    </w:p>
  </w:footnote>
  <w:footnote w:id="39">
    <w:p w14:paraId="63861000" w14:textId="2BE5F46B" w:rsidR="00EC46F6" w:rsidRDefault="00EC46F6" w:rsidP="00EC46F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Βασίλης </w:t>
      </w:r>
      <w:proofErr w:type="spellStart"/>
      <w:r>
        <w:rPr>
          <w:rFonts w:ascii="Times New Roman" w:hAnsi="Times New Roman"/>
          <w:lang w:val="el-GR"/>
        </w:rPr>
        <w:t>Κρεμμυδάς</w:t>
      </w:r>
      <w:proofErr w:type="spellEnd"/>
      <w:r>
        <w:rPr>
          <w:rFonts w:ascii="Times New Roman" w:hAnsi="Times New Roman"/>
          <w:lang w:val="el-GR"/>
        </w:rPr>
        <w:t xml:space="preserve">, </w:t>
      </w:r>
      <w:r>
        <w:rPr>
          <w:rFonts w:ascii="Times New Roman" w:hAnsi="Times New Roman"/>
          <w:i/>
          <w:iCs/>
          <w:lang w:val="el-GR"/>
        </w:rPr>
        <w:t>Το εμπόριο της Πελοποννήσου στον 18</w:t>
      </w:r>
      <w:r>
        <w:rPr>
          <w:rFonts w:ascii="Times New Roman" w:hAnsi="Times New Roman"/>
          <w:i/>
          <w:iCs/>
          <w:vertAlign w:val="superscript"/>
          <w:lang w:val="el-GR"/>
        </w:rPr>
        <w:t>ο</w:t>
      </w:r>
      <w:r>
        <w:rPr>
          <w:rFonts w:ascii="Times New Roman" w:hAnsi="Times New Roman"/>
          <w:i/>
          <w:iCs/>
          <w:lang w:val="el-GR"/>
        </w:rPr>
        <w:t xml:space="preserve"> αιώνα (1715-1792)</w:t>
      </w:r>
      <w:r>
        <w:rPr>
          <w:rFonts w:ascii="Times New Roman" w:hAnsi="Times New Roman"/>
          <w:lang w:val="el-GR"/>
        </w:rPr>
        <w:t>, Αθήνα 1972, σελ.160.</w:t>
      </w:r>
    </w:p>
  </w:footnote>
  <w:footnote w:id="40">
    <w:p w14:paraId="2F65DFE5" w14:textId="6C7D6D48" w:rsidR="00710538" w:rsidRDefault="00710538" w:rsidP="00710538">
      <w:pPr>
        <w:pStyle w:val="ab"/>
        <w:rPr>
          <w:rFonts w:ascii="Times New Roman" w:hAnsi="Times New Roman"/>
          <w:lang w:val="el-GR"/>
        </w:rPr>
      </w:pPr>
      <w:r>
        <w:rPr>
          <w:rStyle w:val="aa"/>
          <w:rFonts w:ascii="Times New Roman" w:hAnsi="Times New Roman"/>
        </w:rPr>
        <w:footnoteRef/>
      </w:r>
      <w:r w:rsidR="00405F77">
        <w:rPr>
          <w:rFonts w:ascii="Times New Roman" w:hAnsi="Times New Roman"/>
          <w:lang w:val="el-GR"/>
        </w:rPr>
        <w:t>Μιχαήλ Σακελλάριος</w:t>
      </w:r>
      <w:r>
        <w:rPr>
          <w:rFonts w:ascii="Times New Roman" w:hAnsi="Times New Roman"/>
          <w:lang w:val="el-GR"/>
        </w:rPr>
        <w:t xml:space="preserve">, </w:t>
      </w:r>
      <w:r>
        <w:rPr>
          <w:rFonts w:ascii="Times New Roman" w:hAnsi="Times New Roman"/>
          <w:i/>
          <w:iCs/>
          <w:lang w:val="el-GR"/>
        </w:rPr>
        <w:t xml:space="preserve">Η Πελοπόννησος κατά την </w:t>
      </w:r>
      <w:proofErr w:type="spellStart"/>
      <w:r>
        <w:rPr>
          <w:rFonts w:ascii="Times New Roman" w:hAnsi="Times New Roman"/>
          <w:i/>
          <w:iCs/>
          <w:lang w:val="el-GR"/>
        </w:rPr>
        <w:t>δευτέραν</w:t>
      </w:r>
      <w:proofErr w:type="spellEnd"/>
      <w:r>
        <w:rPr>
          <w:rFonts w:ascii="Times New Roman" w:hAnsi="Times New Roman"/>
          <w:i/>
          <w:iCs/>
          <w:lang w:val="el-GR"/>
        </w:rPr>
        <w:t xml:space="preserve"> </w:t>
      </w:r>
      <w:proofErr w:type="spellStart"/>
      <w:r>
        <w:rPr>
          <w:rFonts w:ascii="Times New Roman" w:hAnsi="Times New Roman"/>
          <w:i/>
          <w:iCs/>
          <w:lang w:val="el-GR"/>
        </w:rPr>
        <w:t>Τουρκοκρατίαν</w:t>
      </w:r>
      <w:proofErr w:type="spellEnd"/>
      <w:r>
        <w:rPr>
          <w:rFonts w:ascii="Times New Roman" w:hAnsi="Times New Roman"/>
          <w:i/>
          <w:iCs/>
          <w:lang w:val="el-GR"/>
        </w:rPr>
        <w:t xml:space="preserve"> (1715-1821),</w:t>
      </w:r>
      <w:r w:rsidR="00EC46F6">
        <w:rPr>
          <w:rFonts w:ascii="Times New Roman" w:hAnsi="Times New Roman"/>
          <w:i/>
          <w:iCs/>
          <w:lang w:val="el-GR"/>
        </w:rPr>
        <w:t xml:space="preserve"> </w:t>
      </w:r>
      <w:r>
        <w:rPr>
          <w:rFonts w:ascii="Times New Roman" w:hAnsi="Times New Roman"/>
          <w:lang w:val="el-GR"/>
        </w:rPr>
        <w:t>Αθήνα 1978,</w:t>
      </w:r>
      <w:r w:rsidR="00EC46F6">
        <w:rPr>
          <w:rFonts w:ascii="Times New Roman" w:hAnsi="Times New Roman"/>
          <w:lang w:val="el-GR"/>
        </w:rPr>
        <w:t xml:space="preserve"> </w:t>
      </w:r>
      <w:r>
        <w:rPr>
          <w:rFonts w:ascii="Times New Roman" w:hAnsi="Times New Roman"/>
          <w:lang w:val="el-GR"/>
        </w:rPr>
        <w:t>σελ.</w:t>
      </w:r>
      <w:r w:rsidR="00EC46F6">
        <w:rPr>
          <w:rFonts w:ascii="Times New Roman" w:hAnsi="Times New Roman"/>
          <w:lang w:val="el-GR"/>
        </w:rPr>
        <w:t xml:space="preserve"> </w:t>
      </w:r>
      <w:r>
        <w:rPr>
          <w:rFonts w:ascii="Times New Roman" w:hAnsi="Times New Roman"/>
          <w:lang w:val="el-GR"/>
        </w:rPr>
        <w:t>212.</w:t>
      </w:r>
    </w:p>
  </w:footnote>
  <w:footnote w:id="41">
    <w:p w14:paraId="724B1DEB" w14:textId="016D4D6F"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777A64">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777A64">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EF6D2D">
        <w:rPr>
          <w:rFonts w:ascii="Times New Roman" w:hAnsi="Times New Roman"/>
          <w:lang w:val="el-GR"/>
        </w:rPr>
        <w:t xml:space="preserve"> </w:t>
      </w:r>
      <w:r>
        <w:rPr>
          <w:rFonts w:ascii="Times New Roman" w:hAnsi="Times New Roman"/>
          <w:lang w:val="el-GR"/>
        </w:rPr>
        <w:t>129.</w:t>
      </w:r>
    </w:p>
  </w:footnote>
  <w:footnote w:id="42">
    <w:p w14:paraId="46C7B662" w14:textId="594050F9"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777A64">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777A64">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EF6D2D">
        <w:rPr>
          <w:rFonts w:ascii="Times New Roman" w:hAnsi="Times New Roman"/>
          <w:lang w:val="el-GR"/>
        </w:rPr>
        <w:t xml:space="preserve"> </w:t>
      </w:r>
      <w:r>
        <w:rPr>
          <w:rFonts w:ascii="Times New Roman" w:hAnsi="Times New Roman"/>
          <w:lang w:val="el-GR"/>
        </w:rPr>
        <w:t>132.</w:t>
      </w:r>
    </w:p>
  </w:footnote>
  <w:footnote w:id="43">
    <w:p w14:paraId="0733AE66" w14:textId="62DB51EC" w:rsidR="00E243FE" w:rsidRDefault="00E243FE" w:rsidP="00E243FE">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Νίκος  Γ</w:t>
      </w:r>
      <w:r w:rsidR="00777A64">
        <w:rPr>
          <w:rFonts w:ascii="Times New Roman" w:hAnsi="Times New Roman"/>
          <w:lang w:val="el-GR"/>
        </w:rPr>
        <w:t xml:space="preserve">. </w:t>
      </w:r>
      <w:r>
        <w:rPr>
          <w:rFonts w:ascii="Times New Roman" w:hAnsi="Times New Roman"/>
          <w:lang w:val="el-GR"/>
        </w:rPr>
        <w:t xml:space="preserve"> </w:t>
      </w:r>
      <w:proofErr w:type="spellStart"/>
      <w:r>
        <w:rPr>
          <w:rFonts w:ascii="Times New Roman" w:hAnsi="Times New Roman"/>
          <w:lang w:val="el-GR"/>
        </w:rPr>
        <w:t>Σβορώνος</w:t>
      </w:r>
      <w:proofErr w:type="spellEnd"/>
      <w:r>
        <w:rPr>
          <w:rFonts w:ascii="Times New Roman" w:hAnsi="Times New Roman"/>
          <w:lang w:val="el-GR"/>
        </w:rPr>
        <w:t>,</w:t>
      </w:r>
      <w:r w:rsidR="00777A64">
        <w:rPr>
          <w:rFonts w:ascii="Times New Roman" w:hAnsi="Times New Roman"/>
          <w:lang w:val="el-GR"/>
        </w:rPr>
        <w:t xml:space="preserve"> </w:t>
      </w:r>
      <w:r>
        <w:rPr>
          <w:rFonts w:ascii="Times New Roman" w:hAnsi="Times New Roman"/>
          <w:i/>
          <w:iCs/>
          <w:lang w:val="el-GR"/>
        </w:rPr>
        <w:t>Το Εμπόριο της Θεσσαλονίκης  τον 18</w:t>
      </w:r>
      <w:r>
        <w:rPr>
          <w:rFonts w:ascii="Times New Roman" w:hAnsi="Times New Roman"/>
          <w:i/>
          <w:iCs/>
          <w:vertAlign w:val="superscript"/>
          <w:lang w:val="el-GR"/>
        </w:rPr>
        <w:t>ο</w:t>
      </w:r>
      <w:r>
        <w:rPr>
          <w:rFonts w:ascii="Times New Roman" w:hAnsi="Times New Roman"/>
          <w:i/>
          <w:iCs/>
          <w:lang w:val="el-GR"/>
        </w:rPr>
        <w:t xml:space="preserve"> αιώνα</w:t>
      </w:r>
      <w:r w:rsidR="00777A64">
        <w:rPr>
          <w:rFonts w:ascii="Times New Roman" w:hAnsi="Times New Roman"/>
          <w:lang w:val="el-GR"/>
        </w:rPr>
        <w:t xml:space="preserve">, </w:t>
      </w:r>
      <w:r>
        <w:rPr>
          <w:rFonts w:ascii="Times New Roman" w:hAnsi="Times New Roman"/>
          <w:lang w:val="el-GR"/>
        </w:rPr>
        <w:t>Θεμέλιο  1996, σελ.</w:t>
      </w:r>
      <w:r w:rsidR="00777A64">
        <w:rPr>
          <w:rFonts w:ascii="Times New Roman" w:hAnsi="Times New Roman"/>
          <w:lang w:val="el-GR"/>
        </w:rPr>
        <w:t xml:space="preserve"> </w:t>
      </w:r>
      <w:r>
        <w:rPr>
          <w:rFonts w:ascii="Times New Roman" w:hAnsi="Times New Roman"/>
          <w:lang w:val="el-GR"/>
        </w:rPr>
        <w:t>295.</w:t>
      </w:r>
    </w:p>
  </w:footnote>
  <w:footnote w:id="44">
    <w:p w14:paraId="591EE608" w14:textId="57CA4290"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777A64">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777A64">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σελ.134.</w:t>
      </w:r>
    </w:p>
  </w:footnote>
  <w:footnote w:id="45">
    <w:p w14:paraId="116BA4F0" w14:textId="12E2C64B"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Σ.</w:t>
      </w:r>
      <w:r w:rsidR="00777A64">
        <w:rPr>
          <w:rFonts w:ascii="Times New Roman" w:hAnsi="Times New Roman"/>
          <w:lang w:val="el-GR"/>
        </w:rPr>
        <w:t xml:space="preserve"> </w:t>
      </w:r>
      <w:r>
        <w:rPr>
          <w:rFonts w:ascii="Times New Roman" w:hAnsi="Times New Roman"/>
          <w:lang w:val="el-GR"/>
        </w:rPr>
        <w:t xml:space="preserve">Μάξιμος, </w:t>
      </w:r>
      <w:r>
        <w:rPr>
          <w:rFonts w:ascii="Times New Roman" w:hAnsi="Times New Roman"/>
          <w:i/>
          <w:iCs/>
          <w:lang w:val="el-GR"/>
        </w:rPr>
        <w:t>Η αυγή του ελληνικού καπιταλισμού, Τουρκοκρατία 1685-1789,</w:t>
      </w:r>
      <w:r>
        <w:rPr>
          <w:rFonts w:ascii="Times New Roman" w:hAnsi="Times New Roman"/>
          <w:lang w:val="el-GR"/>
        </w:rPr>
        <w:t>Αθήνα 1973,</w:t>
      </w:r>
      <w:r w:rsidR="00777A64">
        <w:rPr>
          <w:rFonts w:ascii="Times New Roman" w:hAnsi="Times New Roman"/>
          <w:lang w:val="el-GR"/>
        </w:rPr>
        <w:t xml:space="preserve"> </w:t>
      </w:r>
      <w:r>
        <w:rPr>
          <w:rFonts w:ascii="Times New Roman" w:hAnsi="Times New Roman"/>
          <w:lang w:val="el-GR"/>
        </w:rPr>
        <w:t>σελ.79</w:t>
      </w:r>
      <w:r w:rsidR="00777A64">
        <w:rPr>
          <w:rFonts w:ascii="Times New Roman" w:hAnsi="Times New Roman"/>
          <w:lang w:val="el-GR"/>
        </w:rPr>
        <w:t>.</w:t>
      </w:r>
    </w:p>
  </w:footnote>
  <w:footnote w:id="46">
    <w:p w14:paraId="69A35178" w14:textId="10746224"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DD6475">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DD6475">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sidR="003A63DB">
        <w:rPr>
          <w:rFonts w:ascii="Times New Roman" w:hAnsi="Times New Roman"/>
          <w:i/>
          <w:iCs/>
          <w:lang w:val="el-GR"/>
        </w:rPr>
        <w:t xml:space="preserve"> </w:t>
      </w:r>
      <w:r>
        <w:rPr>
          <w:rFonts w:ascii="Times New Roman" w:hAnsi="Times New Roman"/>
          <w:lang w:val="el-GR"/>
        </w:rPr>
        <w:t>σελ. 135.</w:t>
      </w:r>
    </w:p>
  </w:footnote>
  <w:footnote w:id="47">
    <w:p w14:paraId="397950F8" w14:textId="5BE5A66A"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DD6475">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DD6475">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sidR="003A63DB">
        <w:rPr>
          <w:rFonts w:ascii="Times New Roman" w:hAnsi="Times New Roman"/>
          <w:i/>
          <w:iCs/>
          <w:lang w:val="el-GR"/>
        </w:rPr>
        <w:t xml:space="preserve"> </w:t>
      </w:r>
      <w:r w:rsidRPr="005C723C">
        <w:rPr>
          <w:rFonts w:ascii="Times New Roman" w:hAnsi="Times New Roman"/>
          <w:lang w:val="el-GR"/>
        </w:rPr>
        <w:t>σελ.</w:t>
      </w:r>
      <w:r>
        <w:rPr>
          <w:rFonts w:ascii="Times New Roman" w:hAnsi="Times New Roman"/>
          <w:lang w:val="el-GR"/>
        </w:rPr>
        <w:t xml:space="preserve"> 135.</w:t>
      </w:r>
    </w:p>
  </w:footnote>
  <w:footnote w:id="48">
    <w:p w14:paraId="7E2414E7" w14:textId="66DA60B3"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Ν.</w:t>
      </w:r>
      <w:r w:rsidR="00DD6475">
        <w:rPr>
          <w:rFonts w:ascii="Times New Roman" w:hAnsi="Times New Roman"/>
          <w:lang w:val="el-GR"/>
        </w:rPr>
        <w:t xml:space="preserve"> </w:t>
      </w:r>
      <w:proofErr w:type="spellStart"/>
      <w:r>
        <w:rPr>
          <w:rFonts w:ascii="Times New Roman" w:hAnsi="Times New Roman"/>
          <w:lang w:val="el-GR"/>
        </w:rPr>
        <w:t>Σβορώνος</w:t>
      </w:r>
      <w:proofErr w:type="spellEnd"/>
      <w:r>
        <w:rPr>
          <w:rFonts w:ascii="Times New Roman" w:hAnsi="Times New Roman"/>
          <w:i/>
          <w:iCs/>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DD6475">
        <w:rPr>
          <w:rFonts w:ascii="Times New Roman" w:hAnsi="Times New Roman"/>
          <w:lang w:val="el-GR"/>
        </w:rPr>
        <w:t xml:space="preserve"> </w:t>
      </w:r>
      <w:r>
        <w:rPr>
          <w:rFonts w:ascii="Times New Roman" w:hAnsi="Times New Roman"/>
          <w:lang w:val="el-GR"/>
        </w:rPr>
        <w:t>304.</w:t>
      </w:r>
    </w:p>
  </w:footnote>
  <w:footnote w:id="49">
    <w:p w14:paraId="448B5926" w14:textId="1298FC5C" w:rsidR="006827A5" w:rsidRDefault="006827A5" w:rsidP="006827A5">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DD6475">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DD6475">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DD6475">
        <w:rPr>
          <w:rFonts w:ascii="Times New Roman" w:hAnsi="Times New Roman"/>
          <w:lang w:val="el-GR"/>
        </w:rPr>
        <w:t xml:space="preserve"> </w:t>
      </w:r>
      <w:r>
        <w:rPr>
          <w:rFonts w:ascii="Times New Roman" w:hAnsi="Times New Roman"/>
          <w:lang w:val="el-GR"/>
        </w:rPr>
        <w:t>136.</w:t>
      </w:r>
    </w:p>
  </w:footnote>
  <w:footnote w:id="50">
    <w:p w14:paraId="72CF6D58" w14:textId="18731929" w:rsidR="006827A5" w:rsidRDefault="006827A5" w:rsidP="006827A5">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DD6475">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DD6475">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DD6475">
        <w:rPr>
          <w:rFonts w:ascii="Times New Roman" w:hAnsi="Times New Roman"/>
          <w:lang w:val="el-GR"/>
        </w:rPr>
        <w:t xml:space="preserve"> </w:t>
      </w:r>
      <w:r>
        <w:rPr>
          <w:rFonts w:ascii="Times New Roman" w:hAnsi="Times New Roman"/>
          <w:lang w:val="el-GR"/>
        </w:rPr>
        <w:t>137.</w:t>
      </w:r>
    </w:p>
  </w:footnote>
  <w:footnote w:id="51">
    <w:p w14:paraId="495449C6" w14:textId="05EC7AAF"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6B40EF">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6B40EF">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EF6D2D">
        <w:rPr>
          <w:rFonts w:ascii="Times New Roman" w:hAnsi="Times New Roman"/>
          <w:lang w:val="el-GR"/>
        </w:rPr>
        <w:t xml:space="preserve"> </w:t>
      </w:r>
      <w:r>
        <w:rPr>
          <w:rFonts w:ascii="Times New Roman" w:hAnsi="Times New Roman"/>
          <w:lang w:val="el-GR"/>
        </w:rPr>
        <w:t>143.</w:t>
      </w:r>
    </w:p>
  </w:footnote>
  <w:footnote w:id="52">
    <w:p w14:paraId="6278BD90" w14:textId="67E9352D" w:rsidR="006B40EF" w:rsidRDefault="006B40EF" w:rsidP="006B40EF">
      <w:pPr>
        <w:pStyle w:val="ab"/>
        <w:rPr>
          <w:rFonts w:ascii="Times New Roman" w:hAnsi="Times New Roman"/>
          <w:b/>
          <w:bCs/>
          <w:lang w:val="el-GR"/>
        </w:rPr>
      </w:pPr>
      <w:r>
        <w:rPr>
          <w:rStyle w:val="aa"/>
          <w:rFonts w:ascii="Times New Roman" w:hAnsi="Times New Roman"/>
        </w:rPr>
        <w:footnoteRef/>
      </w:r>
      <w:r>
        <w:rPr>
          <w:rFonts w:ascii="Times New Roman" w:hAnsi="Times New Roman"/>
          <w:lang w:val="el-GR"/>
        </w:rPr>
        <w:t xml:space="preserve">Τάσος </w:t>
      </w:r>
      <w:proofErr w:type="spellStart"/>
      <w:r>
        <w:rPr>
          <w:rFonts w:ascii="Times New Roman" w:hAnsi="Times New Roman"/>
          <w:lang w:val="el-GR"/>
        </w:rPr>
        <w:t>Βουρνάς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w:t>
      </w:r>
      <w:r w:rsidR="00B258DB">
        <w:rPr>
          <w:rFonts w:ascii="Times New Roman" w:hAnsi="Times New Roman"/>
          <w:lang w:val="el-GR"/>
        </w:rPr>
        <w:t xml:space="preserve"> </w:t>
      </w:r>
      <w:r>
        <w:rPr>
          <w:rFonts w:ascii="Times New Roman" w:hAnsi="Times New Roman"/>
          <w:lang w:val="el-GR"/>
        </w:rPr>
        <w:t>σελ. 21.</w:t>
      </w:r>
    </w:p>
  </w:footnote>
  <w:footnote w:id="53">
    <w:p w14:paraId="3C3B050F" w14:textId="77777777" w:rsidR="006B40EF" w:rsidRDefault="006B40EF" w:rsidP="006B40EF">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150.</w:t>
      </w:r>
    </w:p>
  </w:footnote>
  <w:footnote w:id="54">
    <w:p w14:paraId="6364C3F6" w14:textId="062E63E9"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6B40EF">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6B40EF">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C56056">
        <w:rPr>
          <w:rFonts w:ascii="Times New Roman" w:hAnsi="Times New Roman"/>
          <w:lang w:val="el-GR"/>
        </w:rPr>
        <w:t xml:space="preserve"> </w:t>
      </w:r>
      <w:r>
        <w:rPr>
          <w:rFonts w:ascii="Times New Roman" w:hAnsi="Times New Roman"/>
          <w:lang w:val="el-GR"/>
        </w:rPr>
        <w:t>151.</w:t>
      </w:r>
    </w:p>
  </w:footnote>
  <w:footnote w:id="55">
    <w:p w14:paraId="2BBE9BEB" w14:textId="3CBBA0BC"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6B40EF">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6B40EF">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C56056">
        <w:rPr>
          <w:rFonts w:ascii="Times New Roman" w:hAnsi="Times New Roman"/>
          <w:lang w:val="el-GR"/>
        </w:rPr>
        <w:t xml:space="preserve"> </w:t>
      </w:r>
      <w:r>
        <w:rPr>
          <w:rFonts w:ascii="Times New Roman" w:hAnsi="Times New Roman"/>
          <w:lang w:val="el-GR"/>
        </w:rPr>
        <w:t>157.</w:t>
      </w:r>
    </w:p>
  </w:footnote>
  <w:footnote w:id="56">
    <w:p w14:paraId="4A706142" w14:textId="1B9C4A66"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Ν.</w:t>
      </w:r>
      <w:r w:rsidR="006B40EF">
        <w:rPr>
          <w:rFonts w:ascii="Times New Roman" w:hAnsi="Times New Roman"/>
          <w:lang w:val="el-GR"/>
        </w:rPr>
        <w:t xml:space="preserve"> </w:t>
      </w:r>
      <w:proofErr w:type="spellStart"/>
      <w:r>
        <w:rPr>
          <w:rFonts w:ascii="Times New Roman" w:hAnsi="Times New Roman"/>
          <w:lang w:val="el-GR"/>
        </w:rPr>
        <w:t>Σβορώνος</w:t>
      </w:r>
      <w:proofErr w:type="spellEnd"/>
      <w:r>
        <w:rPr>
          <w:rFonts w:ascii="Times New Roman" w:hAnsi="Times New Roman"/>
          <w:lang w:val="el-GR"/>
        </w:rPr>
        <w:t>,</w:t>
      </w:r>
      <w:r w:rsidR="006B40EF">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6B40EF">
        <w:rPr>
          <w:rFonts w:ascii="Times New Roman" w:hAnsi="Times New Roman"/>
          <w:lang w:val="el-GR"/>
        </w:rPr>
        <w:t xml:space="preserve"> </w:t>
      </w:r>
      <w:r>
        <w:rPr>
          <w:rFonts w:ascii="Times New Roman" w:hAnsi="Times New Roman"/>
          <w:lang w:val="el-GR"/>
        </w:rPr>
        <w:t>303.</w:t>
      </w:r>
    </w:p>
  </w:footnote>
  <w:footnote w:id="57">
    <w:p w14:paraId="5450077A" w14:textId="78A9DD9B"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Βασίλης </w:t>
      </w:r>
      <w:proofErr w:type="spellStart"/>
      <w:r>
        <w:rPr>
          <w:rFonts w:ascii="Times New Roman" w:hAnsi="Times New Roman"/>
          <w:lang w:val="el-GR"/>
        </w:rPr>
        <w:t>Κρεμμυδάς</w:t>
      </w:r>
      <w:proofErr w:type="spellEnd"/>
      <w:r>
        <w:rPr>
          <w:rFonts w:ascii="Times New Roman" w:hAnsi="Times New Roman"/>
          <w:lang w:val="el-GR"/>
        </w:rPr>
        <w:t>,</w:t>
      </w:r>
      <w:r>
        <w:rPr>
          <w:rFonts w:ascii="Times New Roman" w:hAnsi="Times New Roman"/>
          <w:i/>
          <w:iCs/>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B258DB">
        <w:rPr>
          <w:rFonts w:ascii="Times New Roman" w:hAnsi="Times New Roman"/>
          <w:lang w:val="el-GR"/>
        </w:rPr>
        <w:t xml:space="preserve"> </w:t>
      </w:r>
      <w:r>
        <w:rPr>
          <w:rFonts w:ascii="Times New Roman" w:hAnsi="Times New Roman"/>
          <w:lang w:val="el-GR"/>
        </w:rPr>
        <w:t>172.</w:t>
      </w:r>
    </w:p>
  </w:footnote>
  <w:footnote w:id="58">
    <w:p w14:paraId="1D3BBFBE" w14:textId="1386AB01" w:rsidR="00710538" w:rsidRDefault="00710538" w:rsidP="00710538">
      <w:pPr>
        <w:pStyle w:val="ab"/>
        <w:rPr>
          <w:rFonts w:ascii="Times New Roman" w:hAnsi="Times New Roman"/>
          <w:lang w:val="el-GR"/>
        </w:rPr>
      </w:pPr>
      <w:r>
        <w:rPr>
          <w:rStyle w:val="aa"/>
          <w:rFonts w:ascii="Times New Roman" w:hAnsi="Times New Roman"/>
        </w:rPr>
        <w:footnoteRef/>
      </w:r>
      <w:r w:rsidR="00405F77">
        <w:rPr>
          <w:rFonts w:ascii="Times New Roman" w:hAnsi="Times New Roman"/>
          <w:lang w:val="el-GR"/>
        </w:rPr>
        <w:t>Μιχαήλ Σακελλάριος</w:t>
      </w:r>
      <w:r>
        <w:rPr>
          <w:rFonts w:ascii="Times New Roman" w:hAnsi="Times New Roman"/>
          <w:lang w:val="el-GR"/>
        </w:rPr>
        <w:t>,</w:t>
      </w:r>
      <w:r w:rsidR="00B86B90">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σελ.132.</w:t>
      </w:r>
    </w:p>
  </w:footnote>
  <w:footnote w:id="59">
    <w:p w14:paraId="1837AF7F" w14:textId="5AA59492"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Βα</w:t>
      </w:r>
      <w:r w:rsidR="001A2B4E">
        <w:rPr>
          <w:rFonts w:ascii="Times New Roman" w:hAnsi="Times New Roman"/>
          <w:lang w:val="el-GR"/>
        </w:rPr>
        <w:t xml:space="preserve">σίλειος </w:t>
      </w:r>
      <w:proofErr w:type="spellStart"/>
      <w:r>
        <w:rPr>
          <w:rFonts w:ascii="Times New Roman" w:hAnsi="Times New Roman"/>
          <w:lang w:val="el-GR"/>
        </w:rPr>
        <w:t>Σφυρόερα</w:t>
      </w:r>
      <w:r w:rsidR="001A2B4E">
        <w:rPr>
          <w:rFonts w:ascii="Times New Roman" w:hAnsi="Times New Roman"/>
          <w:lang w:val="el-GR"/>
        </w:rPr>
        <w:t>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BC639C">
        <w:rPr>
          <w:rFonts w:ascii="Times New Roman" w:hAnsi="Times New Roman"/>
          <w:lang w:val="el-GR"/>
        </w:rPr>
        <w:t xml:space="preserve"> </w:t>
      </w:r>
      <w:r>
        <w:rPr>
          <w:rFonts w:ascii="Times New Roman" w:hAnsi="Times New Roman"/>
          <w:lang w:val="el-GR"/>
        </w:rPr>
        <w:t>106.</w:t>
      </w:r>
    </w:p>
  </w:footnote>
  <w:footnote w:id="60">
    <w:p w14:paraId="1D049B1B" w14:textId="1D417A63" w:rsidR="00EB2174" w:rsidRDefault="00EB2174" w:rsidP="00EB2174">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BC639C">
        <w:rPr>
          <w:rFonts w:ascii="Times New Roman" w:hAnsi="Times New Roman"/>
          <w:lang w:val="el-GR"/>
        </w:rPr>
        <w:t xml:space="preserve"> </w:t>
      </w:r>
      <w:r>
        <w:rPr>
          <w:rFonts w:ascii="Times New Roman" w:hAnsi="Times New Roman"/>
          <w:lang w:val="el-GR"/>
        </w:rPr>
        <w:t>163.</w:t>
      </w:r>
    </w:p>
  </w:footnote>
  <w:footnote w:id="61">
    <w:p w14:paraId="5E5857AF" w14:textId="7400D72B"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B86B90">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w:t>
      </w:r>
      <w:r w:rsidR="00B86B90">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BC639C">
        <w:rPr>
          <w:rFonts w:ascii="Times New Roman" w:hAnsi="Times New Roman"/>
          <w:lang w:val="el-GR"/>
        </w:rPr>
        <w:t xml:space="preserve"> </w:t>
      </w:r>
      <w:r>
        <w:rPr>
          <w:rFonts w:ascii="Times New Roman" w:hAnsi="Times New Roman"/>
          <w:lang w:val="el-GR"/>
        </w:rPr>
        <w:t>163.</w:t>
      </w:r>
    </w:p>
  </w:footnote>
  <w:footnote w:id="62">
    <w:p w14:paraId="18DA2BCE" w14:textId="77777777" w:rsidR="00EB2174" w:rsidRDefault="00EB2174" w:rsidP="00EB2174">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 </w:t>
      </w:r>
      <w:proofErr w:type="spellStart"/>
      <w:r>
        <w:rPr>
          <w:rFonts w:ascii="Times New Roman" w:hAnsi="Times New Roman"/>
          <w:lang w:val="el-GR"/>
        </w:rPr>
        <w:t>Μπωζούρ</w:t>
      </w:r>
      <w:proofErr w:type="spellEnd"/>
      <w:r>
        <w:rPr>
          <w:rFonts w:ascii="Times New Roman" w:hAnsi="Times New Roman"/>
          <w:lang w:val="el-GR"/>
        </w:rPr>
        <w:t xml:space="preserve">, </w:t>
      </w:r>
      <w:r>
        <w:rPr>
          <w:rFonts w:ascii="Times New Roman" w:hAnsi="Times New Roman"/>
          <w:i/>
          <w:iCs/>
          <w:lang w:val="el-GR"/>
        </w:rPr>
        <w:t>ό.π.,</w:t>
      </w:r>
      <w:proofErr w:type="spellStart"/>
      <w:r>
        <w:rPr>
          <w:rFonts w:ascii="Times New Roman" w:hAnsi="Times New Roman"/>
          <w:lang w:val="el-GR"/>
        </w:rPr>
        <w:t>σελ</w:t>
      </w:r>
      <w:proofErr w:type="spellEnd"/>
      <w:r>
        <w:rPr>
          <w:rFonts w:ascii="Times New Roman" w:hAnsi="Times New Roman"/>
          <w:lang w:val="el-GR"/>
        </w:rPr>
        <w:t>. 165.</w:t>
      </w:r>
    </w:p>
    <w:p w14:paraId="0515FC88" w14:textId="4002948F" w:rsidR="005C723C" w:rsidRPr="00EB5BCA" w:rsidRDefault="005C723C" w:rsidP="00EB5BCA">
      <w:pPr>
        <w:jc w:val="both"/>
        <w:rPr>
          <w:sz w:val="20"/>
          <w:szCs w:val="20"/>
        </w:rPr>
      </w:pPr>
      <w:r w:rsidRPr="00EB5BCA">
        <w:rPr>
          <w:sz w:val="20"/>
          <w:szCs w:val="20"/>
        </w:rPr>
        <w:t>Η σημασία του κλάδου επιβεβαιώνεται και από τις γραπτές μαρτυρίες του Μαξίμου, ο οποίος επισημαίνει ότι το συγκεκριμένο ύφασμα αποτελούσε τη βασική ενδυματολογική επιλογή του αγροτικού πληθυσμού, ενώ παράλληλα υπογραμμίζει το αξιοσημείωτο εύρος των εξαγωγικών αποστολών προς τη Συρία, τη Σμύρνη, την Ιταλία και τη Γαλλία.</w:t>
      </w:r>
      <w:r w:rsidR="00EB5BCA" w:rsidRPr="00EB5BCA">
        <w:rPr>
          <w:sz w:val="20"/>
          <w:szCs w:val="20"/>
        </w:rPr>
        <w:t xml:space="preserve"> Βλ. </w:t>
      </w:r>
      <w:r w:rsidRPr="00EB5BCA">
        <w:rPr>
          <w:sz w:val="20"/>
          <w:szCs w:val="20"/>
        </w:rPr>
        <w:t xml:space="preserve">Σ. Μάξιμος , </w:t>
      </w:r>
      <w:r w:rsidRPr="00EB5BCA">
        <w:rPr>
          <w:i/>
          <w:iCs/>
          <w:sz w:val="20"/>
          <w:szCs w:val="20"/>
        </w:rPr>
        <w:t>Η αυγή ..,</w:t>
      </w:r>
      <w:proofErr w:type="spellStart"/>
      <w:r w:rsidRPr="00EB5BCA">
        <w:rPr>
          <w:sz w:val="20"/>
          <w:szCs w:val="20"/>
        </w:rPr>
        <w:t>ό.π</w:t>
      </w:r>
      <w:proofErr w:type="spellEnd"/>
      <w:r w:rsidRPr="00EB5BCA">
        <w:rPr>
          <w:sz w:val="20"/>
          <w:szCs w:val="20"/>
        </w:rPr>
        <w:t>., σελ.101.</w:t>
      </w:r>
    </w:p>
  </w:footnote>
  <w:footnote w:id="63">
    <w:p w14:paraId="61BF67B4" w14:textId="43BE9F87" w:rsidR="00710538" w:rsidRPr="00EB5BCA" w:rsidRDefault="00710538" w:rsidP="00710538">
      <w:pPr>
        <w:pStyle w:val="ab"/>
        <w:rPr>
          <w:rFonts w:ascii="Times New Roman" w:hAnsi="Times New Roman"/>
          <w:lang w:val="el-GR"/>
        </w:rPr>
      </w:pPr>
      <w:r w:rsidRPr="00EB5BCA">
        <w:rPr>
          <w:rStyle w:val="aa"/>
          <w:rFonts w:ascii="Times New Roman" w:hAnsi="Times New Roman"/>
        </w:rPr>
        <w:footnoteRef/>
      </w:r>
      <w:r w:rsidRPr="00EB5BCA">
        <w:rPr>
          <w:rFonts w:ascii="Times New Roman" w:hAnsi="Times New Roman"/>
          <w:lang w:val="el-GR"/>
        </w:rPr>
        <w:t>Φ.</w:t>
      </w:r>
      <w:r w:rsidR="00EB2174" w:rsidRPr="00EB5BCA">
        <w:rPr>
          <w:rFonts w:ascii="Times New Roman" w:hAnsi="Times New Roman"/>
          <w:lang w:val="el-GR"/>
        </w:rPr>
        <w:t xml:space="preserve"> </w:t>
      </w:r>
      <w:proofErr w:type="spellStart"/>
      <w:r w:rsidRPr="00EB5BCA">
        <w:rPr>
          <w:rFonts w:ascii="Times New Roman" w:hAnsi="Times New Roman"/>
          <w:lang w:val="el-GR"/>
        </w:rPr>
        <w:t>Μπωζούρ</w:t>
      </w:r>
      <w:proofErr w:type="spellEnd"/>
      <w:r w:rsidRPr="00EB5BCA">
        <w:rPr>
          <w:rFonts w:ascii="Times New Roman" w:hAnsi="Times New Roman"/>
          <w:lang w:val="el-GR"/>
        </w:rPr>
        <w:t>,</w:t>
      </w:r>
      <w:r w:rsidR="00EB2174" w:rsidRPr="00EB5BCA">
        <w:rPr>
          <w:rFonts w:ascii="Times New Roman" w:hAnsi="Times New Roman"/>
          <w:lang w:val="el-GR"/>
        </w:rPr>
        <w:t xml:space="preserve"> </w:t>
      </w:r>
      <w:r w:rsidRPr="00EB5BCA">
        <w:rPr>
          <w:rFonts w:ascii="Times New Roman" w:hAnsi="Times New Roman"/>
          <w:i/>
          <w:iCs/>
          <w:lang w:val="el-GR"/>
        </w:rPr>
        <w:t>ό.π.,</w:t>
      </w:r>
      <w:proofErr w:type="spellStart"/>
      <w:r w:rsidRPr="00EB5BCA">
        <w:rPr>
          <w:rFonts w:ascii="Times New Roman" w:hAnsi="Times New Roman"/>
          <w:lang w:val="el-GR"/>
        </w:rPr>
        <w:t>σελ</w:t>
      </w:r>
      <w:proofErr w:type="spellEnd"/>
      <w:r w:rsidRPr="00EB5BCA">
        <w:rPr>
          <w:rFonts w:ascii="Times New Roman" w:hAnsi="Times New Roman"/>
          <w:lang w:val="el-GR"/>
        </w:rPr>
        <w:t>.</w:t>
      </w:r>
      <w:r w:rsidR="00DD6475" w:rsidRPr="00EB5BCA">
        <w:rPr>
          <w:rFonts w:ascii="Times New Roman" w:hAnsi="Times New Roman"/>
          <w:lang w:val="el-GR"/>
        </w:rPr>
        <w:t xml:space="preserve"> </w:t>
      </w:r>
      <w:r w:rsidRPr="00EB5BCA">
        <w:rPr>
          <w:rFonts w:ascii="Times New Roman" w:hAnsi="Times New Roman"/>
          <w:lang w:val="el-GR"/>
        </w:rPr>
        <w:t>165.</w:t>
      </w:r>
    </w:p>
  </w:footnote>
  <w:footnote w:id="64">
    <w:p w14:paraId="06FA4D85" w14:textId="3548356C"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Κυριάκος </w:t>
      </w:r>
      <w:proofErr w:type="spellStart"/>
      <w:r>
        <w:rPr>
          <w:rFonts w:ascii="Times New Roman" w:hAnsi="Times New Roman"/>
          <w:lang w:val="el-GR"/>
        </w:rPr>
        <w:t>Σιμόπουλος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sidR="00113E3A">
        <w:rPr>
          <w:rFonts w:ascii="Times New Roman" w:hAnsi="Times New Roman"/>
          <w:i/>
          <w:iCs/>
          <w:lang w:val="el-GR"/>
        </w:rPr>
        <w:t xml:space="preserve"> </w:t>
      </w:r>
      <w:r>
        <w:rPr>
          <w:rFonts w:ascii="Times New Roman" w:hAnsi="Times New Roman"/>
          <w:lang w:val="el-GR"/>
        </w:rPr>
        <w:t>σελ.</w:t>
      </w:r>
      <w:r w:rsidR="00EB2174">
        <w:rPr>
          <w:rFonts w:ascii="Times New Roman" w:hAnsi="Times New Roman"/>
          <w:lang w:val="el-GR"/>
        </w:rPr>
        <w:t xml:space="preserve"> </w:t>
      </w:r>
      <w:r>
        <w:rPr>
          <w:rFonts w:ascii="Times New Roman" w:hAnsi="Times New Roman"/>
          <w:lang w:val="el-GR"/>
        </w:rPr>
        <w:t>721.</w:t>
      </w:r>
    </w:p>
  </w:footnote>
  <w:footnote w:id="65">
    <w:p w14:paraId="4B7C94B9" w14:textId="2FB2C51D" w:rsidR="00710538" w:rsidRDefault="00710538" w:rsidP="0071053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Βασίλης </w:t>
      </w:r>
      <w:proofErr w:type="spellStart"/>
      <w:r>
        <w:rPr>
          <w:rFonts w:ascii="Times New Roman" w:hAnsi="Times New Roman"/>
          <w:lang w:val="el-GR"/>
        </w:rPr>
        <w:t>Κρεμμυδάς</w:t>
      </w:r>
      <w:proofErr w:type="spellEnd"/>
      <w:r>
        <w:rPr>
          <w:rFonts w:ascii="Times New Roman" w:hAnsi="Times New Roman"/>
          <w:lang w:val="el-GR"/>
        </w:rPr>
        <w:t xml:space="preserve">, </w:t>
      </w:r>
      <w:r>
        <w:rPr>
          <w:rFonts w:ascii="Times New Roman" w:hAnsi="Times New Roman"/>
          <w:i/>
          <w:iCs/>
          <w:lang w:val="el-GR"/>
        </w:rPr>
        <w:t>Εισαγωγή στην ιστορία της νεοελληνικής κοινωνίας (1700-1821</w:t>
      </w:r>
      <w:r>
        <w:rPr>
          <w:rFonts w:ascii="Times New Roman" w:hAnsi="Times New Roman"/>
          <w:lang w:val="el-GR"/>
        </w:rPr>
        <w:t>),</w:t>
      </w:r>
      <w:r w:rsidR="00EB2174">
        <w:rPr>
          <w:rFonts w:ascii="Times New Roman" w:hAnsi="Times New Roman"/>
          <w:lang w:val="el-GR"/>
        </w:rPr>
        <w:t xml:space="preserve"> </w:t>
      </w:r>
      <w:r>
        <w:rPr>
          <w:rFonts w:ascii="Times New Roman" w:hAnsi="Times New Roman"/>
          <w:lang w:val="el-GR"/>
        </w:rPr>
        <w:t>Αθήνα 1988, σελ.</w:t>
      </w:r>
      <w:r w:rsidR="00EF6D2D">
        <w:rPr>
          <w:rFonts w:ascii="Times New Roman" w:hAnsi="Times New Roman"/>
          <w:lang w:val="el-GR"/>
        </w:rPr>
        <w:t xml:space="preserve"> </w:t>
      </w:r>
      <w:r>
        <w:rPr>
          <w:rFonts w:ascii="Times New Roman" w:hAnsi="Times New Roman"/>
          <w:lang w:val="el-GR"/>
        </w:rPr>
        <w:t>150.</w:t>
      </w:r>
    </w:p>
  </w:footnote>
  <w:footnote w:id="66">
    <w:p w14:paraId="6D5F94AA" w14:textId="7840B356" w:rsidR="00621435" w:rsidRDefault="00621435" w:rsidP="00621435">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2F24EF">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lang w:val="el-GR"/>
        </w:rPr>
        <w:t>σελ.</w:t>
      </w:r>
      <w:r w:rsidR="00EF6D2D">
        <w:rPr>
          <w:rFonts w:ascii="Times New Roman" w:hAnsi="Times New Roman"/>
          <w:lang w:val="el-GR"/>
        </w:rPr>
        <w:t xml:space="preserve"> </w:t>
      </w:r>
      <w:r>
        <w:rPr>
          <w:rFonts w:ascii="Times New Roman" w:hAnsi="Times New Roman"/>
          <w:lang w:val="el-GR"/>
        </w:rPr>
        <w:t>135.</w:t>
      </w:r>
    </w:p>
  </w:footnote>
  <w:footnote w:id="67">
    <w:p w14:paraId="3E31A02B" w14:textId="327F8F02" w:rsidR="00621435" w:rsidRDefault="00621435" w:rsidP="00621435">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2F24EF">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lang w:val="el-GR"/>
        </w:rPr>
        <w:t>σελ.</w:t>
      </w:r>
      <w:r w:rsidR="002F24EF">
        <w:rPr>
          <w:rFonts w:ascii="Times New Roman" w:hAnsi="Times New Roman"/>
          <w:lang w:val="el-GR"/>
        </w:rPr>
        <w:t xml:space="preserve"> </w:t>
      </w:r>
      <w:r>
        <w:rPr>
          <w:rFonts w:ascii="Times New Roman" w:hAnsi="Times New Roman"/>
          <w:lang w:val="el-GR"/>
        </w:rPr>
        <w:t>252.</w:t>
      </w:r>
    </w:p>
  </w:footnote>
  <w:footnote w:id="68">
    <w:p w14:paraId="6EDCCCC0" w14:textId="13437EC3" w:rsidR="00621435" w:rsidRDefault="00621435" w:rsidP="00621435">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Ν.</w:t>
      </w:r>
      <w:r w:rsidR="002F24EF">
        <w:rPr>
          <w:rFonts w:ascii="Times New Roman" w:hAnsi="Times New Roman"/>
          <w:lang w:val="el-GR"/>
        </w:rPr>
        <w:t xml:space="preserve"> </w:t>
      </w:r>
      <w:r>
        <w:rPr>
          <w:rFonts w:ascii="Times New Roman" w:hAnsi="Times New Roman"/>
          <w:lang w:val="el-GR"/>
        </w:rPr>
        <w:t>Γ.</w:t>
      </w:r>
      <w:r w:rsidR="002F24EF">
        <w:rPr>
          <w:rFonts w:ascii="Times New Roman" w:hAnsi="Times New Roman"/>
          <w:lang w:val="el-GR"/>
        </w:rPr>
        <w:t xml:space="preserve"> </w:t>
      </w:r>
      <w:proofErr w:type="spellStart"/>
      <w:r>
        <w:rPr>
          <w:rFonts w:ascii="Times New Roman" w:hAnsi="Times New Roman"/>
          <w:lang w:val="el-GR"/>
        </w:rPr>
        <w:t>Σβορώνος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σελ.101.</w:t>
      </w:r>
    </w:p>
  </w:footnote>
  <w:footnote w:id="69">
    <w:p w14:paraId="27EEAD4E" w14:textId="09B48E60" w:rsidR="00621435" w:rsidRDefault="00621435" w:rsidP="00621435">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Κ.</w:t>
      </w:r>
      <w:r w:rsidR="002F24EF">
        <w:rPr>
          <w:rFonts w:ascii="Times New Roman" w:hAnsi="Times New Roman"/>
          <w:lang w:val="el-GR"/>
        </w:rPr>
        <w:t xml:space="preserve"> </w:t>
      </w:r>
      <w:proofErr w:type="spellStart"/>
      <w:r>
        <w:rPr>
          <w:rFonts w:ascii="Times New Roman" w:hAnsi="Times New Roman"/>
          <w:lang w:val="el-GR"/>
        </w:rPr>
        <w:t>Σιμόπουλος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lang w:val="el-GR"/>
        </w:rPr>
        <w:t xml:space="preserve"> σελ.</w:t>
      </w:r>
      <w:r w:rsidR="002F24EF">
        <w:rPr>
          <w:rFonts w:ascii="Times New Roman" w:hAnsi="Times New Roman"/>
          <w:lang w:val="el-GR"/>
        </w:rPr>
        <w:t xml:space="preserve"> </w:t>
      </w:r>
      <w:r>
        <w:rPr>
          <w:rFonts w:ascii="Times New Roman" w:hAnsi="Times New Roman"/>
          <w:lang w:val="el-GR"/>
        </w:rPr>
        <w:t>704.</w:t>
      </w:r>
    </w:p>
  </w:footnote>
  <w:footnote w:id="70">
    <w:p w14:paraId="7533274B" w14:textId="63426422" w:rsidR="00621435" w:rsidRDefault="00621435" w:rsidP="00621435">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2F24EF">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lang w:val="el-GR"/>
        </w:rPr>
        <w:t>σελ.</w:t>
      </w:r>
      <w:r w:rsidR="002F24EF">
        <w:rPr>
          <w:rFonts w:ascii="Times New Roman" w:hAnsi="Times New Roman"/>
          <w:lang w:val="el-GR"/>
        </w:rPr>
        <w:t xml:space="preserve"> </w:t>
      </w:r>
      <w:r>
        <w:rPr>
          <w:rFonts w:ascii="Times New Roman" w:hAnsi="Times New Roman"/>
          <w:lang w:val="el-GR"/>
        </w:rPr>
        <w:t>67.</w:t>
      </w:r>
    </w:p>
  </w:footnote>
  <w:footnote w:id="71">
    <w:p w14:paraId="39AFB17F" w14:textId="28C1EBCB" w:rsidR="00621435" w:rsidRDefault="00621435" w:rsidP="00621435">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2F24EF">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lang w:val="el-GR"/>
        </w:rPr>
        <w:t>σελ.124.</w:t>
      </w:r>
    </w:p>
  </w:footnote>
  <w:footnote w:id="72">
    <w:p w14:paraId="6863FBB5" w14:textId="766FB267" w:rsidR="002F24EF" w:rsidRDefault="002F24EF" w:rsidP="002F24EF">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257D2A">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lang w:val="el-GR"/>
        </w:rPr>
        <w:t>σελ. 236</w:t>
      </w:r>
    </w:p>
  </w:footnote>
  <w:footnote w:id="73">
    <w:p w14:paraId="3F02F30E" w14:textId="00118EC8" w:rsidR="00621435" w:rsidRDefault="00621435" w:rsidP="00621435">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Σπυρίδων </w:t>
      </w:r>
      <w:proofErr w:type="spellStart"/>
      <w:r>
        <w:rPr>
          <w:rFonts w:ascii="Times New Roman" w:hAnsi="Times New Roman"/>
          <w:lang w:val="el-GR"/>
        </w:rPr>
        <w:t>Ασδραχάς</w:t>
      </w:r>
      <w:proofErr w:type="spellEnd"/>
      <w:r>
        <w:rPr>
          <w:rFonts w:ascii="Times New Roman" w:hAnsi="Times New Roman"/>
          <w:lang w:val="el-GR"/>
        </w:rPr>
        <w:t>, «Οικονομία»,</w:t>
      </w:r>
      <w:r w:rsidR="002F24EF">
        <w:rPr>
          <w:rFonts w:ascii="Times New Roman" w:hAnsi="Times New Roman"/>
          <w:lang w:val="el-GR"/>
        </w:rPr>
        <w:t xml:space="preserve"> </w:t>
      </w:r>
      <w:r>
        <w:rPr>
          <w:rFonts w:ascii="Times New Roman" w:hAnsi="Times New Roman"/>
          <w:i/>
          <w:iCs/>
          <w:lang w:val="el-GR"/>
        </w:rPr>
        <w:t xml:space="preserve">Ιστορία του ελληνικού </w:t>
      </w:r>
      <w:proofErr w:type="spellStart"/>
      <w:r>
        <w:rPr>
          <w:rFonts w:ascii="Times New Roman" w:hAnsi="Times New Roman"/>
          <w:i/>
          <w:iCs/>
          <w:lang w:val="el-GR"/>
        </w:rPr>
        <w:t>έθνους,</w:t>
      </w:r>
      <w:r>
        <w:rPr>
          <w:rFonts w:ascii="Times New Roman" w:hAnsi="Times New Roman"/>
          <w:lang w:val="el-GR"/>
        </w:rPr>
        <w:t>τ.ΙΑ</w:t>
      </w:r>
      <w:proofErr w:type="spellEnd"/>
      <w:r>
        <w:rPr>
          <w:rFonts w:ascii="Times New Roman" w:hAnsi="Times New Roman"/>
          <w:lang w:val="el-GR"/>
        </w:rPr>
        <w:t>΄,</w:t>
      </w:r>
      <w:r w:rsidR="00CC4D28">
        <w:rPr>
          <w:rFonts w:ascii="Times New Roman" w:hAnsi="Times New Roman"/>
          <w:lang w:val="el-GR"/>
        </w:rPr>
        <w:t xml:space="preserve"> </w:t>
      </w:r>
      <w:r>
        <w:rPr>
          <w:rFonts w:ascii="Times New Roman" w:hAnsi="Times New Roman"/>
          <w:lang w:val="el-GR"/>
        </w:rPr>
        <w:t>σελ.186</w:t>
      </w:r>
    </w:p>
  </w:footnote>
  <w:footnote w:id="74">
    <w:p w14:paraId="6F333C8B" w14:textId="10152F3D" w:rsidR="00621435" w:rsidRDefault="00621435" w:rsidP="00621435">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Σπυρίδων </w:t>
      </w:r>
      <w:proofErr w:type="spellStart"/>
      <w:r>
        <w:rPr>
          <w:rFonts w:ascii="Times New Roman" w:hAnsi="Times New Roman"/>
          <w:lang w:val="el-GR"/>
        </w:rPr>
        <w:t>Ασδραχάς</w:t>
      </w:r>
      <w:proofErr w:type="spellEnd"/>
      <w:r>
        <w:rPr>
          <w:rFonts w:ascii="Times New Roman" w:hAnsi="Times New Roman"/>
          <w:lang w:val="el-GR"/>
        </w:rPr>
        <w:t>, «Οικονομία»,</w:t>
      </w:r>
      <w:r w:rsidR="0053177F">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sidR="0053177F">
        <w:rPr>
          <w:rFonts w:ascii="Times New Roman" w:hAnsi="Times New Roman"/>
          <w:i/>
          <w:iCs/>
          <w:lang w:val="el-GR"/>
        </w:rPr>
        <w:t xml:space="preserve"> </w:t>
      </w:r>
      <w:r>
        <w:rPr>
          <w:rFonts w:ascii="Times New Roman" w:hAnsi="Times New Roman"/>
          <w:lang w:val="el-GR"/>
        </w:rPr>
        <w:t>σ.</w:t>
      </w:r>
      <w:r w:rsidR="0053177F">
        <w:rPr>
          <w:rFonts w:ascii="Times New Roman" w:hAnsi="Times New Roman"/>
          <w:lang w:val="el-GR"/>
        </w:rPr>
        <w:t xml:space="preserve"> </w:t>
      </w:r>
      <w:r>
        <w:rPr>
          <w:rFonts w:ascii="Times New Roman" w:hAnsi="Times New Roman"/>
          <w:lang w:val="el-GR"/>
        </w:rPr>
        <w:t>167-168</w:t>
      </w:r>
      <w:r w:rsidR="0053177F">
        <w:rPr>
          <w:rFonts w:ascii="Times New Roman" w:hAnsi="Times New Roman"/>
          <w:lang w:val="el-GR"/>
        </w:rPr>
        <w:t>.</w:t>
      </w:r>
    </w:p>
  </w:footnote>
  <w:footnote w:id="75">
    <w:p w14:paraId="78AE3FAD" w14:textId="553BE92F" w:rsidR="00F36EF7" w:rsidRDefault="00F36EF7" w:rsidP="00F36EF7">
      <w:pPr>
        <w:jc w:val="both"/>
        <w:rPr>
          <w:sz w:val="20"/>
        </w:rPr>
      </w:pPr>
      <w:r>
        <w:rPr>
          <w:rStyle w:val="aa"/>
          <w:sz w:val="20"/>
        </w:rPr>
        <w:footnoteRef/>
      </w:r>
      <w:r>
        <w:rPr>
          <w:sz w:val="20"/>
        </w:rPr>
        <w:t>Γεώργιος</w:t>
      </w:r>
      <w:r w:rsidR="00F951D0">
        <w:rPr>
          <w:sz w:val="20"/>
        </w:rPr>
        <w:t xml:space="preserve">  </w:t>
      </w:r>
      <w:r>
        <w:rPr>
          <w:sz w:val="20"/>
        </w:rPr>
        <w:t xml:space="preserve">Δ. </w:t>
      </w:r>
      <w:proofErr w:type="spellStart"/>
      <w:r>
        <w:rPr>
          <w:sz w:val="20"/>
        </w:rPr>
        <w:t>Μεταλληνός</w:t>
      </w:r>
      <w:proofErr w:type="spellEnd"/>
      <w:r>
        <w:rPr>
          <w:sz w:val="20"/>
        </w:rPr>
        <w:t xml:space="preserve">, </w:t>
      </w:r>
      <w:r>
        <w:rPr>
          <w:i/>
          <w:iCs/>
          <w:sz w:val="20"/>
        </w:rPr>
        <w:t>Τουρκοκρατία,</w:t>
      </w:r>
      <w:r>
        <w:rPr>
          <w:sz w:val="20"/>
        </w:rPr>
        <w:t xml:space="preserve"> Νέα Σμύρνη 1988, σελ. 60.</w:t>
      </w:r>
    </w:p>
  </w:footnote>
  <w:footnote w:id="76">
    <w:p w14:paraId="4FCDDA2A" w14:textId="77777777"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Νίκος  Γ. </w:t>
      </w:r>
      <w:proofErr w:type="spellStart"/>
      <w:r>
        <w:rPr>
          <w:rFonts w:ascii="Times New Roman" w:hAnsi="Times New Roman"/>
          <w:lang w:val="el-GR"/>
        </w:rPr>
        <w:t>Σβορώνος</w:t>
      </w:r>
      <w:proofErr w:type="spellEnd"/>
      <w:r>
        <w:rPr>
          <w:rFonts w:ascii="Times New Roman" w:hAnsi="Times New Roman"/>
          <w:lang w:val="el-GR"/>
        </w:rPr>
        <w:t xml:space="preserve">, </w:t>
      </w:r>
      <w:r>
        <w:rPr>
          <w:rFonts w:ascii="Times New Roman" w:hAnsi="Times New Roman"/>
          <w:i/>
          <w:iCs/>
          <w:lang w:val="el-GR"/>
        </w:rPr>
        <w:t>Το Εμπόριο της Θεσσαλονίκης  τον 18</w:t>
      </w:r>
      <w:r>
        <w:rPr>
          <w:rFonts w:ascii="Times New Roman" w:hAnsi="Times New Roman"/>
          <w:i/>
          <w:iCs/>
          <w:vertAlign w:val="superscript"/>
          <w:lang w:val="el-GR"/>
        </w:rPr>
        <w:t>ο</w:t>
      </w:r>
      <w:r>
        <w:rPr>
          <w:rFonts w:ascii="Times New Roman" w:hAnsi="Times New Roman"/>
          <w:i/>
          <w:iCs/>
          <w:lang w:val="el-GR"/>
        </w:rPr>
        <w:t xml:space="preserve"> αιώνα</w:t>
      </w:r>
      <w:r>
        <w:rPr>
          <w:rFonts w:ascii="Times New Roman" w:hAnsi="Times New Roman"/>
          <w:lang w:val="el-GR"/>
        </w:rPr>
        <w:t>, εκδόσεις Θεμέλιο, 1996, σελ. 60.</w:t>
      </w:r>
    </w:p>
  </w:footnote>
  <w:footnote w:id="77">
    <w:p w14:paraId="27376316" w14:textId="4DD453A4" w:rsidR="00F36EF7" w:rsidRDefault="00F36EF7" w:rsidP="00F36EF7">
      <w:pPr>
        <w:pStyle w:val="ab"/>
        <w:rPr>
          <w:rFonts w:ascii="Times New Roman" w:hAnsi="Times New Roman"/>
          <w:lang w:val="el-GR"/>
        </w:rPr>
      </w:pPr>
      <w:r>
        <w:rPr>
          <w:rStyle w:val="aa"/>
          <w:rFonts w:ascii="Times New Roman" w:hAnsi="Times New Roman"/>
        </w:rPr>
        <w:footnoteRef/>
      </w:r>
      <w:r w:rsidRPr="00A37807">
        <w:rPr>
          <w:rFonts w:ascii="Times New Roman" w:hAnsi="Times New Roman"/>
          <w:bCs/>
          <w:lang w:val="el-GR"/>
        </w:rPr>
        <w:t>Σπ</w:t>
      </w:r>
      <w:r w:rsidR="00D365D7">
        <w:rPr>
          <w:rFonts w:ascii="Times New Roman" w:hAnsi="Times New Roman"/>
          <w:bCs/>
          <w:lang w:val="el-GR"/>
        </w:rPr>
        <w:t xml:space="preserve">ύρος </w:t>
      </w:r>
      <w:proofErr w:type="spellStart"/>
      <w:r w:rsidRPr="00A37807">
        <w:rPr>
          <w:rFonts w:ascii="Times New Roman" w:hAnsi="Times New Roman"/>
          <w:bCs/>
          <w:lang w:val="el-GR"/>
        </w:rPr>
        <w:t>Ασδραχάς</w:t>
      </w:r>
      <w:proofErr w:type="spellEnd"/>
      <w:r w:rsidRPr="00A37807">
        <w:rPr>
          <w:rFonts w:ascii="Times New Roman" w:hAnsi="Times New Roman"/>
          <w:bCs/>
          <w:lang w:val="el-GR"/>
        </w:rPr>
        <w:t xml:space="preserve">, «Σταθμοί προς τη νέα ελληνική κοινωνία (1790-1840)», περ. </w:t>
      </w:r>
      <w:r w:rsidRPr="00D365D7">
        <w:rPr>
          <w:rFonts w:ascii="Times New Roman" w:hAnsi="Times New Roman"/>
          <w:bCs/>
          <w:i/>
          <w:iCs/>
          <w:lang w:val="el-GR"/>
        </w:rPr>
        <w:t>Εποχές</w:t>
      </w:r>
      <w:r w:rsidRPr="00A37807">
        <w:rPr>
          <w:rFonts w:ascii="Times New Roman" w:hAnsi="Times New Roman"/>
          <w:bCs/>
          <w:lang w:val="el-GR"/>
        </w:rPr>
        <w:t xml:space="preserve">, </w:t>
      </w:r>
      <w:proofErr w:type="spellStart"/>
      <w:r w:rsidRPr="00A37807">
        <w:rPr>
          <w:rFonts w:ascii="Times New Roman" w:hAnsi="Times New Roman"/>
          <w:bCs/>
          <w:lang w:val="el-GR"/>
        </w:rPr>
        <w:t>τχ</w:t>
      </w:r>
      <w:proofErr w:type="spellEnd"/>
      <w:r w:rsidRPr="00A37807">
        <w:rPr>
          <w:rFonts w:ascii="Times New Roman" w:hAnsi="Times New Roman"/>
          <w:bCs/>
          <w:lang w:val="el-GR"/>
        </w:rPr>
        <w:t>. 13 (Μάιος 1964), σελ. 90.</w:t>
      </w:r>
    </w:p>
  </w:footnote>
  <w:footnote w:id="78">
    <w:p w14:paraId="12E11711" w14:textId="37D8D7E4"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D365D7">
        <w:rPr>
          <w:rFonts w:ascii="Times New Roman" w:hAnsi="Times New Roman"/>
          <w:lang w:val="el-GR"/>
        </w:rPr>
        <w:t>έλιξ</w:t>
      </w:r>
      <w:r>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57.</w:t>
      </w:r>
    </w:p>
  </w:footnote>
  <w:footnote w:id="79">
    <w:p w14:paraId="603E9302" w14:textId="0E6462FA"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D365D7">
        <w:rPr>
          <w:rFonts w:ascii="Times New Roman" w:hAnsi="Times New Roman"/>
          <w:lang w:val="el-GR"/>
        </w:rPr>
        <w:t xml:space="preserve">έλιξ </w:t>
      </w:r>
      <w:r>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64.</w:t>
      </w:r>
    </w:p>
  </w:footnote>
  <w:footnote w:id="80">
    <w:p w14:paraId="5B9A9788" w14:textId="251A46C1"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D365D7">
        <w:rPr>
          <w:rFonts w:ascii="Times New Roman" w:hAnsi="Times New Roman"/>
          <w:lang w:val="el-GR"/>
        </w:rPr>
        <w:t>έλιξ</w:t>
      </w:r>
      <w:r>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122.</w:t>
      </w:r>
    </w:p>
  </w:footnote>
  <w:footnote w:id="81">
    <w:p w14:paraId="54B41425" w14:textId="507905A7"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D365D7">
        <w:rPr>
          <w:rFonts w:ascii="Times New Roman" w:hAnsi="Times New Roman"/>
          <w:lang w:val="el-GR"/>
        </w:rPr>
        <w:t xml:space="preserve">έλιξ </w:t>
      </w:r>
      <w:r>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132.</w:t>
      </w:r>
    </w:p>
  </w:footnote>
  <w:footnote w:id="82">
    <w:p w14:paraId="1B75C42F" w14:textId="5169E97C"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Φραγκίσκος </w:t>
      </w:r>
      <w:proofErr w:type="spellStart"/>
      <w:r>
        <w:rPr>
          <w:rFonts w:ascii="Times New Roman" w:hAnsi="Times New Roman"/>
          <w:lang w:val="el-GR"/>
        </w:rPr>
        <w:t>Πουκεβίλ</w:t>
      </w:r>
      <w:proofErr w:type="spellEnd"/>
      <w:r>
        <w:rPr>
          <w:rFonts w:ascii="Times New Roman" w:hAnsi="Times New Roman"/>
          <w:lang w:val="el-GR"/>
        </w:rPr>
        <w:t xml:space="preserve">, </w:t>
      </w:r>
      <w:r>
        <w:rPr>
          <w:rFonts w:ascii="Times New Roman" w:hAnsi="Times New Roman"/>
          <w:i/>
          <w:iCs/>
          <w:lang w:val="el-GR"/>
        </w:rPr>
        <w:t>Ταξίδι στην Ελλάδα Στερεά Ελλάδα Αττική –Κόρινθος</w:t>
      </w:r>
      <w:r>
        <w:rPr>
          <w:rFonts w:ascii="Times New Roman" w:hAnsi="Times New Roman"/>
          <w:lang w:val="el-GR"/>
        </w:rPr>
        <w:t>,</w:t>
      </w:r>
      <w:r w:rsidR="00961982">
        <w:rPr>
          <w:rFonts w:ascii="Times New Roman" w:hAnsi="Times New Roman"/>
          <w:lang w:val="el-GR"/>
        </w:rPr>
        <w:t xml:space="preserve"> </w:t>
      </w:r>
      <w:proofErr w:type="spellStart"/>
      <w:r>
        <w:rPr>
          <w:rFonts w:ascii="Times New Roman" w:hAnsi="Times New Roman"/>
          <w:lang w:val="el-GR"/>
        </w:rPr>
        <w:t>Μίρκα</w:t>
      </w:r>
      <w:proofErr w:type="spellEnd"/>
      <w:r>
        <w:rPr>
          <w:rFonts w:ascii="Times New Roman" w:hAnsi="Times New Roman"/>
          <w:lang w:val="el-GR"/>
        </w:rPr>
        <w:t xml:space="preserve"> Σκάρα (μτφ.), Αθήνα 1995, σελ. 226.</w:t>
      </w:r>
    </w:p>
  </w:footnote>
  <w:footnote w:id="83">
    <w:p w14:paraId="0FF3F267" w14:textId="1B9D2B75"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D365D7">
        <w:rPr>
          <w:rFonts w:ascii="Times New Roman" w:hAnsi="Times New Roman"/>
          <w:lang w:val="el-GR"/>
        </w:rPr>
        <w:t xml:space="preserve">έλιξ </w:t>
      </w:r>
      <w:r>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 xml:space="preserve">, </w:t>
      </w:r>
      <w:r>
        <w:rPr>
          <w:rFonts w:ascii="Times New Roman" w:hAnsi="Times New Roman"/>
          <w:i/>
          <w:iCs/>
          <w:lang w:val="el-GR"/>
        </w:rPr>
        <w:t>ό.π.,</w:t>
      </w:r>
      <w:r>
        <w:rPr>
          <w:rFonts w:ascii="Times New Roman" w:hAnsi="Times New Roman"/>
          <w:lang w:val="el-GR"/>
        </w:rPr>
        <w:t>σελ.143.</w:t>
      </w:r>
    </w:p>
  </w:footnote>
  <w:footnote w:id="84">
    <w:p w14:paraId="1CA71D28" w14:textId="3F6388B9"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D365D7">
        <w:rPr>
          <w:rFonts w:ascii="Times New Roman" w:hAnsi="Times New Roman"/>
          <w:lang w:val="el-GR"/>
        </w:rPr>
        <w:t xml:space="preserve">έλιξ </w:t>
      </w:r>
      <w:r>
        <w:rPr>
          <w:rFonts w:ascii="Times New Roman" w:hAnsi="Times New Roman"/>
          <w:lang w:val="el-GR"/>
        </w:rPr>
        <w:t xml:space="preserve"> </w:t>
      </w:r>
      <w:proofErr w:type="spellStart"/>
      <w:r>
        <w:rPr>
          <w:rFonts w:ascii="Times New Roman" w:hAnsi="Times New Roman"/>
          <w:lang w:val="el-GR"/>
        </w:rPr>
        <w:t>Μπωζούρ</w:t>
      </w:r>
      <w:proofErr w:type="spellEnd"/>
      <w:r>
        <w:rPr>
          <w:rFonts w:ascii="Times New Roman" w:hAnsi="Times New Roman"/>
          <w:lang w:val="el-GR"/>
        </w:rPr>
        <w:t xml:space="preserve">, </w:t>
      </w:r>
      <w:r>
        <w:rPr>
          <w:rFonts w:ascii="Times New Roman" w:hAnsi="Times New Roman"/>
          <w:i/>
          <w:iCs/>
          <w:lang w:val="el-GR"/>
        </w:rPr>
        <w:t>ό.π.,</w:t>
      </w:r>
      <w:proofErr w:type="spellStart"/>
      <w:r>
        <w:rPr>
          <w:rFonts w:ascii="Times New Roman" w:hAnsi="Times New Roman"/>
          <w:lang w:val="el-GR"/>
        </w:rPr>
        <w:t>σελ</w:t>
      </w:r>
      <w:proofErr w:type="spellEnd"/>
      <w:r>
        <w:rPr>
          <w:rFonts w:ascii="Times New Roman" w:hAnsi="Times New Roman"/>
          <w:lang w:val="el-GR"/>
        </w:rPr>
        <w:t>. 62.</w:t>
      </w:r>
    </w:p>
  </w:footnote>
  <w:footnote w:id="85">
    <w:p w14:paraId="521642CC" w14:textId="62AA3E05"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Σ</w:t>
      </w:r>
      <w:r w:rsidR="00D32A2F">
        <w:rPr>
          <w:rFonts w:ascii="Times New Roman" w:hAnsi="Times New Roman"/>
          <w:lang w:val="el-GR"/>
        </w:rPr>
        <w:t>πύρος</w:t>
      </w:r>
      <w:r>
        <w:rPr>
          <w:rFonts w:ascii="Times New Roman" w:hAnsi="Times New Roman"/>
          <w:lang w:val="el-GR"/>
        </w:rPr>
        <w:t xml:space="preserve"> Ι. </w:t>
      </w:r>
      <w:proofErr w:type="spellStart"/>
      <w:r>
        <w:rPr>
          <w:rFonts w:ascii="Times New Roman" w:hAnsi="Times New Roman"/>
          <w:lang w:val="el-GR"/>
        </w:rPr>
        <w:t>Ασδραχας</w:t>
      </w:r>
      <w:proofErr w:type="spellEnd"/>
      <w:r>
        <w:rPr>
          <w:rFonts w:ascii="Times New Roman" w:hAnsi="Times New Roman"/>
          <w:lang w:val="el-GR"/>
        </w:rPr>
        <w:t xml:space="preserve">,  </w:t>
      </w:r>
      <w:r>
        <w:rPr>
          <w:rFonts w:ascii="Times New Roman" w:hAnsi="Times New Roman"/>
          <w:i/>
          <w:iCs/>
          <w:lang w:val="el-GR"/>
        </w:rPr>
        <w:t xml:space="preserve">Ελληνική κοινωνία και οικονομία </w:t>
      </w:r>
      <w:proofErr w:type="spellStart"/>
      <w:r>
        <w:rPr>
          <w:rFonts w:ascii="Times New Roman" w:hAnsi="Times New Roman"/>
          <w:i/>
          <w:iCs/>
          <w:lang w:val="el-GR"/>
        </w:rPr>
        <w:t>ιη΄και</w:t>
      </w:r>
      <w:proofErr w:type="spellEnd"/>
      <w:r>
        <w:rPr>
          <w:rFonts w:ascii="Times New Roman" w:hAnsi="Times New Roman"/>
          <w:i/>
          <w:iCs/>
          <w:lang w:val="el-GR"/>
        </w:rPr>
        <w:t xml:space="preserve"> </w:t>
      </w:r>
      <w:proofErr w:type="spellStart"/>
      <w:r>
        <w:rPr>
          <w:rFonts w:ascii="Times New Roman" w:hAnsi="Times New Roman"/>
          <w:i/>
          <w:iCs/>
          <w:lang w:val="el-GR"/>
        </w:rPr>
        <w:t>ιθ</w:t>
      </w:r>
      <w:proofErr w:type="spellEnd"/>
      <w:r>
        <w:rPr>
          <w:rFonts w:ascii="Times New Roman" w:hAnsi="Times New Roman"/>
          <w:i/>
          <w:iCs/>
          <w:lang w:val="el-GR"/>
        </w:rPr>
        <w:t>΄ αι.,</w:t>
      </w:r>
      <w:r>
        <w:rPr>
          <w:rFonts w:ascii="Times New Roman" w:hAnsi="Times New Roman"/>
          <w:lang w:val="el-GR"/>
        </w:rPr>
        <w:t xml:space="preserve"> Αθήνα 1988, σελ. 148.</w:t>
      </w:r>
    </w:p>
  </w:footnote>
  <w:footnote w:id="86">
    <w:p w14:paraId="3B0D7FF3" w14:textId="77777777"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Γεώργιος </w:t>
      </w:r>
      <w:proofErr w:type="spellStart"/>
      <w:r>
        <w:rPr>
          <w:rFonts w:ascii="Times New Roman" w:hAnsi="Times New Roman"/>
          <w:lang w:val="el-GR"/>
        </w:rPr>
        <w:t>Φίνλευ</w:t>
      </w:r>
      <w:proofErr w:type="spellEnd"/>
      <w:r>
        <w:rPr>
          <w:rFonts w:ascii="Times New Roman" w:hAnsi="Times New Roman"/>
          <w:i/>
          <w:iCs/>
          <w:lang w:val="el-GR"/>
        </w:rPr>
        <w:t>, Ιστορία της Τουρκοκρατίας και της Ενετοκρατίας στην Ελλάδα</w:t>
      </w:r>
      <w:r>
        <w:rPr>
          <w:rFonts w:ascii="Times New Roman" w:hAnsi="Times New Roman"/>
          <w:lang w:val="el-GR"/>
        </w:rPr>
        <w:t>, Αθήνα 1958, σελ. 283.</w:t>
      </w:r>
    </w:p>
  </w:footnote>
  <w:footnote w:id="87">
    <w:p w14:paraId="0FF26014" w14:textId="2341AB7F" w:rsidR="00F36EF7" w:rsidRDefault="00F36EF7" w:rsidP="00F36EF7">
      <w:pPr>
        <w:pStyle w:val="ab"/>
        <w:rPr>
          <w:rFonts w:ascii="Times New Roman" w:hAnsi="Times New Roman"/>
          <w:lang w:val="el-GR"/>
        </w:rPr>
      </w:pPr>
      <w:r>
        <w:rPr>
          <w:rStyle w:val="aa"/>
          <w:rFonts w:ascii="Times New Roman" w:hAnsi="Times New Roman"/>
        </w:rPr>
        <w:footnoteRef/>
      </w:r>
      <w:r w:rsidR="00EB0CC3" w:rsidRPr="00967AFC">
        <w:rPr>
          <w:rFonts w:ascii="Times New Roman" w:hAnsi="Times New Roman"/>
          <w:lang w:val="el-GR"/>
        </w:rPr>
        <w:t xml:space="preserve">Γιάννης Κορδάτος, </w:t>
      </w:r>
      <w:r w:rsidR="00EB0CC3" w:rsidRPr="00967AFC">
        <w:rPr>
          <w:rFonts w:ascii="Times New Roman" w:hAnsi="Times New Roman"/>
          <w:i/>
          <w:iCs/>
          <w:lang w:val="el-GR"/>
        </w:rPr>
        <w:t xml:space="preserve">Ιστορία της </w:t>
      </w:r>
      <w:proofErr w:type="spellStart"/>
      <w:r w:rsidR="00EB0CC3" w:rsidRPr="00967AFC">
        <w:rPr>
          <w:rFonts w:ascii="Times New Roman" w:hAnsi="Times New Roman"/>
          <w:i/>
          <w:iCs/>
          <w:lang w:val="el-GR"/>
        </w:rPr>
        <w:t>νεώτερης</w:t>
      </w:r>
      <w:proofErr w:type="spellEnd"/>
      <w:r w:rsidR="00EB0CC3" w:rsidRPr="00967AFC">
        <w:rPr>
          <w:rFonts w:ascii="Times New Roman" w:hAnsi="Times New Roman"/>
          <w:i/>
          <w:iCs/>
          <w:lang w:val="el-GR"/>
        </w:rPr>
        <w:t xml:space="preserve"> Ελλάδας</w:t>
      </w:r>
      <w:r w:rsidR="00EB0CC3" w:rsidRPr="00967AFC">
        <w:rPr>
          <w:rFonts w:ascii="Times New Roman" w:hAnsi="Times New Roman"/>
          <w:lang w:val="el-GR"/>
        </w:rPr>
        <w:t xml:space="preserve">, τ. Α’, Αθήνα 1957, σελ. </w:t>
      </w:r>
      <w:r>
        <w:rPr>
          <w:rFonts w:ascii="Times New Roman" w:hAnsi="Times New Roman"/>
          <w:lang w:val="el-GR"/>
        </w:rPr>
        <w:t>297.</w:t>
      </w:r>
    </w:p>
  </w:footnote>
  <w:footnote w:id="88">
    <w:p w14:paraId="605C87BA" w14:textId="77777777"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Ελένη </w:t>
      </w:r>
      <w:proofErr w:type="spellStart"/>
      <w:r>
        <w:rPr>
          <w:rFonts w:ascii="Times New Roman" w:hAnsi="Times New Roman"/>
          <w:lang w:val="el-GR"/>
        </w:rPr>
        <w:t>Βουραζέλη</w:t>
      </w:r>
      <w:proofErr w:type="spellEnd"/>
      <w:r>
        <w:rPr>
          <w:rFonts w:ascii="Times New Roman" w:hAnsi="Times New Roman"/>
          <w:lang w:val="el-GR"/>
        </w:rPr>
        <w:t xml:space="preserve">-Μαρινάτου, </w:t>
      </w:r>
      <w:r>
        <w:rPr>
          <w:rFonts w:ascii="Times New Roman" w:hAnsi="Times New Roman"/>
          <w:i/>
          <w:iCs/>
          <w:lang w:val="el-GR"/>
        </w:rPr>
        <w:t xml:space="preserve">Αι εν Θράκη </w:t>
      </w:r>
      <w:proofErr w:type="spellStart"/>
      <w:r>
        <w:rPr>
          <w:rFonts w:ascii="Times New Roman" w:hAnsi="Times New Roman"/>
          <w:i/>
          <w:iCs/>
          <w:lang w:val="el-GR"/>
        </w:rPr>
        <w:t>συντεχνίαι</w:t>
      </w:r>
      <w:proofErr w:type="spellEnd"/>
      <w:r>
        <w:rPr>
          <w:rFonts w:ascii="Times New Roman" w:hAnsi="Times New Roman"/>
          <w:i/>
          <w:iCs/>
          <w:lang w:val="el-GR"/>
        </w:rPr>
        <w:t xml:space="preserve"> των Ελλήνων  κατά την </w:t>
      </w:r>
      <w:proofErr w:type="spellStart"/>
      <w:r>
        <w:rPr>
          <w:rFonts w:ascii="Times New Roman" w:hAnsi="Times New Roman"/>
          <w:i/>
          <w:iCs/>
          <w:lang w:val="el-GR"/>
        </w:rPr>
        <w:t>Τουρκοκρατίαν</w:t>
      </w:r>
      <w:proofErr w:type="spellEnd"/>
      <w:r>
        <w:rPr>
          <w:rFonts w:ascii="Times New Roman" w:hAnsi="Times New Roman"/>
          <w:lang w:val="el-GR"/>
        </w:rPr>
        <w:t xml:space="preserve">, Εταιρεία Μακεδονικών </w:t>
      </w:r>
      <w:proofErr w:type="spellStart"/>
      <w:r>
        <w:rPr>
          <w:rFonts w:ascii="Times New Roman" w:hAnsi="Times New Roman"/>
          <w:lang w:val="el-GR"/>
        </w:rPr>
        <w:t>Σουδών</w:t>
      </w:r>
      <w:proofErr w:type="spellEnd"/>
      <w:r>
        <w:rPr>
          <w:rFonts w:ascii="Times New Roman" w:hAnsi="Times New Roman"/>
          <w:lang w:val="el-GR"/>
        </w:rPr>
        <w:t>, Θες/νίκη 1950, σελ. 31.</w:t>
      </w:r>
    </w:p>
  </w:footnote>
  <w:footnote w:id="89">
    <w:p w14:paraId="58CFC7B4" w14:textId="42E9DCF9"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Απ</w:t>
      </w:r>
      <w:r w:rsidR="00884E50">
        <w:rPr>
          <w:rFonts w:ascii="Times New Roman" w:hAnsi="Times New Roman"/>
          <w:lang w:val="el-GR"/>
        </w:rPr>
        <w:t xml:space="preserve">όστολος </w:t>
      </w:r>
      <w:r>
        <w:rPr>
          <w:rFonts w:ascii="Times New Roman" w:hAnsi="Times New Roman"/>
          <w:lang w:val="el-GR"/>
        </w:rPr>
        <w:t xml:space="preserve"> Δασκαλάκης, </w:t>
      </w:r>
      <w:r>
        <w:rPr>
          <w:rFonts w:ascii="Times New Roman" w:hAnsi="Times New Roman"/>
          <w:i/>
          <w:iCs/>
          <w:lang w:val="el-GR"/>
        </w:rPr>
        <w:t>Ο</w:t>
      </w:r>
      <w:r w:rsidR="00D26728">
        <w:rPr>
          <w:rFonts w:ascii="Times New Roman" w:hAnsi="Times New Roman"/>
          <w:i/>
          <w:iCs/>
          <w:lang w:val="el-GR"/>
        </w:rPr>
        <w:t xml:space="preserve"> </w:t>
      </w:r>
      <w:r>
        <w:rPr>
          <w:rFonts w:ascii="Times New Roman" w:hAnsi="Times New Roman"/>
          <w:i/>
          <w:iCs/>
          <w:lang w:val="el-GR"/>
        </w:rPr>
        <w:t xml:space="preserve">ελληνικός λαός κατά την </w:t>
      </w:r>
      <w:proofErr w:type="spellStart"/>
      <w:r>
        <w:rPr>
          <w:rFonts w:ascii="Times New Roman" w:hAnsi="Times New Roman"/>
          <w:i/>
          <w:iCs/>
          <w:lang w:val="el-GR"/>
        </w:rPr>
        <w:t>περίοδον</w:t>
      </w:r>
      <w:proofErr w:type="spellEnd"/>
      <w:r>
        <w:rPr>
          <w:rFonts w:ascii="Times New Roman" w:hAnsi="Times New Roman"/>
          <w:i/>
          <w:iCs/>
          <w:lang w:val="el-GR"/>
        </w:rPr>
        <w:t xml:space="preserve"> της Τουρκοκρατίας</w:t>
      </w:r>
      <w:r>
        <w:rPr>
          <w:rFonts w:ascii="Times New Roman" w:hAnsi="Times New Roman"/>
          <w:lang w:val="el-GR"/>
        </w:rPr>
        <w:t>, Αθήνα 1959, σελ. 103.</w:t>
      </w:r>
    </w:p>
  </w:footnote>
  <w:footnote w:id="90">
    <w:p w14:paraId="362D3C21" w14:textId="1AD406C0" w:rsidR="00F36EF7" w:rsidRDefault="00F36EF7" w:rsidP="00F36EF7">
      <w:pPr>
        <w:pStyle w:val="ab"/>
        <w:rPr>
          <w:rFonts w:ascii="Times New Roman" w:hAnsi="Times New Roman"/>
          <w:lang w:val="el-GR"/>
        </w:rPr>
      </w:pPr>
      <w:r>
        <w:rPr>
          <w:rStyle w:val="aa"/>
          <w:rFonts w:ascii="Times New Roman" w:hAnsi="Times New Roman"/>
        </w:rPr>
        <w:footnoteRef/>
      </w:r>
      <w:r w:rsidR="008D4599" w:rsidRPr="00967AFC">
        <w:rPr>
          <w:rFonts w:ascii="Times New Roman" w:hAnsi="Times New Roman"/>
          <w:lang w:val="el-GR"/>
        </w:rPr>
        <w:t xml:space="preserve">Γιάννης Κορδάτος, </w:t>
      </w:r>
      <w:r w:rsidR="008D4599" w:rsidRPr="00967AFC">
        <w:rPr>
          <w:rFonts w:ascii="Times New Roman" w:hAnsi="Times New Roman"/>
          <w:i/>
          <w:iCs/>
          <w:lang w:val="el-GR"/>
        </w:rPr>
        <w:t xml:space="preserve">Ιστορία της </w:t>
      </w:r>
      <w:proofErr w:type="spellStart"/>
      <w:r w:rsidR="008D4599" w:rsidRPr="00967AFC">
        <w:rPr>
          <w:rFonts w:ascii="Times New Roman" w:hAnsi="Times New Roman"/>
          <w:i/>
          <w:iCs/>
          <w:lang w:val="el-GR"/>
        </w:rPr>
        <w:t>νεώτερης</w:t>
      </w:r>
      <w:proofErr w:type="spellEnd"/>
      <w:r w:rsidR="008D4599" w:rsidRPr="00967AFC">
        <w:rPr>
          <w:rFonts w:ascii="Times New Roman" w:hAnsi="Times New Roman"/>
          <w:i/>
          <w:iCs/>
          <w:lang w:val="el-GR"/>
        </w:rPr>
        <w:t xml:space="preserve"> Ελλάδας</w:t>
      </w:r>
      <w:r w:rsidR="008D4599" w:rsidRPr="00967AFC">
        <w:rPr>
          <w:rFonts w:ascii="Times New Roman" w:hAnsi="Times New Roman"/>
          <w:lang w:val="el-GR"/>
        </w:rPr>
        <w:t xml:space="preserve">, τ. Α’, Αθήνα 1957, σελ. </w:t>
      </w:r>
      <w:r>
        <w:rPr>
          <w:rFonts w:ascii="Times New Roman" w:hAnsi="Times New Roman"/>
          <w:lang w:val="el-GR"/>
        </w:rPr>
        <w:t>302.</w:t>
      </w:r>
    </w:p>
  </w:footnote>
  <w:footnote w:id="91">
    <w:p w14:paraId="00687B82" w14:textId="77777777"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Δήμος &amp; </w:t>
      </w:r>
      <w:proofErr w:type="spellStart"/>
      <w:r>
        <w:rPr>
          <w:rFonts w:ascii="Times New Roman" w:hAnsi="Times New Roman"/>
          <w:lang w:val="el-GR"/>
        </w:rPr>
        <w:t>Νικολό</w:t>
      </w:r>
      <w:proofErr w:type="spellEnd"/>
      <w:r>
        <w:rPr>
          <w:rFonts w:ascii="Times New Roman" w:hAnsi="Times New Roman"/>
          <w:lang w:val="el-GR"/>
        </w:rPr>
        <w:t xml:space="preserve"> </w:t>
      </w:r>
      <w:proofErr w:type="spellStart"/>
      <w:r>
        <w:rPr>
          <w:rFonts w:ascii="Times New Roman" w:hAnsi="Times New Roman"/>
          <w:lang w:val="el-GR"/>
        </w:rPr>
        <w:t>Στεφανόπολι</w:t>
      </w:r>
      <w:proofErr w:type="spellEnd"/>
      <w:r>
        <w:rPr>
          <w:rFonts w:ascii="Times New Roman" w:hAnsi="Times New Roman"/>
          <w:lang w:val="el-GR"/>
        </w:rPr>
        <w:t>, Τ</w:t>
      </w:r>
      <w:r w:rsidRPr="00FF4253">
        <w:rPr>
          <w:rFonts w:ascii="Times New Roman" w:hAnsi="Times New Roman"/>
          <w:i/>
          <w:iCs/>
          <w:lang w:val="el-GR"/>
        </w:rPr>
        <w:t>αξίδι κατά τα χρόνια 1797-1798 (Μάνη-Ήπειρος)</w:t>
      </w:r>
      <w:r>
        <w:rPr>
          <w:rFonts w:ascii="Times New Roman" w:hAnsi="Times New Roman"/>
          <w:lang w:val="el-GR"/>
        </w:rPr>
        <w:t>, Α. Σπήλιου (μτφ.), Αθήνα 1974, σελ.185.</w:t>
      </w:r>
    </w:p>
  </w:footnote>
  <w:footnote w:id="92">
    <w:p w14:paraId="4356E293" w14:textId="7D4D4C7C"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Φραγκίσκος </w:t>
      </w:r>
      <w:proofErr w:type="spellStart"/>
      <w:r>
        <w:rPr>
          <w:rFonts w:ascii="Times New Roman" w:hAnsi="Times New Roman"/>
          <w:lang w:val="el-GR"/>
        </w:rPr>
        <w:t>Πουκεβίλ</w:t>
      </w:r>
      <w:proofErr w:type="spellEnd"/>
      <w:r>
        <w:rPr>
          <w:rFonts w:ascii="Times New Roman" w:hAnsi="Times New Roman"/>
          <w:lang w:val="el-GR"/>
        </w:rPr>
        <w:t xml:space="preserve">, </w:t>
      </w:r>
      <w:r>
        <w:rPr>
          <w:rFonts w:ascii="Times New Roman" w:hAnsi="Times New Roman"/>
          <w:i/>
          <w:iCs/>
          <w:lang w:val="el-GR"/>
        </w:rPr>
        <w:t>Ταξίδι στην Ελλάδα Στερεά Ελλάδα Αττική –Κόρινθος</w:t>
      </w:r>
      <w:r>
        <w:rPr>
          <w:rFonts w:ascii="Times New Roman" w:hAnsi="Times New Roman"/>
          <w:lang w:val="el-GR"/>
        </w:rPr>
        <w:t xml:space="preserve">, </w:t>
      </w:r>
      <w:proofErr w:type="spellStart"/>
      <w:r>
        <w:rPr>
          <w:rFonts w:ascii="Times New Roman" w:hAnsi="Times New Roman"/>
          <w:lang w:val="el-GR"/>
        </w:rPr>
        <w:t>Μίρκα</w:t>
      </w:r>
      <w:proofErr w:type="spellEnd"/>
      <w:r>
        <w:rPr>
          <w:rFonts w:ascii="Times New Roman" w:hAnsi="Times New Roman"/>
          <w:lang w:val="el-GR"/>
        </w:rPr>
        <w:t xml:space="preserve"> Σκάρα</w:t>
      </w:r>
      <w:r w:rsidR="00D26728">
        <w:rPr>
          <w:rFonts w:ascii="Times New Roman" w:hAnsi="Times New Roman"/>
          <w:lang w:val="el-GR"/>
        </w:rPr>
        <w:t xml:space="preserve"> </w:t>
      </w:r>
      <w:r>
        <w:rPr>
          <w:rFonts w:ascii="Times New Roman" w:hAnsi="Times New Roman"/>
          <w:lang w:val="el-GR"/>
        </w:rPr>
        <w:t>(μτφ.), Αθήνα 1995, σελ. 229.</w:t>
      </w:r>
    </w:p>
  </w:footnote>
  <w:footnote w:id="93">
    <w:p w14:paraId="773EEBA8" w14:textId="55229C7F"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Π</w:t>
      </w:r>
      <w:r w:rsidR="00DB2BD5">
        <w:rPr>
          <w:rFonts w:ascii="Times New Roman" w:hAnsi="Times New Roman"/>
          <w:lang w:val="el-GR"/>
        </w:rPr>
        <w:t xml:space="preserve">αντελής </w:t>
      </w:r>
      <w:r>
        <w:rPr>
          <w:rFonts w:ascii="Times New Roman" w:hAnsi="Times New Roman"/>
          <w:lang w:val="el-GR"/>
        </w:rPr>
        <w:t xml:space="preserve"> Μ. Κοντογιάννη, «Αι γυναίκες της Ελλάδος επί της Τουρκοκρατίας», </w:t>
      </w:r>
      <w:proofErr w:type="spellStart"/>
      <w:r>
        <w:rPr>
          <w:rFonts w:ascii="Times New Roman" w:hAnsi="Times New Roman"/>
          <w:i/>
          <w:iCs/>
          <w:lang w:val="el-GR"/>
        </w:rPr>
        <w:t>Ημερολόγιον</w:t>
      </w:r>
      <w:proofErr w:type="spellEnd"/>
      <w:r>
        <w:rPr>
          <w:rFonts w:ascii="Times New Roman" w:hAnsi="Times New Roman"/>
          <w:i/>
          <w:iCs/>
          <w:lang w:val="el-GR"/>
        </w:rPr>
        <w:t xml:space="preserve">  της Μεγάλης Ελλάδος</w:t>
      </w:r>
      <w:r>
        <w:rPr>
          <w:rFonts w:ascii="Times New Roman" w:hAnsi="Times New Roman"/>
          <w:lang w:val="el-GR"/>
        </w:rPr>
        <w:t>, Ι. Ν. Σιδέρης (εκδότης), Αθήνα 1922, σελ.139.</w:t>
      </w:r>
    </w:p>
  </w:footnote>
  <w:footnote w:id="94">
    <w:p w14:paraId="43E3747B" w14:textId="77777777" w:rsidR="00F36EF7" w:rsidRDefault="00F36EF7" w:rsidP="00F36EF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Δημοσθένης </w:t>
      </w:r>
      <w:proofErr w:type="spellStart"/>
      <w:r>
        <w:rPr>
          <w:rFonts w:ascii="Times New Roman" w:hAnsi="Times New Roman"/>
          <w:lang w:val="el-GR"/>
        </w:rPr>
        <w:t>Δανιηλάκης</w:t>
      </w:r>
      <w:proofErr w:type="spellEnd"/>
      <w:r>
        <w:rPr>
          <w:rFonts w:ascii="Times New Roman" w:hAnsi="Times New Roman"/>
          <w:lang w:val="el-GR"/>
        </w:rPr>
        <w:t xml:space="preserve">, </w:t>
      </w:r>
      <w:r>
        <w:rPr>
          <w:rFonts w:ascii="Times New Roman" w:hAnsi="Times New Roman"/>
          <w:i/>
          <w:iCs/>
          <w:lang w:val="el-GR"/>
        </w:rPr>
        <w:t>Η νεοελληνική κοινωνία  και οικονομία,</w:t>
      </w:r>
      <w:r>
        <w:rPr>
          <w:rFonts w:ascii="Times New Roman" w:hAnsi="Times New Roman"/>
          <w:lang w:val="el-GR"/>
        </w:rPr>
        <w:t xml:space="preserve"> Αθήνα 1934, σελ. 257.</w:t>
      </w:r>
    </w:p>
  </w:footnote>
  <w:footnote w:id="95">
    <w:p w14:paraId="07F8749E" w14:textId="77777777" w:rsidR="00F36EF7" w:rsidRDefault="00F36EF7" w:rsidP="00F36EF7">
      <w:pPr>
        <w:pStyle w:val="ab"/>
        <w:rPr>
          <w:rFonts w:ascii="Times New Roman" w:hAnsi="Times New Roman"/>
          <w:lang w:val="el-GR"/>
        </w:rPr>
      </w:pPr>
      <w:r w:rsidRPr="00B67E80">
        <w:rPr>
          <w:rStyle w:val="aa"/>
          <w:rFonts w:ascii="Times New Roman" w:hAnsi="Times New Roman"/>
        </w:rPr>
        <w:footnoteRef/>
      </w:r>
      <w:r>
        <w:rPr>
          <w:rFonts w:ascii="Times New Roman" w:hAnsi="Times New Roman"/>
          <w:lang w:val="el-GR"/>
        </w:rPr>
        <w:t xml:space="preserve">Δημοσθένης </w:t>
      </w:r>
      <w:proofErr w:type="spellStart"/>
      <w:r>
        <w:rPr>
          <w:rFonts w:ascii="Times New Roman" w:hAnsi="Times New Roman"/>
          <w:lang w:val="el-GR"/>
        </w:rPr>
        <w:t>Δανιηλάκης</w:t>
      </w:r>
      <w:proofErr w:type="spellEnd"/>
      <w:r>
        <w:rPr>
          <w:rFonts w:ascii="Times New Roman" w:hAnsi="Times New Roman"/>
          <w:lang w:val="el-GR"/>
        </w:rPr>
        <w:t xml:space="preserve">, </w:t>
      </w:r>
      <w:proofErr w:type="spellStart"/>
      <w:r w:rsidRPr="00B67E80">
        <w:rPr>
          <w:rFonts w:ascii="Times New Roman" w:hAnsi="Times New Roman"/>
          <w:i/>
          <w:iCs/>
          <w:lang w:val="el-GR"/>
        </w:rPr>
        <w:t>ό.π</w:t>
      </w:r>
      <w:proofErr w:type="spellEnd"/>
      <w:r w:rsidRPr="00B67E80">
        <w:rPr>
          <w:rFonts w:ascii="Times New Roman" w:hAnsi="Times New Roman"/>
          <w:i/>
          <w:iCs/>
          <w:lang w:val="el-GR"/>
        </w:rPr>
        <w:t>.,</w:t>
      </w:r>
      <w:r>
        <w:rPr>
          <w:rFonts w:ascii="Times New Roman" w:hAnsi="Times New Roman"/>
          <w:i/>
          <w:iCs/>
          <w:lang w:val="el-GR"/>
        </w:rPr>
        <w:t xml:space="preserve"> </w:t>
      </w:r>
      <w:r w:rsidRPr="00B67E80">
        <w:rPr>
          <w:rFonts w:ascii="Times New Roman" w:hAnsi="Times New Roman"/>
          <w:lang w:val="el-GR"/>
        </w:rPr>
        <w:t>σελ.</w:t>
      </w:r>
      <w:r>
        <w:rPr>
          <w:rFonts w:ascii="Times New Roman" w:hAnsi="Times New Roman"/>
          <w:lang w:val="el-GR"/>
        </w:rPr>
        <w:t xml:space="preserve"> </w:t>
      </w:r>
      <w:r w:rsidRPr="00B67E80">
        <w:rPr>
          <w:rFonts w:ascii="Times New Roman" w:hAnsi="Times New Roman"/>
          <w:lang w:val="el-GR"/>
        </w:rPr>
        <w:t>258.</w:t>
      </w:r>
    </w:p>
  </w:footnote>
  <w:footnote w:id="96">
    <w:p w14:paraId="27440AEA" w14:textId="77777777" w:rsidR="00444906" w:rsidRDefault="00444906" w:rsidP="0044490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Βασίλης </w:t>
      </w:r>
      <w:proofErr w:type="spellStart"/>
      <w:r>
        <w:rPr>
          <w:rFonts w:ascii="Times New Roman" w:hAnsi="Times New Roman"/>
          <w:lang w:val="el-GR"/>
        </w:rPr>
        <w:t>Κρεμμυδάς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lang w:val="el-GR"/>
        </w:rPr>
        <w:t>., σελ.114.</w:t>
      </w:r>
    </w:p>
  </w:footnote>
  <w:footnote w:id="97">
    <w:p w14:paraId="104AEC42" w14:textId="005A15C5" w:rsidR="00F34939" w:rsidRDefault="00F34939" w:rsidP="00F34939">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Σπυρίδων </w:t>
      </w:r>
      <w:proofErr w:type="spellStart"/>
      <w:r>
        <w:rPr>
          <w:rFonts w:ascii="Times New Roman" w:hAnsi="Times New Roman"/>
          <w:lang w:val="el-GR"/>
        </w:rPr>
        <w:t>Ασδραχάς</w:t>
      </w:r>
      <w:proofErr w:type="spellEnd"/>
      <w:r>
        <w:rPr>
          <w:rFonts w:ascii="Times New Roman" w:hAnsi="Times New Roman"/>
          <w:lang w:val="el-GR"/>
        </w:rPr>
        <w:t>, «Οικονομία»,</w:t>
      </w:r>
      <w:r>
        <w:rPr>
          <w:rFonts w:ascii="Times New Roman" w:hAnsi="Times New Roman"/>
          <w:i/>
          <w:iCs/>
          <w:lang w:val="el-GR"/>
        </w:rPr>
        <w:t xml:space="preserve"> </w:t>
      </w:r>
      <w:proofErr w:type="spellStart"/>
      <w:r>
        <w:rPr>
          <w:rFonts w:ascii="Times New Roman" w:hAnsi="Times New Roman"/>
          <w:lang w:val="el-GR"/>
        </w:rPr>
        <w:t>ό.π</w:t>
      </w:r>
      <w:proofErr w:type="spellEnd"/>
      <w:r>
        <w:rPr>
          <w:rFonts w:ascii="Times New Roman" w:hAnsi="Times New Roman"/>
          <w:lang w:val="el-GR"/>
        </w:rPr>
        <w:t>., σελ.164.</w:t>
      </w:r>
    </w:p>
  </w:footnote>
  <w:footnote w:id="98">
    <w:p w14:paraId="6327DEA6" w14:textId="5D5B25F3" w:rsidR="0006131A" w:rsidRDefault="0006131A" w:rsidP="0006131A">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Απ</w:t>
      </w:r>
      <w:r w:rsidR="00A17017">
        <w:rPr>
          <w:rFonts w:ascii="Times New Roman" w:hAnsi="Times New Roman"/>
          <w:lang w:val="el-GR"/>
        </w:rPr>
        <w:t>όστολος</w:t>
      </w:r>
      <w:r>
        <w:rPr>
          <w:rFonts w:ascii="Times New Roman" w:hAnsi="Times New Roman"/>
          <w:lang w:val="el-GR"/>
        </w:rPr>
        <w:t xml:space="preserve"> Δασκαλάκης, </w:t>
      </w:r>
      <w:r>
        <w:rPr>
          <w:rFonts w:ascii="Times New Roman" w:hAnsi="Times New Roman"/>
          <w:i/>
          <w:iCs/>
          <w:lang w:val="el-GR"/>
        </w:rPr>
        <w:t>ό.</w:t>
      </w:r>
      <w:r w:rsidR="00F34939">
        <w:rPr>
          <w:rFonts w:ascii="Times New Roman" w:hAnsi="Times New Roman"/>
          <w:i/>
          <w:iCs/>
          <w:lang w:val="el-GR"/>
        </w:rPr>
        <w:t xml:space="preserve"> </w:t>
      </w:r>
      <w:r>
        <w:rPr>
          <w:rFonts w:ascii="Times New Roman" w:hAnsi="Times New Roman"/>
          <w:i/>
          <w:iCs/>
          <w:lang w:val="el-GR"/>
        </w:rPr>
        <w:t>π.</w:t>
      </w:r>
      <w:r>
        <w:rPr>
          <w:rFonts w:ascii="Times New Roman" w:hAnsi="Times New Roman"/>
          <w:lang w:val="el-GR"/>
        </w:rPr>
        <w:t>,</w:t>
      </w:r>
      <w:r w:rsidR="00444906">
        <w:rPr>
          <w:rFonts w:ascii="Times New Roman" w:hAnsi="Times New Roman"/>
          <w:lang w:val="el-GR"/>
        </w:rPr>
        <w:t xml:space="preserve"> </w:t>
      </w:r>
      <w:r>
        <w:rPr>
          <w:rFonts w:ascii="Times New Roman" w:hAnsi="Times New Roman"/>
          <w:lang w:val="el-GR"/>
        </w:rPr>
        <w:t>σελ.176.</w:t>
      </w:r>
    </w:p>
  </w:footnote>
  <w:footnote w:id="99">
    <w:p w14:paraId="1962F870" w14:textId="1B01D5EC" w:rsidR="00E73671" w:rsidRDefault="00E73671" w:rsidP="00E73671">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84.</w:t>
      </w:r>
    </w:p>
  </w:footnote>
  <w:footnote w:id="100">
    <w:p w14:paraId="04E19511" w14:textId="77777777" w:rsidR="00E73671" w:rsidRDefault="00E73671" w:rsidP="00E73671">
      <w:pPr>
        <w:jc w:val="both"/>
        <w:rPr>
          <w:sz w:val="20"/>
        </w:rPr>
      </w:pPr>
      <w:r>
        <w:rPr>
          <w:rStyle w:val="aa"/>
          <w:sz w:val="20"/>
        </w:rPr>
        <w:footnoteRef/>
      </w:r>
      <w:r>
        <w:rPr>
          <w:sz w:val="20"/>
        </w:rPr>
        <w:t xml:space="preserve">Βασίλης </w:t>
      </w:r>
      <w:proofErr w:type="spellStart"/>
      <w:r>
        <w:rPr>
          <w:sz w:val="20"/>
        </w:rPr>
        <w:t>Κρεμμυδάς</w:t>
      </w:r>
      <w:proofErr w:type="spellEnd"/>
      <w:r>
        <w:rPr>
          <w:sz w:val="20"/>
        </w:rPr>
        <w:t xml:space="preserve">, </w:t>
      </w:r>
      <w:r w:rsidRPr="0061274D">
        <w:rPr>
          <w:i/>
          <w:iCs/>
          <w:sz w:val="20"/>
        </w:rPr>
        <w:t>Εισαγωγή στην ιστορία της νεοελληνικής κοινωνίας (1700-1821)</w:t>
      </w:r>
      <w:r>
        <w:rPr>
          <w:sz w:val="20"/>
        </w:rPr>
        <w:t>, Αθήνα 1988, σελ.149.</w:t>
      </w:r>
    </w:p>
  </w:footnote>
  <w:footnote w:id="101">
    <w:p w14:paraId="5D205F60" w14:textId="77777777" w:rsidR="00E73671" w:rsidRDefault="00E73671" w:rsidP="00E73671">
      <w:pPr>
        <w:jc w:val="both"/>
        <w:rPr>
          <w:sz w:val="20"/>
        </w:rPr>
      </w:pPr>
      <w:r>
        <w:rPr>
          <w:rStyle w:val="aa"/>
          <w:sz w:val="20"/>
        </w:rPr>
        <w:footnoteRef/>
      </w:r>
      <w:r>
        <w:rPr>
          <w:sz w:val="20"/>
        </w:rPr>
        <w:t xml:space="preserve">Βασίλης </w:t>
      </w:r>
      <w:proofErr w:type="spellStart"/>
      <w:r>
        <w:rPr>
          <w:sz w:val="20"/>
        </w:rPr>
        <w:t>Κρεμμυδάς</w:t>
      </w:r>
      <w:proofErr w:type="spellEnd"/>
      <w:r>
        <w:rPr>
          <w:sz w:val="20"/>
        </w:rPr>
        <w:t xml:space="preserve">, </w:t>
      </w:r>
      <w:proofErr w:type="spellStart"/>
      <w:r>
        <w:rPr>
          <w:i/>
          <w:iCs/>
          <w:sz w:val="20"/>
        </w:rPr>
        <w:t>ό.π</w:t>
      </w:r>
      <w:proofErr w:type="spellEnd"/>
      <w:r>
        <w:rPr>
          <w:i/>
          <w:iCs/>
          <w:sz w:val="20"/>
        </w:rPr>
        <w:t xml:space="preserve">. </w:t>
      </w:r>
      <w:r>
        <w:rPr>
          <w:sz w:val="20"/>
        </w:rPr>
        <w:t>σελ.155.</w:t>
      </w:r>
    </w:p>
  </w:footnote>
  <w:footnote w:id="102">
    <w:p w14:paraId="3DF7DA8A" w14:textId="77777777" w:rsidR="00E73671" w:rsidRDefault="00E73671" w:rsidP="00E73671">
      <w:pPr>
        <w:jc w:val="both"/>
        <w:rPr>
          <w:sz w:val="20"/>
        </w:rPr>
      </w:pPr>
      <w:r>
        <w:rPr>
          <w:rStyle w:val="aa"/>
          <w:sz w:val="20"/>
        </w:rPr>
        <w:footnoteRef/>
      </w:r>
      <w:r>
        <w:rPr>
          <w:sz w:val="20"/>
        </w:rPr>
        <w:t xml:space="preserve">Βασίλης </w:t>
      </w:r>
      <w:proofErr w:type="spellStart"/>
      <w:r>
        <w:rPr>
          <w:sz w:val="20"/>
        </w:rPr>
        <w:t>Κρεμμυδάς</w:t>
      </w:r>
      <w:proofErr w:type="spellEnd"/>
      <w:r>
        <w:rPr>
          <w:sz w:val="20"/>
        </w:rPr>
        <w:t xml:space="preserve">, </w:t>
      </w:r>
      <w:r w:rsidRPr="003B4F15">
        <w:rPr>
          <w:i/>
          <w:iCs/>
          <w:sz w:val="20"/>
        </w:rPr>
        <w:t>Εισαγωγή στην ιστορία της νεοελληνικής κοινωνίας (1700-1821)</w:t>
      </w:r>
      <w:r>
        <w:rPr>
          <w:sz w:val="20"/>
        </w:rPr>
        <w:t>, Αθήνα 1988, σ.152-153.</w:t>
      </w:r>
    </w:p>
  </w:footnote>
  <w:footnote w:id="103">
    <w:p w14:paraId="6887B2DA" w14:textId="77777777" w:rsidR="00E73671" w:rsidRDefault="00E73671" w:rsidP="00E73671">
      <w:pPr>
        <w:jc w:val="both"/>
        <w:rPr>
          <w:sz w:val="20"/>
        </w:rPr>
      </w:pPr>
      <w:r>
        <w:rPr>
          <w:rStyle w:val="aa"/>
          <w:sz w:val="20"/>
        </w:rPr>
        <w:footnoteRef/>
      </w:r>
      <w:r>
        <w:rPr>
          <w:sz w:val="20"/>
        </w:rPr>
        <w:t xml:space="preserve">Βασίλης </w:t>
      </w:r>
      <w:proofErr w:type="spellStart"/>
      <w:r>
        <w:rPr>
          <w:sz w:val="20"/>
        </w:rPr>
        <w:t>Κρεμμυδάς</w:t>
      </w:r>
      <w:proofErr w:type="spellEnd"/>
      <w:r>
        <w:rPr>
          <w:sz w:val="20"/>
        </w:rPr>
        <w:t xml:space="preserve">, </w:t>
      </w:r>
      <w:proofErr w:type="spellStart"/>
      <w:r>
        <w:rPr>
          <w:i/>
          <w:iCs/>
          <w:sz w:val="20"/>
        </w:rPr>
        <w:t>ό.π</w:t>
      </w:r>
      <w:proofErr w:type="spellEnd"/>
      <w:r>
        <w:rPr>
          <w:i/>
          <w:iCs/>
          <w:sz w:val="20"/>
        </w:rPr>
        <w:t>.,</w:t>
      </w:r>
      <w:r>
        <w:rPr>
          <w:sz w:val="20"/>
        </w:rPr>
        <w:t xml:space="preserve"> σελ.153.</w:t>
      </w:r>
    </w:p>
  </w:footnote>
  <w:footnote w:id="104">
    <w:p w14:paraId="38E5436A" w14:textId="77777777" w:rsidR="00E73671" w:rsidRDefault="00E73671" w:rsidP="00E73671">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σελ.103.</w:t>
      </w:r>
    </w:p>
  </w:footnote>
  <w:footnote w:id="105">
    <w:p w14:paraId="4E581AC4" w14:textId="77777777" w:rsidR="00E73671" w:rsidRDefault="00E73671" w:rsidP="00E73671">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σελ.106.</w:t>
      </w:r>
    </w:p>
  </w:footnote>
  <w:footnote w:id="106">
    <w:p w14:paraId="2507A234" w14:textId="7D0C87D5" w:rsidR="00E73671" w:rsidRDefault="00E73671" w:rsidP="00E73671">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r>
        <w:rPr>
          <w:rFonts w:ascii="Times New Roman" w:hAnsi="Times New Roman"/>
          <w:i/>
          <w:iCs/>
          <w:lang w:val="el-GR"/>
        </w:rPr>
        <w:t>ό.π.,</w:t>
      </w:r>
      <w:proofErr w:type="spellStart"/>
      <w:r>
        <w:rPr>
          <w:rFonts w:ascii="Times New Roman" w:hAnsi="Times New Roman"/>
          <w:lang w:val="el-GR"/>
        </w:rPr>
        <w:t>σελ</w:t>
      </w:r>
      <w:proofErr w:type="spellEnd"/>
      <w:r>
        <w:rPr>
          <w:rFonts w:ascii="Times New Roman" w:hAnsi="Times New Roman"/>
          <w:lang w:val="el-GR"/>
        </w:rPr>
        <w:t>.</w:t>
      </w:r>
      <w:r w:rsidR="00A17017">
        <w:rPr>
          <w:rFonts w:ascii="Times New Roman" w:hAnsi="Times New Roman"/>
          <w:lang w:val="el-GR"/>
        </w:rPr>
        <w:t xml:space="preserve"> </w:t>
      </w:r>
      <w:r>
        <w:rPr>
          <w:rFonts w:ascii="Times New Roman" w:hAnsi="Times New Roman"/>
          <w:lang w:val="el-GR"/>
        </w:rPr>
        <w:t>118.</w:t>
      </w:r>
    </w:p>
  </w:footnote>
  <w:footnote w:id="107">
    <w:p w14:paraId="3A01B385" w14:textId="020798FB" w:rsidR="00E418ED" w:rsidRDefault="00E73671" w:rsidP="00E73671">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112.</w:t>
      </w:r>
    </w:p>
  </w:footnote>
  <w:footnote w:id="108">
    <w:p w14:paraId="59DC7730" w14:textId="64C3E831" w:rsidR="009E303E" w:rsidRDefault="009E303E" w:rsidP="009E303E">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CB6A28">
        <w:rPr>
          <w:rFonts w:ascii="Times New Roman" w:hAnsi="Times New Roman"/>
          <w:lang w:val="el-GR"/>
        </w:rPr>
        <w:t xml:space="preserve">έλιξ </w:t>
      </w:r>
      <w:proofErr w:type="spellStart"/>
      <w:r>
        <w:rPr>
          <w:rFonts w:ascii="Times New Roman" w:hAnsi="Times New Roman"/>
          <w:lang w:val="el-GR"/>
        </w:rPr>
        <w:t>Μπωζούρ</w:t>
      </w:r>
      <w:proofErr w:type="spellEnd"/>
      <w:r>
        <w:rPr>
          <w:rFonts w:ascii="Times New Roman" w:hAnsi="Times New Roman"/>
          <w:lang w:val="el-GR"/>
        </w:rPr>
        <w:t>,</w:t>
      </w:r>
      <w:r w:rsidR="000C7B0A">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A17017">
        <w:rPr>
          <w:rFonts w:ascii="Times New Roman" w:hAnsi="Times New Roman"/>
          <w:lang w:val="el-GR"/>
        </w:rPr>
        <w:t xml:space="preserve"> </w:t>
      </w:r>
      <w:r>
        <w:rPr>
          <w:rFonts w:ascii="Times New Roman" w:hAnsi="Times New Roman"/>
          <w:lang w:val="el-GR"/>
        </w:rPr>
        <w:t>96.</w:t>
      </w:r>
    </w:p>
  </w:footnote>
  <w:footnote w:id="109">
    <w:p w14:paraId="13FCABD9" w14:textId="309E84A2" w:rsidR="000E12C0" w:rsidRDefault="000E12C0" w:rsidP="000E12C0">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CB6A28">
        <w:rPr>
          <w:rFonts w:ascii="Times New Roman" w:hAnsi="Times New Roman"/>
          <w:lang w:val="el-GR"/>
        </w:rPr>
        <w:t xml:space="preserve">έλιξ </w:t>
      </w:r>
      <w:proofErr w:type="spellStart"/>
      <w:r>
        <w:rPr>
          <w:rFonts w:ascii="Times New Roman" w:hAnsi="Times New Roman"/>
          <w:lang w:val="el-GR"/>
        </w:rPr>
        <w:t>Μπωζούρ</w:t>
      </w:r>
      <w:proofErr w:type="spellEnd"/>
      <w:r>
        <w:rPr>
          <w:rFonts w:ascii="Times New Roman" w:hAnsi="Times New Roman"/>
          <w:lang w:val="el-GR"/>
        </w:rPr>
        <w:t>,</w:t>
      </w:r>
      <w:r w:rsidR="00D77C7A">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σελ.142.</w:t>
      </w:r>
    </w:p>
  </w:footnote>
  <w:footnote w:id="110">
    <w:p w14:paraId="0D5CDD0E" w14:textId="0F6B987C" w:rsidR="0039695C" w:rsidRDefault="0039695C" w:rsidP="0039695C">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Κ</w:t>
      </w:r>
      <w:r w:rsidR="000C7B0A">
        <w:rPr>
          <w:rFonts w:ascii="Times New Roman" w:hAnsi="Times New Roman"/>
          <w:lang w:val="el-GR"/>
        </w:rPr>
        <w:t>υριάκος</w:t>
      </w:r>
      <w:r w:rsidR="00CB6A28">
        <w:rPr>
          <w:rFonts w:ascii="Times New Roman" w:hAnsi="Times New Roman"/>
          <w:lang w:val="el-GR"/>
        </w:rPr>
        <w:t xml:space="preserve"> </w:t>
      </w:r>
      <w:proofErr w:type="spellStart"/>
      <w:r>
        <w:rPr>
          <w:rFonts w:ascii="Times New Roman" w:hAnsi="Times New Roman"/>
          <w:lang w:val="el-GR"/>
        </w:rPr>
        <w:t>Σιμόπουλος</w:t>
      </w:r>
      <w:proofErr w:type="spellEnd"/>
      <w:r w:rsidR="00CB6A28">
        <w:rPr>
          <w:rFonts w:ascii="Times New Roman" w:hAnsi="Times New Roman"/>
          <w:lang w:val="el-GR"/>
        </w:rPr>
        <w:t>,</w:t>
      </w:r>
      <w:r>
        <w:rPr>
          <w:rFonts w:ascii="Times New Roman" w:hAnsi="Times New Roman"/>
          <w:i/>
          <w:iCs/>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710.</w:t>
      </w:r>
    </w:p>
  </w:footnote>
  <w:footnote w:id="111">
    <w:p w14:paraId="7826533D" w14:textId="5B42DDE1" w:rsidR="0039695C" w:rsidRDefault="0039695C" w:rsidP="008D4599">
      <w:pPr>
        <w:pStyle w:val="ab"/>
        <w:jc w:val="both"/>
        <w:rPr>
          <w:rFonts w:ascii="Times New Roman" w:hAnsi="Times New Roman"/>
          <w:lang w:val="el-GR"/>
        </w:rPr>
      </w:pPr>
      <w:r>
        <w:rPr>
          <w:rStyle w:val="aa"/>
          <w:rFonts w:ascii="Times New Roman" w:hAnsi="Times New Roman"/>
        </w:rPr>
        <w:footnoteRef/>
      </w:r>
      <w:r w:rsidR="008D4599" w:rsidRPr="00967AFC">
        <w:rPr>
          <w:rFonts w:ascii="Times New Roman" w:hAnsi="Times New Roman"/>
          <w:lang w:val="el-GR"/>
        </w:rPr>
        <w:t xml:space="preserve">Γιάννης Κορδάτος, </w:t>
      </w:r>
      <w:r w:rsidR="008D4599" w:rsidRPr="00967AFC">
        <w:rPr>
          <w:rFonts w:ascii="Times New Roman" w:hAnsi="Times New Roman"/>
          <w:i/>
          <w:iCs/>
          <w:lang w:val="el-GR"/>
        </w:rPr>
        <w:t xml:space="preserve">Ιστορία του αγροτικού κινήματος στην Ελλάδα, </w:t>
      </w:r>
      <w:r w:rsidR="008D4599" w:rsidRPr="00967AFC">
        <w:rPr>
          <w:rFonts w:ascii="Times New Roman" w:hAnsi="Times New Roman"/>
          <w:lang w:val="el-GR"/>
        </w:rPr>
        <w:t>Αθήνα 1973</w:t>
      </w:r>
      <w:r w:rsidR="008D4599">
        <w:rPr>
          <w:rFonts w:ascii="Times New Roman" w:hAnsi="Times New Roman"/>
          <w:lang w:val="el-GR"/>
        </w:rPr>
        <w:t xml:space="preserve">, σελ. </w:t>
      </w:r>
      <w:r>
        <w:rPr>
          <w:rFonts w:ascii="Times New Roman" w:hAnsi="Times New Roman"/>
          <w:lang w:val="el-GR"/>
        </w:rPr>
        <w:t>261.</w:t>
      </w:r>
    </w:p>
  </w:footnote>
  <w:footnote w:id="112">
    <w:p w14:paraId="4604C41B" w14:textId="4C530B66" w:rsidR="00E05949" w:rsidRDefault="00E05949" w:rsidP="00E05949">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sidR="00D77C7A">
        <w:rPr>
          <w:rFonts w:ascii="Times New Roman" w:hAnsi="Times New Roman"/>
          <w:i/>
          <w:iCs/>
          <w:lang w:val="el-GR"/>
        </w:rPr>
        <w:t xml:space="preserve"> </w:t>
      </w:r>
      <w:r>
        <w:rPr>
          <w:rFonts w:ascii="Times New Roman" w:hAnsi="Times New Roman"/>
          <w:lang w:val="el-GR"/>
        </w:rPr>
        <w:t>σελ. 99.</w:t>
      </w:r>
    </w:p>
  </w:footnote>
  <w:footnote w:id="113">
    <w:p w14:paraId="3FE418C0" w14:textId="77777777" w:rsidR="00E05949" w:rsidRDefault="00E05949" w:rsidP="00E05949">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90.</w:t>
      </w:r>
    </w:p>
  </w:footnote>
  <w:footnote w:id="114">
    <w:p w14:paraId="2135B27E" w14:textId="1D0A274E" w:rsidR="00265087" w:rsidRDefault="00265087" w:rsidP="00265087">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Β</w:t>
      </w:r>
      <w:r w:rsidR="00D77C7A">
        <w:rPr>
          <w:rFonts w:ascii="Times New Roman" w:hAnsi="Times New Roman"/>
          <w:lang w:val="el-GR"/>
        </w:rPr>
        <w:t xml:space="preserve">ασίλης </w:t>
      </w:r>
      <w:proofErr w:type="spellStart"/>
      <w:r>
        <w:rPr>
          <w:rFonts w:ascii="Times New Roman" w:hAnsi="Times New Roman"/>
          <w:lang w:val="el-GR"/>
        </w:rPr>
        <w:t>Κρεμμυδάς</w:t>
      </w:r>
      <w:proofErr w:type="spellEnd"/>
      <w:r>
        <w:rPr>
          <w:rFonts w:ascii="Times New Roman" w:hAnsi="Times New Roman"/>
          <w:i/>
          <w:iCs/>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173.</w:t>
      </w:r>
    </w:p>
  </w:footnote>
  <w:footnote w:id="115">
    <w:p w14:paraId="3C5B2A2A" w14:textId="20A011A0" w:rsidR="00207B54" w:rsidRDefault="00207B54" w:rsidP="00207B54">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Σπύρος Ι. </w:t>
      </w:r>
      <w:proofErr w:type="spellStart"/>
      <w:r>
        <w:rPr>
          <w:rFonts w:ascii="Times New Roman" w:hAnsi="Times New Roman"/>
          <w:lang w:val="el-GR"/>
        </w:rPr>
        <w:t>Ασδραχάς</w:t>
      </w:r>
      <w:proofErr w:type="spellEnd"/>
      <w:r>
        <w:rPr>
          <w:rFonts w:ascii="Times New Roman" w:hAnsi="Times New Roman"/>
          <w:lang w:val="el-GR"/>
        </w:rPr>
        <w:t xml:space="preserve">, </w:t>
      </w:r>
      <w:r>
        <w:rPr>
          <w:rFonts w:ascii="Times New Roman" w:hAnsi="Times New Roman"/>
          <w:i/>
          <w:iCs/>
          <w:lang w:val="el-GR"/>
        </w:rPr>
        <w:t xml:space="preserve">Ελληνική κοινωνία και οικονομία </w:t>
      </w:r>
      <w:proofErr w:type="spellStart"/>
      <w:r>
        <w:rPr>
          <w:rFonts w:ascii="Times New Roman" w:hAnsi="Times New Roman"/>
          <w:i/>
          <w:iCs/>
          <w:lang w:val="el-GR"/>
        </w:rPr>
        <w:t>ιη΄και</w:t>
      </w:r>
      <w:proofErr w:type="spellEnd"/>
      <w:r>
        <w:rPr>
          <w:rFonts w:ascii="Times New Roman" w:hAnsi="Times New Roman"/>
          <w:i/>
          <w:iCs/>
          <w:lang w:val="el-GR"/>
        </w:rPr>
        <w:t xml:space="preserve"> </w:t>
      </w:r>
      <w:proofErr w:type="spellStart"/>
      <w:r>
        <w:rPr>
          <w:rFonts w:ascii="Times New Roman" w:hAnsi="Times New Roman"/>
          <w:i/>
          <w:iCs/>
          <w:lang w:val="el-GR"/>
        </w:rPr>
        <w:t>ιθ</w:t>
      </w:r>
      <w:proofErr w:type="spellEnd"/>
      <w:r>
        <w:rPr>
          <w:rFonts w:ascii="Times New Roman" w:hAnsi="Times New Roman"/>
          <w:i/>
          <w:iCs/>
          <w:lang w:val="el-GR"/>
        </w:rPr>
        <w:t xml:space="preserve">΄ αι., </w:t>
      </w:r>
      <w:proofErr w:type="spellStart"/>
      <w:r>
        <w:rPr>
          <w:rFonts w:ascii="Times New Roman" w:hAnsi="Times New Roman"/>
          <w:lang w:val="el-GR"/>
        </w:rPr>
        <w:t>ό.π</w:t>
      </w:r>
      <w:proofErr w:type="spellEnd"/>
      <w:r>
        <w:rPr>
          <w:rFonts w:ascii="Times New Roman" w:hAnsi="Times New Roman"/>
          <w:lang w:val="el-GR"/>
        </w:rPr>
        <w:t>., σελ. 33.</w:t>
      </w:r>
    </w:p>
  </w:footnote>
  <w:footnote w:id="116">
    <w:p w14:paraId="6F72F9DB" w14:textId="038033B2" w:rsidR="00B11E89" w:rsidRDefault="00B11E89" w:rsidP="00B11E89">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BB76E0">
        <w:rPr>
          <w:rFonts w:ascii="Times New Roman" w:hAnsi="Times New Roman"/>
          <w:lang w:val="el-GR"/>
        </w:rPr>
        <w:t xml:space="preserve">έλιξ </w:t>
      </w:r>
      <w:proofErr w:type="spellStart"/>
      <w:r>
        <w:rPr>
          <w:rFonts w:ascii="Times New Roman" w:hAnsi="Times New Roman"/>
          <w:lang w:val="el-GR"/>
        </w:rPr>
        <w:t>Μπωζούρ</w:t>
      </w:r>
      <w:proofErr w:type="spellEnd"/>
      <w:r>
        <w:rPr>
          <w:rFonts w:ascii="Times New Roman" w:hAnsi="Times New Roman"/>
          <w:lang w:val="el-GR"/>
        </w:rPr>
        <w:t>,</w:t>
      </w:r>
      <w:r w:rsidR="00BB76E0">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σελ.130.</w:t>
      </w:r>
    </w:p>
    <w:p w14:paraId="2880F5AA" w14:textId="765D4682" w:rsidR="0081308B" w:rsidRDefault="0081308B" w:rsidP="00B11E89">
      <w:pPr>
        <w:pStyle w:val="ab"/>
        <w:rPr>
          <w:rFonts w:ascii="Times New Roman" w:hAnsi="Times New Roman"/>
          <w:lang w:val="el-GR"/>
        </w:rPr>
      </w:pPr>
      <w:r w:rsidRPr="00E8792D">
        <w:rPr>
          <w:rFonts w:ascii="Times New Roman" w:hAnsi="Times New Roman"/>
          <w:lang w:val="el-GR"/>
        </w:rPr>
        <w:t xml:space="preserve">Στο ίδιο πλαίσιο, ο </w:t>
      </w:r>
      <w:proofErr w:type="spellStart"/>
      <w:r w:rsidRPr="00E8792D">
        <w:rPr>
          <w:rFonts w:ascii="Times New Roman" w:hAnsi="Times New Roman"/>
          <w:lang w:val="el-GR"/>
        </w:rPr>
        <w:t>Σβορώνος</w:t>
      </w:r>
      <w:proofErr w:type="spellEnd"/>
      <w:r w:rsidRPr="00E8792D">
        <w:rPr>
          <w:rFonts w:ascii="Times New Roman" w:hAnsi="Times New Roman"/>
          <w:lang w:val="el-GR"/>
        </w:rPr>
        <w:t xml:space="preserve"> αναφέρεται στη δράση των πρακτόρων, επισημαίνοντας ότι περιέρχονταν τα χωριά και τα σπίτια της υπαίθρου, προκειμένου να αγοράσουν με την οκά τα διάφορα αγροτικά προϊόντα. Εστιάζοντας στην περίπτωση του μεταξιού, προσθέτει ότι στα χωριά του </w:t>
      </w:r>
      <w:proofErr w:type="spellStart"/>
      <w:r w:rsidRPr="00E8792D">
        <w:rPr>
          <w:rFonts w:ascii="Times New Roman" w:hAnsi="Times New Roman"/>
          <w:lang w:val="el-GR"/>
        </w:rPr>
        <w:t>Πηλίου</w:t>
      </w:r>
      <w:proofErr w:type="spellEnd"/>
      <w:r w:rsidRPr="00E8792D">
        <w:rPr>
          <w:rFonts w:ascii="Times New Roman" w:hAnsi="Times New Roman"/>
          <w:lang w:val="el-GR"/>
        </w:rPr>
        <w:t xml:space="preserve"> υπήρχαν ευκατάστατοι ντόπιοι που συγκέντρωναν μεγάλες ποσότητες του προϊόντος, τις οποίες στη συνέχεια μεταπουλούσαν στους πράκτορες αυτούς. </w:t>
      </w:r>
      <w:r>
        <w:rPr>
          <w:rFonts w:ascii="Times New Roman" w:hAnsi="Times New Roman"/>
          <w:lang w:val="el-GR"/>
        </w:rPr>
        <w:t xml:space="preserve">Βλ. Νίκος  Γ. </w:t>
      </w:r>
      <w:proofErr w:type="spellStart"/>
      <w:r>
        <w:rPr>
          <w:rFonts w:ascii="Times New Roman" w:hAnsi="Times New Roman"/>
          <w:lang w:val="el-GR"/>
        </w:rPr>
        <w:t>Σβορώνος</w:t>
      </w:r>
      <w:proofErr w:type="spellEnd"/>
      <w:r>
        <w:rPr>
          <w:rFonts w:ascii="Times New Roman" w:hAnsi="Times New Roman"/>
          <w:lang w:val="el-GR"/>
        </w:rPr>
        <w:t xml:space="preserve">, </w:t>
      </w:r>
      <w:r>
        <w:rPr>
          <w:rFonts w:ascii="Times New Roman" w:hAnsi="Times New Roman"/>
          <w:i/>
          <w:iCs/>
          <w:lang w:val="el-GR"/>
        </w:rPr>
        <w:t>Το Εμπόριο της Θεσσαλονίκης  τον 18</w:t>
      </w:r>
      <w:r>
        <w:rPr>
          <w:rFonts w:ascii="Times New Roman" w:hAnsi="Times New Roman"/>
          <w:i/>
          <w:iCs/>
          <w:vertAlign w:val="superscript"/>
          <w:lang w:val="el-GR"/>
        </w:rPr>
        <w:t>ο</w:t>
      </w:r>
      <w:r>
        <w:rPr>
          <w:rFonts w:ascii="Times New Roman" w:hAnsi="Times New Roman"/>
          <w:i/>
          <w:iCs/>
          <w:lang w:val="el-GR"/>
        </w:rPr>
        <w:t xml:space="preserve"> αιώνα</w:t>
      </w:r>
      <w:r>
        <w:rPr>
          <w:rFonts w:ascii="Times New Roman" w:hAnsi="Times New Roman"/>
          <w:lang w:val="el-GR"/>
        </w:rPr>
        <w:t xml:space="preserve">, εκδόσεις Θεμέλιο, 1996, σελ. 298.              </w:t>
      </w:r>
    </w:p>
  </w:footnote>
  <w:footnote w:id="117">
    <w:p w14:paraId="532CC2ED" w14:textId="07604107" w:rsidR="00B11E89" w:rsidRDefault="00B11E89" w:rsidP="00B11E89">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BB76E0">
        <w:rPr>
          <w:rFonts w:ascii="Times New Roman" w:hAnsi="Times New Roman"/>
          <w:lang w:val="el-GR"/>
        </w:rPr>
        <w:t xml:space="preserve">έλιξ </w:t>
      </w:r>
      <w:proofErr w:type="spellStart"/>
      <w:r>
        <w:rPr>
          <w:rFonts w:ascii="Times New Roman" w:hAnsi="Times New Roman"/>
          <w:lang w:val="el-GR"/>
        </w:rPr>
        <w:t>Μπωζούρ</w:t>
      </w:r>
      <w:proofErr w:type="spellEnd"/>
      <w:r>
        <w:rPr>
          <w:rFonts w:ascii="Times New Roman" w:hAnsi="Times New Roman"/>
          <w:lang w:val="el-GR"/>
        </w:rPr>
        <w:t>,</w:t>
      </w:r>
      <w:r w:rsidR="00BB76E0">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sidR="00BB76E0">
        <w:rPr>
          <w:rFonts w:ascii="Times New Roman" w:hAnsi="Times New Roman"/>
          <w:i/>
          <w:iCs/>
          <w:lang w:val="el-GR"/>
        </w:rPr>
        <w:t xml:space="preserve"> </w:t>
      </w:r>
      <w:r>
        <w:rPr>
          <w:rFonts w:ascii="Times New Roman" w:hAnsi="Times New Roman"/>
          <w:lang w:val="el-GR"/>
        </w:rPr>
        <w:t>σελ. 60.</w:t>
      </w:r>
    </w:p>
  </w:footnote>
  <w:footnote w:id="118">
    <w:p w14:paraId="38068289" w14:textId="09C6833D" w:rsidR="00B11E89" w:rsidRPr="00E8792D" w:rsidRDefault="00B11E89" w:rsidP="00E8792D">
      <w:pPr>
        <w:pStyle w:val="ab"/>
        <w:jc w:val="both"/>
        <w:rPr>
          <w:rFonts w:ascii="Times New Roman" w:hAnsi="Times New Roman"/>
          <w:lang w:val="el-GR"/>
        </w:rPr>
      </w:pPr>
      <w:r w:rsidRPr="00E8792D">
        <w:rPr>
          <w:rStyle w:val="aa"/>
          <w:rFonts w:ascii="Times New Roman" w:hAnsi="Times New Roman"/>
        </w:rPr>
        <w:footnoteRef/>
      </w:r>
      <w:r w:rsidRPr="00E8792D">
        <w:rPr>
          <w:rFonts w:ascii="Times New Roman" w:hAnsi="Times New Roman"/>
          <w:lang w:val="el-GR"/>
        </w:rPr>
        <w:t>Φ</w:t>
      </w:r>
      <w:r w:rsidR="00BB76E0" w:rsidRPr="00E8792D">
        <w:rPr>
          <w:rFonts w:ascii="Times New Roman" w:hAnsi="Times New Roman"/>
          <w:lang w:val="el-GR"/>
        </w:rPr>
        <w:t xml:space="preserve">έλιξ </w:t>
      </w:r>
      <w:proofErr w:type="spellStart"/>
      <w:r w:rsidRPr="00E8792D">
        <w:rPr>
          <w:rFonts w:ascii="Times New Roman" w:hAnsi="Times New Roman"/>
          <w:lang w:val="el-GR"/>
        </w:rPr>
        <w:t>Μπωζούρ</w:t>
      </w:r>
      <w:proofErr w:type="spellEnd"/>
      <w:r w:rsidRPr="00E8792D">
        <w:rPr>
          <w:rFonts w:ascii="Times New Roman" w:hAnsi="Times New Roman"/>
          <w:lang w:val="el-GR"/>
        </w:rPr>
        <w:t>,</w:t>
      </w:r>
      <w:r w:rsidR="00BB76E0" w:rsidRPr="00E8792D">
        <w:rPr>
          <w:rFonts w:ascii="Times New Roman" w:hAnsi="Times New Roman"/>
          <w:lang w:val="el-GR"/>
        </w:rPr>
        <w:t xml:space="preserve"> </w:t>
      </w:r>
      <w:proofErr w:type="spellStart"/>
      <w:r w:rsidRPr="00E8792D">
        <w:rPr>
          <w:rFonts w:ascii="Times New Roman" w:hAnsi="Times New Roman"/>
          <w:i/>
          <w:iCs/>
          <w:lang w:val="el-GR"/>
        </w:rPr>
        <w:t>ό.π</w:t>
      </w:r>
      <w:proofErr w:type="spellEnd"/>
      <w:r w:rsidRPr="00E8792D">
        <w:rPr>
          <w:rFonts w:ascii="Times New Roman" w:hAnsi="Times New Roman"/>
          <w:i/>
          <w:iCs/>
          <w:lang w:val="el-GR"/>
        </w:rPr>
        <w:t>.,</w:t>
      </w:r>
      <w:r w:rsidRPr="00E8792D">
        <w:rPr>
          <w:rFonts w:ascii="Times New Roman" w:hAnsi="Times New Roman"/>
          <w:lang w:val="el-GR"/>
        </w:rPr>
        <w:t xml:space="preserve"> σελ.</w:t>
      </w:r>
      <w:r w:rsidR="00BB76E0" w:rsidRPr="00E8792D">
        <w:rPr>
          <w:rFonts w:ascii="Times New Roman" w:hAnsi="Times New Roman"/>
          <w:lang w:val="el-GR"/>
        </w:rPr>
        <w:t xml:space="preserve"> </w:t>
      </w:r>
      <w:r w:rsidRPr="00E8792D">
        <w:rPr>
          <w:rFonts w:ascii="Times New Roman" w:hAnsi="Times New Roman"/>
          <w:lang w:val="el-GR"/>
        </w:rPr>
        <w:t xml:space="preserve">238. </w:t>
      </w:r>
      <w:r w:rsidR="00E8792D">
        <w:rPr>
          <w:rFonts w:ascii="Times New Roman" w:hAnsi="Times New Roman"/>
          <w:lang w:val="el-GR"/>
        </w:rPr>
        <w:t xml:space="preserve">                                                                                                                                                                                                                                                                                                                                                          </w:t>
      </w:r>
    </w:p>
  </w:footnote>
  <w:footnote w:id="119">
    <w:p w14:paraId="5DF81E3A" w14:textId="3DC7DF82" w:rsidR="0061397C" w:rsidRDefault="0061397C" w:rsidP="0061397C">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C119B2">
        <w:rPr>
          <w:rFonts w:ascii="Times New Roman" w:hAnsi="Times New Roman"/>
          <w:lang w:val="el-GR"/>
        </w:rPr>
        <w:t xml:space="preserve">έλιξ </w:t>
      </w:r>
      <w:proofErr w:type="spellStart"/>
      <w:r>
        <w:rPr>
          <w:rFonts w:ascii="Times New Roman" w:hAnsi="Times New Roman"/>
          <w:lang w:val="el-GR"/>
        </w:rPr>
        <w:t>Μπωζούρ</w:t>
      </w:r>
      <w:proofErr w:type="spellEnd"/>
      <w:r>
        <w:rPr>
          <w:rFonts w:ascii="Times New Roman" w:hAnsi="Times New Roman"/>
          <w:lang w:val="el-GR"/>
        </w:rPr>
        <w:t>,</w:t>
      </w:r>
      <w:r w:rsidR="00C119B2">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sidR="00C119B2">
        <w:rPr>
          <w:rFonts w:ascii="Times New Roman" w:hAnsi="Times New Roman"/>
          <w:i/>
          <w:iCs/>
          <w:lang w:val="el-GR"/>
        </w:rPr>
        <w:t xml:space="preserve"> </w:t>
      </w:r>
      <w:r>
        <w:rPr>
          <w:rFonts w:ascii="Times New Roman" w:hAnsi="Times New Roman"/>
          <w:lang w:val="el-GR"/>
        </w:rPr>
        <w:t>σελ.</w:t>
      </w:r>
      <w:r w:rsidR="000C512C">
        <w:rPr>
          <w:rFonts w:ascii="Times New Roman" w:hAnsi="Times New Roman"/>
          <w:lang w:val="el-GR"/>
        </w:rPr>
        <w:t xml:space="preserve"> </w:t>
      </w:r>
      <w:r>
        <w:rPr>
          <w:rFonts w:ascii="Times New Roman" w:hAnsi="Times New Roman"/>
          <w:lang w:val="el-GR"/>
        </w:rPr>
        <w:t>113.</w:t>
      </w:r>
    </w:p>
  </w:footnote>
  <w:footnote w:id="120">
    <w:p w14:paraId="343F3202" w14:textId="474BB0BB" w:rsidR="0061397C" w:rsidRDefault="0061397C" w:rsidP="0061397C">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C119B2">
        <w:rPr>
          <w:rFonts w:ascii="Times New Roman" w:hAnsi="Times New Roman"/>
          <w:lang w:val="el-GR"/>
        </w:rPr>
        <w:t xml:space="preserve">έλιξ </w:t>
      </w:r>
      <w:proofErr w:type="spellStart"/>
      <w:r>
        <w:rPr>
          <w:rFonts w:ascii="Times New Roman" w:hAnsi="Times New Roman"/>
          <w:lang w:val="el-GR"/>
        </w:rPr>
        <w:t>Μπωζούρ</w:t>
      </w:r>
      <w:proofErr w:type="spellEnd"/>
      <w:r>
        <w:rPr>
          <w:rFonts w:ascii="Times New Roman" w:hAnsi="Times New Roman"/>
          <w:lang w:val="el-GR"/>
        </w:rPr>
        <w:t>,</w:t>
      </w:r>
      <w:r w:rsidR="00C119B2">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0C512C">
        <w:rPr>
          <w:rFonts w:ascii="Times New Roman" w:hAnsi="Times New Roman"/>
          <w:lang w:val="el-GR"/>
        </w:rPr>
        <w:t xml:space="preserve"> </w:t>
      </w:r>
      <w:r>
        <w:rPr>
          <w:rFonts w:ascii="Times New Roman" w:hAnsi="Times New Roman"/>
          <w:lang w:val="el-GR"/>
        </w:rPr>
        <w:t>70.</w:t>
      </w:r>
    </w:p>
  </w:footnote>
  <w:footnote w:id="121">
    <w:p w14:paraId="6F29D7B0" w14:textId="5994597A" w:rsidR="00641509" w:rsidRDefault="00641509" w:rsidP="00641509">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C119B2">
        <w:rPr>
          <w:rFonts w:ascii="Times New Roman" w:hAnsi="Times New Roman"/>
          <w:lang w:val="el-GR"/>
        </w:rPr>
        <w:t xml:space="preserve">έλιξ </w:t>
      </w:r>
      <w:proofErr w:type="spellStart"/>
      <w:r>
        <w:rPr>
          <w:rFonts w:ascii="Times New Roman" w:hAnsi="Times New Roman"/>
          <w:lang w:val="el-GR"/>
        </w:rPr>
        <w:t>Μπωζούρ</w:t>
      </w:r>
      <w:proofErr w:type="spellEnd"/>
      <w:r>
        <w:rPr>
          <w:rFonts w:ascii="Times New Roman" w:hAnsi="Times New Roman"/>
          <w:lang w:val="el-GR"/>
        </w:rPr>
        <w:t>,</w:t>
      </w:r>
      <w:r w:rsidR="00C119B2">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C119B2">
        <w:rPr>
          <w:rFonts w:ascii="Times New Roman" w:hAnsi="Times New Roman"/>
          <w:lang w:val="el-GR"/>
        </w:rPr>
        <w:t xml:space="preserve"> </w:t>
      </w:r>
      <w:r>
        <w:rPr>
          <w:rFonts w:ascii="Times New Roman" w:hAnsi="Times New Roman"/>
          <w:lang w:val="el-GR"/>
        </w:rPr>
        <w:t>60.</w:t>
      </w:r>
    </w:p>
  </w:footnote>
  <w:footnote w:id="122">
    <w:p w14:paraId="5D5E3683" w14:textId="784A4A4B" w:rsidR="00641509" w:rsidRPr="00685E7D" w:rsidRDefault="00641509" w:rsidP="00641509">
      <w:pPr>
        <w:pStyle w:val="ab"/>
        <w:rPr>
          <w:rFonts w:ascii="Times New Roman" w:hAnsi="Times New Roman"/>
          <w:lang w:val="el-GR"/>
        </w:rPr>
      </w:pPr>
      <w:r w:rsidRPr="00685E7D">
        <w:rPr>
          <w:rStyle w:val="aa"/>
          <w:rFonts w:ascii="Times New Roman" w:hAnsi="Times New Roman"/>
        </w:rPr>
        <w:footnoteRef/>
      </w:r>
      <w:r w:rsidRPr="00685E7D">
        <w:rPr>
          <w:rFonts w:ascii="Times New Roman" w:hAnsi="Times New Roman"/>
          <w:lang w:val="el-GR"/>
        </w:rPr>
        <w:t>Φ</w:t>
      </w:r>
      <w:r w:rsidR="00685E7D" w:rsidRPr="00685E7D">
        <w:rPr>
          <w:rFonts w:ascii="Times New Roman" w:hAnsi="Times New Roman"/>
          <w:lang w:val="el-GR"/>
        </w:rPr>
        <w:t xml:space="preserve">έλιξ </w:t>
      </w:r>
      <w:proofErr w:type="spellStart"/>
      <w:r w:rsidRPr="00685E7D">
        <w:rPr>
          <w:rFonts w:ascii="Times New Roman" w:hAnsi="Times New Roman"/>
          <w:lang w:val="el-GR"/>
        </w:rPr>
        <w:t>Μπωζούρ</w:t>
      </w:r>
      <w:proofErr w:type="spellEnd"/>
      <w:r w:rsidRPr="00685E7D">
        <w:rPr>
          <w:rFonts w:ascii="Times New Roman" w:hAnsi="Times New Roman"/>
          <w:lang w:val="el-GR"/>
        </w:rPr>
        <w:t>,</w:t>
      </w:r>
      <w:r w:rsidR="00685E7D" w:rsidRPr="00685E7D">
        <w:rPr>
          <w:rFonts w:ascii="Times New Roman" w:hAnsi="Times New Roman"/>
          <w:lang w:val="el-GR"/>
        </w:rPr>
        <w:t xml:space="preserve"> </w:t>
      </w:r>
      <w:proofErr w:type="spellStart"/>
      <w:r w:rsidRPr="00685E7D">
        <w:rPr>
          <w:rFonts w:ascii="Times New Roman" w:hAnsi="Times New Roman"/>
          <w:i/>
          <w:iCs/>
          <w:lang w:val="el-GR"/>
        </w:rPr>
        <w:t>ό.π</w:t>
      </w:r>
      <w:proofErr w:type="spellEnd"/>
      <w:r w:rsidRPr="00685E7D">
        <w:rPr>
          <w:rFonts w:ascii="Times New Roman" w:hAnsi="Times New Roman"/>
          <w:i/>
          <w:iCs/>
          <w:lang w:val="el-GR"/>
        </w:rPr>
        <w:t>.,</w:t>
      </w:r>
      <w:r w:rsidRPr="00685E7D">
        <w:rPr>
          <w:rFonts w:ascii="Times New Roman" w:hAnsi="Times New Roman"/>
          <w:lang w:val="el-GR"/>
        </w:rPr>
        <w:t xml:space="preserve"> σελ.</w:t>
      </w:r>
      <w:r w:rsidR="00685E7D" w:rsidRPr="00685E7D">
        <w:rPr>
          <w:rFonts w:ascii="Times New Roman" w:hAnsi="Times New Roman"/>
          <w:lang w:val="el-GR"/>
        </w:rPr>
        <w:t xml:space="preserve"> </w:t>
      </w:r>
      <w:r w:rsidRPr="00685E7D">
        <w:rPr>
          <w:rFonts w:ascii="Times New Roman" w:hAnsi="Times New Roman"/>
          <w:lang w:val="el-GR"/>
        </w:rPr>
        <w:t>70.</w:t>
      </w:r>
    </w:p>
  </w:footnote>
  <w:footnote w:id="123">
    <w:p w14:paraId="58DDBA84" w14:textId="59705314" w:rsidR="00592DDE" w:rsidRDefault="00592DDE" w:rsidP="00592DDE">
      <w:pPr>
        <w:pStyle w:val="ab"/>
        <w:rPr>
          <w:rFonts w:ascii="Times New Roman" w:hAnsi="Times New Roman"/>
          <w:lang w:val="el-GR"/>
        </w:rPr>
      </w:pPr>
      <w:r w:rsidRPr="000B7715">
        <w:rPr>
          <w:rStyle w:val="aa"/>
          <w:rFonts w:ascii="Times New Roman" w:hAnsi="Times New Roman"/>
        </w:rPr>
        <w:footnoteRef/>
      </w:r>
      <w:r w:rsidRPr="000B7715">
        <w:rPr>
          <w:rFonts w:ascii="Times New Roman" w:hAnsi="Times New Roman"/>
          <w:lang w:val="el-GR"/>
        </w:rPr>
        <w:t xml:space="preserve">Φέλιξ </w:t>
      </w:r>
      <w:proofErr w:type="spellStart"/>
      <w:r w:rsidRPr="000B7715">
        <w:rPr>
          <w:rFonts w:ascii="Times New Roman" w:hAnsi="Times New Roman"/>
          <w:lang w:val="el-GR"/>
        </w:rPr>
        <w:t>Μπωζούρ</w:t>
      </w:r>
      <w:proofErr w:type="spellEnd"/>
      <w:r w:rsidRPr="000B7715">
        <w:rPr>
          <w:rFonts w:ascii="Times New Roman" w:hAnsi="Times New Roman"/>
          <w:i/>
          <w:iCs/>
          <w:lang w:val="el-GR"/>
        </w:rPr>
        <w:t xml:space="preserve">, </w:t>
      </w:r>
      <w:proofErr w:type="spellStart"/>
      <w:r w:rsidRPr="000B7715">
        <w:rPr>
          <w:rFonts w:ascii="Times New Roman" w:hAnsi="Times New Roman"/>
          <w:i/>
          <w:iCs/>
          <w:lang w:val="el-GR"/>
        </w:rPr>
        <w:t>ό.π</w:t>
      </w:r>
      <w:proofErr w:type="spellEnd"/>
      <w:r w:rsidRPr="000B7715">
        <w:rPr>
          <w:rFonts w:ascii="Times New Roman" w:hAnsi="Times New Roman"/>
          <w:i/>
          <w:iCs/>
          <w:lang w:val="el-GR"/>
        </w:rPr>
        <w:t>.,</w:t>
      </w:r>
      <w:r w:rsidRPr="000B7715">
        <w:rPr>
          <w:rFonts w:ascii="Times New Roman" w:hAnsi="Times New Roman"/>
          <w:lang w:val="el-GR"/>
        </w:rPr>
        <w:t xml:space="preserve"> σ. 50, 79</w:t>
      </w:r>
      <w:r>
        <w:rPr>
          <w:rFonts w:ascii="Times New Roman" w:hAnsi="Times New Roman"/>
          <w:lang w:val="el-GR"/>
        </w:rPr>
        <w:t>.</w:t>
      </w:r>
    </w:p>
    <w:p w14:paraId="7D219CC1" w14:textId="6641DE59" w:rsidR="00E973ED" w:rsidRPr="00E973ED" w:rsidRDefault="00E973ED" w:rsidP="00592DDE">
      <w:pPr>
        <w:pStyle w:val="ab"/>
        <w:rPr>
          <w:rFonts w:ascii="Times New Roman" w:hAnsi="Times New Roman"/>
          <w:lang w:val="el-GR"/>
        </w:rPr>
      </w:pPr>
      <w:r w:rsidRPr="00E973ED">
        <w:rPr>
          <w:rFonts w:ascii="Times New Roman" w:hAnsi="Times New Roman"/>
          <w:lang w:val="el-GR"/>
        </w:rPr>
        <w:t xml:space="preserve">Νίκος  Γ. </w:t>
      </w:r>
      <w:proofErr w:type="spellStart"/>
      <w:r w:rsidRPr="00E973ED">
        <w:rPr>
          <w:rFonts w:ascii="Times New Roman" w:hAnsi="Times New Roman"/>
          <w:lang w:val="el-GR"/>
        </w:rPr>
        <w:t>Σβορώνος</w:t>
      </w:r>
      <w:proofErr w:type="spellEnd"/>
      <w:r w:rsidRPr="00E973ED">
        <w:rPr>
          <w:rFonts w:ascii="Times New Roman" w:hAnsi="Times New Roman"/>
          <w:lang w:val="el-GR"/>
        </w:rPr>
        <w:t xml:space="preserve">, </w:t>
      </w:r>
      <w:proofErr w:type="spellStart"/>
      <w:r w:rsidRPr="00E973ED">
        <w:rPr>
          <w:rFonts w:ascii="Times New Roman" w:hAnsi="Times New Roman"/>
          <w:i/>
          <w:iCs/>
          <w:lang w:val="el-GR"/>
        </w:rPr>
        <w:t>ό.π</w:t>
      </w:r>
      <w:proofErr w:type="spellEnd"/>
      <w:r w:rsidRPr="00E973ED">
        <w:rPr>
          <w:rFonts w:ascii="Times New Roman" w:hAnsi="Times New Roman"/>
          <w:i/>
          <w:iCs/>
          <w:lang w:val="el-GR"/>
        </w:rPr>
        <w:t>.</w:t>
      </w:r>
      <w:r w:rsidRPr="00E973ED">
        <w:rPr>
          <w:rFonts w:ascii="Times New Roman" w:hAnsi="Times New Roman"/>
          <w:lang w:val="el-GR"/>
        </w:rPr>
        <w:t>, σ. 60-61.</w:t>
      </w:r>
    </w:p>
  </w:footnote>
  <w:footnote w:id="124">
    <w:p w14:paraId="76A31130" w14:textId="77777777" w:rsidR="00106AF0" w:rsidRPr="000B7715" w:rsidRDefault="00106AF0" w:rsidP="00743BB4">
      <w:pPr>
        <w:pStyle w:val="ab"/>
        <w:rPr>
          <w:rFonts w:ascii="Times New Roman" w:hAnsi="Times New Roman"/>
          <w:lang w:val="el-GR"/>
        </w:rPr>
      </w:pPr>
      <w:r w:rsidRPr="000B7715">
        <w:rPr>
          <w:rStyle w:val="aa"/>
          <w:rFonts w:ascii="Times New Roman" w:hAnsi="Times New Roman"/>
        </w:rPr>
        <w:footnoteRef/>
      </w:r>
      <w:r w:rsidRPr="000B7715">
        <w:rPr>
          <w:rFonts w:ascii="Times New Roman" w:hAnsi="Times New Roman"/>
          <w:lang w:val="el-GR"/>
        </w:rPr>
        <w:t xml:space="preserve">Νίκος  Γ. </w:t>
      </w:r>
      <w:proofErr w:type="spellStart"/>
      <w:r w:rsidRPr="000B7715">
        <w:rPr>
          <w:rFonts w:ascii="Times New Roman" w:hAnsi="Times New Roman"/>
          <w:lang w:val="el-GR"/>
        </w:rPr>
        <w:t>Σβορώνος</w:t>
      </w:r>
      <w:proofErr w:type="spellEnd"/>
      <w:r w:rsidRPr="000B7715">
        <w:rPr>
          <w:rFonts w:ascii="Times New Roman" w:hAnsi="Times New Roman"/>
          <w:lang w:val="el-GR"/>
        </w:rPr>
        <w:t xml:space="preserve">, </w:t>
      </w:r>
      <w:proofErr w:type="spellStart"/>
      <w:r w:rsidRPr="000B7715">
        <w:rPr>
          <w:rFonts w:ascii="Times New Roman" w:hAnsi="Times New Roman"/>
          <w:i/>
          <w:iCs/>
          <w:lang w:val="el-GR"/>
        </w:rPr>
        <w:t>ό.π</w:t>
      </w:r>
      <w:proofErr w:type="spellEnd"/>
      <w:r w:rsidRPr="000B7715">
        <w:rPr>
          <w:rFonts w:ascii="Times New Roman" w:hAnsi="Times New Roman"/>
          <w:i/>
          <w:iCs/>
          <w:lang w:val="el-GR"/>
        </w:rPr>
        <w:t>.</w:t>
      </w:r>
      <w:r w:rsidRPr="000B7715">
        <w:rPr>
          <w:rFonts w:ascii="Times New Roman" w:hAnsi="Times New Roman"/>
          <w:lang w:val="el-GR"/>
        </w:rPr>
        <w:t>, σελ. 63.</w:t>
      </w:r>
    </w:p>
  </w:footnote>
  <w:footnote w:id="125">
    <w:p w14:paraId="1D50F2D1" w14:textId="5EE52B3C" w:rsidR="00340D13" w:rsidRPr="00592DDE" w:rsidRDefault="00340D13" w:rsidP="00743BB4">
      <w:pPr>
        <w:pStyle w:val="ab"/>
        <w:rPr>
          <w:rFonts w:ascii="Times New Roman" w:hAnsi="Times New Roman"/>
          <w:lang w:val="el-GR"/>
        </w:rPr>
      </w:pPr>
      <w:r w:rsidRPr="00592DDE">
        <w:rPr>
          <w:rStyle w:val="aa"/>
          <w:rFonts w:ascii="Times New Roman" w:hAnsi="Times New Roman"/>
        </w:rPr>
        <w:footnoteRef/>
      </w:r>
      <w:r w:rsidRPr="00592DDE">
        <w:rPr>
          <w:rFonts w:ascii="Times New Roman" w:hAnsi="Times New Roman"/>
          <w:lang w:val="el-GR"/>
        </w:rPr>
        <w:t xml:space="preserve">Νίκος  Γ. </w:t>
      </w:r>
      <w:proofErr w:type="spellStart"/>
      <w:r w:rsidRPr="00592DDE">
        <w:rPr>
          <w:rFonts w:ascii="Times New Roman" w:hAnsi="Times New Roman"/>
          <w:lang w:val="el-GR"/>
        </w:rPr>
        <w:t>Σβορώνος</w:t>
      </w:r>
      <w:proofErr w:type="spellEnd"/>
      <w:r w:rsidRPr="00592DDE">
        <w:rPr>
          <w:rFonts w:ascii="Times New Roman" w:hAnsi="Times New Roman"/>
          <w:lang w:val="el-GR"/>
        </w:rPr>
        <w:t xml:space="preserve">, </w:t>
      </w:r>
      <w:proofErr w:type="spellStart"/>
      <w:r w:rsidRPr="00592DDE">
        <w:rPr>
          <w:rFonts w:ascii="Times New Roman" w:hAnsi="Times New Roman"/>
          <w:i/>
          <w:iCs/>
          <w:lang w:val="el-GR"/>
        </w:rPr>
        <w:t>ό.π</w:t>
      </w:r>
      <w:proofErr w:type="spellEnd"/>
      <w:r w:rsidRPr="00592DDE">
        <w:rPr>
          <w:rFonts w:ascii="Times New Roman" w:hAnsi="Times New Roman"/>
          <w:i/>
          <w:iCs/>
          <w:lang w:val="el-GR"/>
        </w:rPr>
        <w:t>.,</w:t>
      </w:r>
      <w:r w:rsidRPr="00592DDE">
        <w:rPr>
          <w:rFonts w:ascii="Times New Roman" w:hAnsi="Times New Roman"/>
          <w:lang w:val="el-GR"/>
        </w:rPr>
        <w:t xml:space="preserve"> σελ. 66.                                                                                                                                                                                                                                                                                                                                                                   </w:t>
      </w:r>
    </w:p>
  </w:footnote>
  <w:footnote w:id="126">
    <w:p w14:paraId="54D64736" w14:textId="23C445F8" w:rsidR="00A125F6" w:rsidRPr="00592DDE" w:rsidRDefault="00A125F6" w:rsidP="00A125F6">
      <w:pPr>
        <w:rPr>
          <w:sz w:val="20"/>
        </w:rPr>
      </w:pPr>
      <w:r w:rsidRPr="00592DDE">
        <w:rPr>
          <w:rStyle w:val="aa"/>
          <w:sz w:val="20"/>
        </w:rPr>
        <w:footnoteRef/>
      </w:r>
      <w:r w:rsidRPr="00592DDE">
        <w:rPr>
          <w:sz w:val="20"/>
        </w:rPr>
        <w:t xml:space="preserve">Φέλιξ </w:t>
      </w:r>
      <w:proofErr w:type="spellStart"/>
      <w:r w:rsidRPr="00592DDE">
        <w:rPr>
          <w:sz w:val="20"/>
        </w:rPr>
        <w:t>Μπωζούρ</w:t>
      </w:r>
      <w:proofErr w:type="spellEnd"/>
      <w:r w:rsidRPr="00592DDE">
        <w:rPr>
          <w:sz w:val="20"/>
        </w:rPr>
        <w:t xml:space="preserve">, </w:t>
      </w:r>
      <w:proofErr w:type="spellStart"/>
      <w:r w:rsidRPr="00592DDE">
        <w:rPr>
          <w:i/>
          <w:iCs/>
          <w:sz w:val="20"/>
        </w:rPr>
        <w:t>ό.π</w:t>
      </w:r>
      <w:proofErr w:type="spellEnd"/>
      <w:r w:rsidRPr="00592DDE">
        <w:rPr>
          <w:i/>
          <w:iCs/>
          <w:sz w:val="20"/>
        </w:rPr>
        <w:t xml:space="preserve">., </w:t>
      </w:r>
      <w:r w:rsidRPr="00592DDE">
        <w:rPr>
          <w:iCs/>
          <w:sz w:val="20"/>
        </w:rPr>
        <w:t>σελ.</w:t>
      </w:r>
      <w:r w:rsidRPr="00592DDE">
        <w:rPr>
          <w:sz w:val="20"/>
        </w:rPr>
        <w:t xml:space="preserve"> 77.</w:t>
      </w:r>
    </w:p>
  </w:footnote>
  <w:footnote w:id="127">
    <w:p w14:paraId="22C0BA9A" w14:textId="4C2B55E6" w:rsidR="00592DDE" w:rsidRPr="00592DDE" w:rsidRDefault="00592DDE">
      <w:pPr>
        <w:pStyle w:val="ab"/>
        <w:rPr>
          <w:lang w:val="el-GR"/>
        </w:rPr>
      </w:pPr>
      <w:r w:rsidRPr="00592DDE">
        <w:rPr>
          <w:rStyle w:val="aa"/>
          <w:rFonts w:ascii="Times New Roman" w:hAnsi="Times New Roman"/>
        </w:rPr>
        <w:footnoteRef/>
      </w:r>
      <w:proofErr w:type="spellStart"/>
      <w:r w:rsidRPr="00592DDE">
        <w:rPr>
          <w:rFonts w:ascii="Times New Roman" w:hAnsi="Times New Roman"/>
          <w:lang w:val="el-GR"/>
        </w:rPr>
        <w:t>Σπ</w:t>
      </w:r>
      <w:proofErr w:type="spellEnd"/>
      <w:r w:rsidRPr="00592DDE">
        <w:rPr>
          <w:rFonts w:ascii="Times New Roman" w:hAnsi="Times New Roman"/>
          <w:lang w:val="el-GR"/>
        </w:rPr>
        <w:t xml:space="preserve">. </w:t>
      </w:r>
      <w:proofErr w:type="spellStart"/>
      <w:r w:rsidRPr="00592DDE">
        <w:rPr>
          <w:rFonts w:ascii="Times New Roman" w:hAnsi="Times New Roman"/>
          <w:bCs/>
          <w:lang w:val="el-GR"/>
        </w:rPr>
        <w:t>Ασδραχάς</w:t>
      </w:r>
      <w:proofErr w:type="spellEnd"/>
      <w:r w:rsidRPr="00592DDE">
        <w:rPr>
          <w:rFonts w:ascii="Times New Roman" w:hAnsi="Times New Roman"/>
          <w:bCs/>
          <w:lang w:val="el-GR"/>
        </w:rPr>
        <w:t xml:space="preserve">, «Σταθμοί προς τη νέα ελληνική κοινωνία (1790-1840)»,  στο περιοδικό </w:t>
      </w:r>
      <w:r w:rsidRPr="00592DDE">
        <w:rPr>
          <w:rFonts w:ascii="Times New Roman" w:hAnsi="Times New Roman"/>
          <w:bCs/>
          <w:i/>
          <w:iCs/>
          <w:lang w:val="el-GR"/>
        </w:rPr>
        <w:t>Εποχές</w:t>
      </w:r>
      <w:r w:rsidRPr="00592DDE">
        <w:rPr>
          <w:rFonts w:ascii="Times New Roman" w:hAnsi="Times New Roman"/>
          <w:bCs/>
          <w:lang w:val="el-GR"/>
        </w:rPr>
        <w:t>, 13/5/1964, σελ. 98</w:t>
      </w:r>
      <w:r w:rsidRPr="00592DDE">
        <w:rPr>
          <w:rFonts w:ascii="Times New Roman" w:hAnsi="Times New Roman"/>
          <w:lang w:val="el-GR"/>
        </w:rPr>
        <w:t xml:space="preserve">. </w:t>
      </w:r>
    </w:p>
  </w:footnote>
  <w:footnote w:id="128">
    <w:p w14:paraId="3B76C3BA" w14:textId="77777777" w:rsidR="00A125F6" w:rsidRDefault="00A125F6" w:rsidP="00A125F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80.</w:t>
      </w:r>
    </w:p>
  </w:footnote>
  <w:footnote w:id="129">
    <w:p w14:paraId="1739AE1E" w14:textId="77777777" w:rsidR="00A125F6" w:rsidRDefault="00A125F6" w:rsidP="00A125F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65.</w:t>
      </w:r>
    </w:p>
  </w:footnote>
  <w:footnote w:id="130">
    <w:p w14:paraId="1AD9756A" w14:textId="77777777" w:rsidR="00A125F6" w:rsidRDefault="00A125F6" w:rsidP="00A125F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70.</w:t>
      </w:r>
    </w:p>
  </w:footnote>
  <w:footnote w:id="131">
    <w:p w14:paraId="237A260C" w14:textId="77777777" w:rsidR="00A125F6" w:rsidRDefault="00A125F6" w:rsidP="00A125F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69.</w:t>
      </w:r>
    </w:p>
  </w:footnote>
  <w:footnote w:id="132">
    <w:p w14:paraId="2A06AAF8" w14:textId="77777777" w:rsidR="00A125F6" w:rsidRDefault="00A125F6" w:rsidP="00A125F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60.</w:t>
      </w:r>
    </w:p>
  </w:footnote>
  <w:footnote w:id="133">
    <w:p w14:paraId="3CC92276" w14:textId="77777777" w:rsidR="00A125F6" w:rsidRDefault="00A125F6" w:rsidP="00A125F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92.</w:t>
      </w:r>
    </w:p>
  </w:footnote>
  <w:footnote w:id="134">
    <w:p w14:paraId="53DFDD64" w14:textId="4C0F7BD1" w:rsidR="00A125F6" w:rsidRDefault="00A125F6" w:rsidP="00A125F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B64BC7">
        <w:rPr>
          <w:rFonts w:ascii="Times New Roman" w:hAnsi="Times New Roman"/>
          <w:lang w:val="el-GR"/>
        </w:rPr>
        <w:t xml:space="preserve"> </w:t>
      </w:r>
      <w:r>
        <w:rPr>
          <w:rFonts w:ascii="Times New Roman" w:hAnsi="Times New Roman"/>
          <w:lang w:val="el-GR"/>
        </w:rPr>
        <w:t>110.</w:t>
      </w:r>
    </w:p>
  </w:footnote>
  <w:footnote w:id="135">
    <w:p w14:paraId="019AD51B" w14:textId="77777777" w:rsidR="00A125F6" w:rsidRDefault="00A125F6" w:rsidP="00A125F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125.</w:t>
      </w:r>
    </w:p>
  </w:footnote>
  <w:footnote w:id="136">
    <w:p w14:paraId="4CC2FF61" w14:textId="77777777" w:rsidR="00340D13" w:rsidRDefault="00340D13" w:rsidP="00340D13">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σελ.142.</w:t>
      </w:r>
    </w:p>
  </w:footnote>
  <w:footnote w:id="137">
    <w:p w14:paraId="6FCC03FA" w14:textId="77777777" w:rsidR="00340D13" w:rsidRDefault="00340D13" w:rsidP="00340D13">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Σπύρος Ι. </w:t>
      </w:r>
      <w:proofErr w:type="spellStart"/>
      <w:r>
        <w:rPr>
          <w:rFonts w:ascii="Times New Roman" w:hAnsi="Times New Roman"/>
          <w:lang w:val="el-GR"/>
        </w:rPr>
        <w:t>Ασδραχάς</w:t>
      </w:r>
      <w:proofErr w:type="spellEnd"/>
      <w:r>
        <w:rPr>
          <w:rFonts w:ascii="Times New Roman" w:hAnsi="Times New Roman"/>
          <w:lang w:val="el-GR"/>
        </w:rPr>
        <w:t xml:space="preserve">, </w:t>
      </w:r>
      <w:r>
        <w:rPr>
          <w:rFonts w:ascii="Times New Roman" w:hAnsi="Times New Roman"/>
          <w:i/>
          <w:iCs/>
          <w:lang w:val="el-GR"/>
        </w:rPr>
        <w:t xml:space="preserve">Ελληνική κοινωνία και οικονομία </w:t>
      </w:r>
      <w:proofErr w:type="spellStart"/>
      <w:r>
        <w:rPr>
          <w:rFonts w:ascii="Times New Roman" w:hAnsi="Times New Roman"/>
          <w:i/>
          <w:iCs/>
          <w:lang w:val="el-GR"/>
        </w:rPr>
        <w:t>ιη΄και</w:t>
      </w:r>
      <w:proofErr w:type="spellEnd"/>
      <w:r>
        <w:rPr>
          <w:rFonts w:ascii="Times New Roman" w:hAnsi="Times New Roman"/>
          <w:i/>
          <w:iCs/>
          <w:lang w:val="el-GR"/>
        </w:rPr>
        <w:t xml:space="preserve"> </w:t>
      </w:r>
      <w:proofErr w:type="spellStart"/>
      <w:r>
        <w:rPr>
          <w:rFonts w:ascii="Times New Roman" w:hAnsi="Times New Roman"/>
          <w:i/>
          <w:iCs/>
          <w:lang w:val="el-GR"/>
        </w:rPr>
        <w:t>ιθ</w:t>
      </w:r>
      <w:proofErr w:type="spellEnd"/>
      <w:r>
        <w:rPr>
          <w:rFonts w:ascii="Times New Roman" w:hAnsi="Times New Roman"/>
          <w:i/>
          <w:iCs/>
          <w:lang w:val="el-GR"/>
        </w:rPr>
        <w:t xml:space="preserve">΄ αι., </w:t>
      </w:r>
      <w:proofErr w:type="spellStart"/>
      <w:r>
        <w:rPr>
          <w:rFonts w:ascii="Times New Roman" w:hAnsi="Times New Roman"/>
          <w:lang w:val="el-GR"/>
        </w:rPr>
        <w:t>ό.π</w:t>
      </w:r>
      <w:proofErr w:type="spellEnd"/>
      <w:r>
        <w:rPr>
          <w:rFonts w:ascii="Times New Roman" w:hAnsi="Times New Roman"/>
          <w:lang w:val="el-GR"/>
        </w:rPr>
        <w:t>., σ. 147-148.</w:t>
      </w:r>
    </w:p>
  </w:footnote>
  <w:footnote w:id="138">
    <w:p w14:paraId="00C18290" w14:textId="31C39C18" w:rsidR="00340D13" w:rsidRDefault="00340D13" w:rsidP="00340D13">
      <w:pPr>
        <w:pStyle w:val="ab"/>
        <w:rPr>
          <w:rFonts w:ascii="Times New Roman" w:hAnsi="Times New Roman"/>
          <w:lang w:val="el-GR"/>
        </w:rPr>
      </w:pPr>
      <w:r>
        <w:rPr>
          <w:rStyle w:val="aa"/>
          <w:rFonts w:ascii="Times New Roman" w:hAnsi="Times New Roman"/>
        </w:rPr>
        <w:footnoteRef/>
      </w:r>
      <w:r w:rsidR="00F769D8" w:rsidRPr="000B7715">
        <w:rPr>
          <w:rFonts w:ascii="Times New Roman" w:hAnsi="Times New Roman"/>
          <w:lang w:val="el-GR"/>
        </w:rPr>
        <w:t xml:space="preserve">Νίκος  Γ. </w:t>
      </w:r>
      <w:proofErr w:type="spellStart"/>
      <w:r w:rsidR="00F769D8" w:rsidRPr="000B7715">
        <w:rPr>
          <w:rFonts w:ascii="Times New Roman" w:hAnsi="Times New Roman"/>
          <w:lang w:val="el-GR"/>
        </w:rPr>
        <w:t>Σβορώνος</w:t>
      </w:r>
      <w:proofErr w:type="spellEnd"/>
      <w:r w:rsidR="00F769D8" w:rsidRPr="000B7715">
        <w:rPr>
          <w:rFonts w:ascii="Times New Roman" w:hAnsi="Times New Roman"/>
          <w:lang w:val="el-GR"/>
        </w:rPr>
        <w:t xml:space="preserve">, </w:t>
      </w:r>
      <w:proofErr w:type="spellStart"/>
      <w:r w:rsidR="00F769D8" w:rsidRPr="000B7715">
        <w:rPr>
          <w:rFonts w:ascii="Times New Roman" w:hAnsi="Times New Roman"/>
          <w:i/>
          <w:iCs/>
          <w:lang w:val="el-GR"/>
        </w:rPr>
        <w:t>ό.π</w:t>
      </w:r>
      <w:proofErr w:type="spellEnd"/>
      <w:r w:rsidR="00F769D8" w:rsidRPr="000B7715">
        <w:rPr>
          <w:rFonts w:ascii="Times New Roman" w:hAnsi="Times New Roman"/>
          <w:i/>
          <w:iCs/>
          <w:lang w:val="el-GR"/>
        </w:rPr>
        <w:t>.</w:t>
      </w:r>
      <w:r w:rsidR="00F769D8" w:rsidRPr="000B7715">
        <w:rPr>
          <w:rFonts w:ascii="Times New Roman" w:hAnsi="Times New Roman"/>
          <w:lang w:val="el-GR"/>
        </w:rPr>
        <w:t xml:space="preserve">, σελ. </w:t>
      </w:r>
      <w:r>
        <w:rPr>
          <w:rFonts w:ascii="Times New Roman" w:hAnsi="Times New Roman"/>
          <w:lang w:val="el-GR"/>
        </w:rPr>
        <w:t>59.</w:t>
      </w:r>
    </w:p>
  </w:footnote>
  <w:footnote w:id="139">
    <w:p w14:paraId="569C273C" w14:textId="77777777" w:rsidR="00CC03D2" w:rsidRDefault="00CC03D2" w:rsidP="00CC03D2">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lang w:val="el-GR"/>
        </w:rPr>
        <w:t>σελ. 124.</w:t>
      </w:r>
    </w:p>
    <w:p w14:paraId="3F9A15D1" w14:textId="77777777" w:rsidR="00CC03D2" w:rsidRDefault="00CC03D2" w:rsidP="00CC03D2">
      <w:pPr>
        <w:jc w:val="both"/>
        <w:rPr>
          <w:sz w:val="20"/>
          <w:szCs w:val="20"/>
        </w:rPr>
      </w:pPr>
      <w:r w:rsidRPr="00C87987">
        <w:rPr>
          <w:sz w:val="20"/>
          <w:szCs w:val="20"/>
        </w:rPr>
        <w:t>Για παράδειγμα, τα βαμβάκια που μεταφέρονταν οδικώς προς τη Γερμανία ή τη Δαλματία επιβαρύνονταν αποκλειστικά με το «</w:t>
      </w:r>
      <w:proofErr w:type="spellStart"/>
      <w:r w:rsidRPr="00C87987">
        <w:rPr>
          <w:sz w:val="20"/>
          <w:szCs w:val="20"/>
        </w:rPr>
        <w:t>μπεντέλι</w:t>
      </w:r>
      <w:proofErr w:type="spellEnd"/>
      <w:r w:rsidRPr="00C87987">
        <w:rPr>
          <w:sz w:val="20"/>
          <w:szCs w:val="20"/>
        </w:rPr>
        <w:t>» (τελωνειακό αντίτιμο).</w:t>
      </w:r>
    </w:p>
    <w:p w14:paraId="1543D7C8" w14:textId="77777777" w:rsidR="00CC03D2" w:rsidRPr="00C87987" w:rsidRDefault="00CC03D2" w:rsidP="00CC03D2">
      <w:pPr>
        <w:rPr>
          <w:sz w:val="20"/>
          <w:szCs w:val="20"/>
        </w:rPr>
      </w:pPr>
      <w:proofErr w:type="spellStart"/>
      <w:r w:rsidRPr="00C87987">
        <w:rPr>
          <w:sz w:val="20"/>
          <w:szCs w:val="20"/>
        </w:rPr>
        <w:t>Μπεταέτι</w:t>
      </w:r>
      <w:proofErr w:type="spellEnd"/>
      <w:r w:rsidRPr="00C87987">
        <w:rPr>
          <w:sz w:val="20"/>
          <w:szCs w:val="20"/>
        </w:rPr>
        <w:t xml:space="preserve"> : δασμός, ανεξάρτητος από τον  τελωνειακό δασμό,  πάνω στα εξαγόμενα είδη. Το ύψος του καθοριζόταν ανάλογα με το εξαγόμενο είδος. Βλ. </w:t>
      </w:r>
      <w:proofErr w:type="spellStart"/>
      <w:r w:rsidRPr="00C87987">
        <w:rPr>
          <w:sz w:val="20"/>
          <w:szCs w:val="20"/>
        </w:rPr>
        <w:t>Σπ</w:t>
      </w:r>
      <w:proofErr w:type="spellEnd"/>
      <w:r w:rsidRPr="00C87987">
        <w:rPr>
          <w:sz w:val="20"/>
          <w:szCs w:val="20"/>
        </w:rPr>
        <w:t xml:space="preserve">. </w:t>
      </w:r>
      <w:proofErr w:type="spellStart"/>
      <w:r w:rsidRPr="00C87987">
        <w:rPr>
          <w:bCs/>
          <w:sz w:val="20"/>
          <w:szCs w:val="20"/>
        </w:rPr>
        <w:t>Ασδραχάς</w:t>
      </w:r>
      <w:proofErr w:type="spellEnd"/>
      <w:r w:rsidRPr="00C87987">
        <w:rPr>
          <w:bCs/>
          <w:sz w:val="20"/>
          <w:szCs w:val="20"/>
        </w:rPr>
        <w:t xml:space="preserve">, «Σταθμοί προς τη νέα ελληνική κοινωνία (1790-1840)»,  στο περιοδικό </w:t>
      </w:r>
      <w:r w:rsidRPr="00C87987">
        <w:rPr>
          <w:bCs/>
          <w:i/>
          <w:iCs/>
          <w:sz w:val="20"/>
          <w:szCs w:val="20"/>
        </w:rPr>
        <w:t>Εποχές</w:t>
      </w:r>
      <w:r w:rsidRPr="00C87987">
        <w:rPr>
          <w:bCs/>
          <w:sz w:val="20"/>
          <w:szCs w:val="20"/>
        </w:rPr>
        <w:t>, 13/5/1964, σελ. 98.</w:t>
      </w:r>
    </w:p>
    <w:p w14:paraId="66B9D9DD" w14:textId="77777777" w:rsidR="00CC03D2" w:rsidRPr="00C87987" w:rsidRDefault="00CC03D2" w:rsidP="00CC03D2">
      <w:pPr>
        <w:jc w:val="both"/>
        <w:rPr>
          <w:sz w:val="20"/>
          <w:szCs w:val="20"/>
        </w:rPr>
      </w:pPr>
      <w:r w:rsidRPr="00C87987">
        <w:rPr>
          <w:sz w:val="20"/>
          <w:szCs w:val="20"/>
        </w:rPr>
        <w:t>Για την εξαγωγή του καπνού, οι έμποροι κατέβαλλαν φόρο ύψους 12 άσπρων ανά οκά.</w:t>
      </w:r>
      <w:r>
        <w:rPr>
          <w:sz w:val="20"/>
          <w:szCs w:val="20"/>
        </w:rPr>
        <w:t xml:space="preserve"> Βλ. </w:t>
      </w:r>
      <w:r w:rsidRPr="00C87987">
        <w:rPr>
          <w:sz w:val="20"/>
          <w:szCs w:val="20"/>
        </w:rPr>
        <w:t xml:space="preserve">Φέλιξ </w:t>
      </w:r>
      <w:proofErr w:type="spellStart"/>
      <w:r w:rsidRPr="00C87987">
        <w:rPr>
          <w:sz w:val="20"/>
          <w:szCs w:val="20"/>
        </w:rPr>
        <w:t>Μπωζούρ</w:t>
      </w:r>
      <w:proofErr w:type="spellEnd"/>
      <w:r w:rsidRPr="00C87987">
        <w:rPr>
          <w:sz w:val="20"/>
          <w:szCs w:val="20"/>
        </w:rPr>
        <w:t xml:space="preserve">, </w:t>
      </w:r>
      <w:proofErr w:type="spellStart"/>
      <w:r w:rsidRPr="00C87987">
        <w:rPr>
          <w:i/>
          <w:iCs/>
          <w:sz w:val="20"/>
          <w:szCs w:val="20"/>
        </w:rPr>
        <w:t>ό.π</w:t>
      </w:r>
      <w:proofErr w:type="spellEnd"/>
      <w:r w:rsidRPr="00C87987">
        <w:rPr>
          <w:i/>
          <w:iCs/>
          <w:sz w:val="20"/>
          <w:szCs w:val="20"/>
        </w:rPr>
        <w:t>.,</w:t>
      </w:r>
      <w:r w:rsidRPr="00C87987">
        <w:rPr>
          <w:sz w:val="20"/>
          <w:szCs w:val="20"/>
        </w:rPr>
        <w:t xml:space="preserve"> σ. 60, 69.</w:t>
      </w:r>
    </w:p>
  </w:footnote>
  <w:footnote w:id="140">
    <w:p w14:paraId="2E0BDEDC" w14:textId="77777777" w:rsidR="004F44FE" w:rsidRDefault="004F44FE" w:rsidP="004F44FE">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Μιχαήλ Σακελλάριος, </w:t>
      </w:r>
      <w:r>
        <w:rPr>
          <w:rFonts w:ascii="Times New Roman" w:hAnsi="Times New Roman"/>
          <w:i/>
          <w:iCs/>
          <w:lang w:val="el-GR"/>
        </w:rPr>
        <w:t xml:space="preserve">Η Πελοπόννησος κατά την </w:t>
      </w:r>
      <w:proofErr w:type="spellStart"/>
      <w:r>
        <w:rPr>
          <w:rFonts w:ascii="Times New Roman" w:hAnsi="Times New Roman"/>
          <w:i/>
          <w:iCs/>
          <w:lang w:val="el-GR"/>
        </w:rPr>
        <w:t>δευτέραν</w:t>
      </w:r>
      <w:proofErr w:type="spellEnd"/>
      <w:r>
        <w:rPr>
          <w:rFonts w:ascii="Times New Roman" w:hAnsi="Times New Roman"/>
          <w:i/>
          <w:iCs/>
          <w:lang w:val="el-GR"/>
        </w:rPr>
        <w:t xml:space="preserve">  </w:t>
      </w:r>
      <w:proofErr w:type="spellStart"/>
      <w:r>
        <w:rPr>
          <w:rFonts w:ascii="Times New Roman" w:hAnsi="Times New Roman"/>
          <w:i/>
          <w:iCs/>
          <w:lang w:val="el-GR"/>
        </w:rPr>
        <w:t>Τουρκοκρατίαν</w:t>
      </w:r>
      <w:proofErr w:type="spellEnd"/>
      <w:r>
        <w:rPr>
          <w:rFonts w:ascii="Times New Roman" w:hAnsi="Times New Roman"/>
          <w:i/>
          <w:iCs/>
          <w:lang w:val="el-GR"/>
        </w:rPr>
        <w:t xml:space="preserve"> (1715-1821), </w:t>
      </w:r>
      <w:r>
        <w:rPr>
          <w:rFonts w:ascii="Times New Roman" w:hAnsi="Times New Roman"/>
          <w:lang w:val="el-GR"/>
        </w:rPr>
        <w:t>Αθήνα 1978, σελ. 67.</w:t>
      </w:r>
    </w:p>
  </w:footnote>
  <w:footnote w:id="141">
    <w:p w14:paraId="1DD5AD79" w14:textId="77777777" w:rsidR="006F1DFB" w:rsidRDefault="006F1DFB" w:rsidP="006F1DFB">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75.</w:t>
      </w:r>
    </w:p>
  </w:footnote>
  <w:footnote w:id="142">
    <w:p w14:paraId="4ED8E5CB" w14:textId="77777777" w:rsidR="006C09A6" w:rsidRDefault="006C09A6" w:rsidP="006C09A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sidRPr="00DA3038">
        <w:rPr>
          <w:rFonts w:ascii="Times New Roman" w:hAnsi="Times New Roman"/>
          <w:lang w:val="el-GR"/>
        </w:rPr>
        <w:t>σελ.</w:t>
      </w:r>
      <w:r>
        <w:rPr>
          <w:rFonts w:ascii="Times New Roman" w:hAnsi="Times New Roman"/>
          <w:lang w:val="el-GR"/>
        </w:rPr>
        <w:t xml:space="preserve"> 126.</w:t>
      </w:r>
    </w:p>
  </w:footnote>
  <w:footnote w:id="143">
    <w:p w14:paraId="04F47E66" w14:textId="77777777" w:rsidR="00357351" w:rsidRDefault="00357351" w:rsidP="00357351">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Βασίλης </w:t>
      </w:r>
      <w:proofErr w:type="spellStart"/>
      <w:r>
        <w:rPr>
          <w:rFonts w:ascii="Times New Roman" w:hAnsi="Times New Roman"/>
          <w:lang w:val="el-GR"/>
        </w:rPr>
        <w:t>Κρεμμυδάς</w:t>
      </w:r>
      <w:proofErr w:type="spellEnd"/>
      <w:r>
        <w:rPr>
          <w:rFonts w:ascii="Times New Roman" w:hAnsi="Times New Roman"/>
          <w:lang w:val="el-GR"/>
        </w:rPr>
        <w:t xml:space="preserve">, </w:t>
      </w:r>
      <w:r>
        <w:rPr>
          <w:rFonts w:ascii="Times New Roman" w:hAnsi="Times New Roman"/>
          <w:i/>
          <w:iCs/>
          <w:lang w:val="el-GR"/>
        </w:rPr>
        <w:t>Συγκυρία..,</w:t>
      </w:r>
      <w:r>
        <w:rPr>
          <w:rFonts w:ascii="Times New Roman" w:hAnsi="Times New Roman"/>
          <w:lang w:val="el-GR"/>
        </w:rPr>
        <w:t xml:space="preserve"> </w:t>
      </w:r>
      <w:proofErr w:type="spellStart"/>
      <w:r>
        <w:rPr>
          <w:rFonts w:ascii="Times New Roman" w:hAnsi="Times New Roman"/>
          <w:lang w:val="el-GR"/>
        </w:rPr>
        <w:t>ό.π</w:t>
      </w:r>
      <w:proofErr w:type="spellEnd"/>
      <w:r>
        <w:rPr>
          <w:rFonts w:ascii="Times New Roman" w:hAnsi="Times New Roman"/>
          <w:lang w:val="el-GR"/>
        </w:rPr>
        <w:t>., σ. 230-231.</w:t>
      </w:r>
    </w:p>
    <w:p w14:paraId="4208BFD2" w14:textId="20E83DD7" w:rsidR="00C41784" w:rsidRPr="00C7661D" w:rsidRDefault="00C41784" w:rsidP="00C41784">
      <w:pPr>
        <w:pStyle w:val="ab"/>
        <w:rPr>
          <w:rFonts w:ascii="Times New Roman" w:hAnsi="Times New Roman"/>
          <w:bCs/>
          <w:color w:val="000000"/>
          <w:lang w:val="el-GR"/>
        </w:rPr>
      </w:pPr>
      <w:r w:rsidRPr="00C7661D">
        <w:rPr>
          <w:rFonts w:ascii="Times New Roman" w:hAnsi="Times New Roman"/>
          <w:bCs/>
          <w:color w:val="000000"/>
          <w:lang w:val="el-GR"/>
        </w:rPr>
        <w:t xml:space="preserve">«το </w:t>
      </w:r>
      <w:proofErr w:type="spellStart"/>
      <w:r w:rsidRPr="00C7661D">
        <w:rPr>
          <w:rFonts w:ascii="Times New Roman" w:hAnsi="Times New Roman"/>
          <w:bCs/>
          <w:color w:val="000000"/>
          <w:lang w:val="el-GR"/>
        </w:rPr>
        <w:t>μπεντεά</w:t>
      </w:r>
      <w:proofErr w:type="spellEnd"/>
      <w:r w:rsidRPr="00C7661D">
        <w:rPr>
          <w:rFonts w:ascii="Times New Roman" w:hAnsi="Times New Roman"/>
          <w:bCs/>
          <w:color w:val="000000"/>
          <w:lang w:val="el-GR"/>
        </w:rPr>
        <w:t xml:space="preserve"> ένα άσπρο την οκά, η συσκευασία, η εναποθήκευση, το </w:t>
      </w:r>
      <w:proofErr w:type="spellStart"/>
      <w:r w:rsidRPr="00C7661D">
        <w:rPr>
          <w:rFonts w:ascii="Times New Roman" w:hAnsi="Times New Roman"/>
          <w:bCs/>
          <w:color w:val="000000"/>
          <w:lang w:val="el-GR"/>
        </w:rPr>
        <w:t>ιμερί</w:t>
      </w:r>
      <w:proofErr w:type="spellEnd"/>
      <w:r w:rsidRPr="00C7661D">
        <w:rPr>
          <w:rFonts w:ascii="Times New Roman" w:hAnsi="Times New Roman"/>
          <w:bCs/>
          <w:color w:val="000000"/>
          <w:lang w:val="el-GR"/>
        </w:rPr>
        <w:t xml:space="preserve">, το τελωνείο, τα λιμενικά, το δικαίωμα  αβαρίας στη σκάλα, οι προμήθειες και άλλα παρόμοια έξοδα, που ανέρχονται σε 7 άσπρα την οκά, προστιθέμενα δε στο </w:t>
      </w:r>
      <w:proofErr w:type="spellStart"/>
      <w:r w:rsidRPr="00C7661D">
        <w:rPr>
          <w:rFonts w:ascii="Times New Roman" w:hAnsi="Times New Roman"/>
          <w:bCs/>
          <w:color w:val="000000"/>
          <w:lang w:val="el-GR"/>
        </w:rPr>
        <w:t>μπεντεά</w:t>
      </w:r>
      <w:proofErr w:type="spellEnd"/>
      <w:r w:rsidRPr="00C7661D">
        <w:rPr>
          <w:rFonts w:ascii="Times New Roman" w:hAnsi="Times New Roman"/>
          <w:bCs/>
          <w:color w:val="000000"/>
          <w:lang w:val="el-GR"/>
        </w:rPr>
        <w:t xml:space="preserve"> κάνουν  8 άσπρα» Βλ. </w:t>
      </w:r>
      <w:r w:rsidRPr="00C7661D">
        <w:rPr>
          <w:rFonts w:ascii="Times New Roman" w:hAnsi="Times New Roman"/>
          <w:lang w:val="el-GR"/>
        </w:rPr>
        <w:t>Σεραφείμ  Μάξιμος</w:t>
      </w:r>
      <w:r w:rsidRPr="00C7661D">
        <w:rPr>
          <w:rFonts w:ascii="Times New Roman" w:hAnsi="Times New Roman"/>
          <w:i/>
          <w:iCs/>
          <w:lang w:val="el-GR"/>
        </w:rPr>
        <w:t>, Η αυγή ..,</w:t>
      </w:r>
      <w:r w:rsidRPr="00C7661D">
        <w:rPr>
          <w:rFonts w:ascii="Times New Roman" w:hAnsi="Times New Roman"/>
          <w:lang w:val="el-GR"/>
        </w:rPr>
        <w:t xml:space="preserve"> </w:t>
      </w:r>
      <w:proofErr w:type="spellStart"/>
      <w:r w:rsidRPr="00C7661D">
        <w:rPr>
          <w:rFonts w:ascii="Times New Roman" w:hAnsi="Times New Roman"/>
          <w:lang w:val="el-GR"/>
        </w:rPr>
        <w:t>ό.π</w:t>
      </w:r>
      <w:proofErr w:type="spellEnd"/>
      <w:r w:rsidRPr="00C7661D">
        <w:rPr>
          <w:rFonts w:ascii="Times New Roman" w:hAnsi="Times New Roman"/>
          <w:lang w:val="el-GR"/>
        </w:rPr>
        <w:t>.,</w:t>
      </w:r>
      <w:r>
        <w:rPr>
          <w:rFonts w:ascii="Times New Roman" w:hAnsi="Times New Roman"/>
          <w:lang w:val="el-GR"/>
        </w:rPr>
        <w:t xml:space="preserve"> </w:t>
      </w:r>
      <w:r w:rsidRPr="00C7661D">
        <w:rPr>
          <w:rFonts w:ascii="Times New Roman" w:hAnsi="Times New Roman"/>
          <w:lang w:val="el-GR"/>
        </w:rPr>
        <w:t>σελ.106.</w:t>
      </w:r>
    </w:p>
    <w:p w14:paraId="58C71DFE" w14:textId="08991CAD" w:rsidR="00357351" w:rsidRDefault="00C41784" w:rsidP="00C41784">
      <w:pPr>
        <w:jc w:val="both"/>
        <w:rPr>
          <w:sz w:val="20"/>
          <w:szCs w:val="20"/>
        </w:rPr>
      </w:pPr>
      <w:r w:rsidRPr="00C7661D">
        <w:rPr>
          <w:bCs/>
          <w:color w:val="000000"/>
          <w:sz w:val="20"/>
          <w:szCs w:val="20"/>
        </w:rPr>
        <w:t xml:space="preserve">«Σύμφωνα μ΄ αυτή την κατάσταση  εξόδων, φόρων  και δοσιμάτων ο καλλιεργητής και ο κύριος της γης καρπώνονται </w:t>
      </w:r>
      <w:proofErr w:type="spellStart"/>
      <w:r w:rsidRPr="00C7661D">
        <w:rPr>
          <w:bCs/>
          <w:color w:val="000000"/>
          <w:sz w:val="20"/>
          <w:szCs w:val="20"/>
        </w:rPr>
        <w:t>αμοιβαί</w:t>
      </w:r>
      <w:proofErr w:type="spellEnd"/>
      <w:r w:rsidRPr="00C7661D">
        <w:rPr>
          <w:bCs/>
          <w:color w:val="000000"/>
          <w:sz w:val="20"/>
          <w:szCs w:val="20"/>
        </w:rPr>
        <w:t xml:space="preserve"> τα 29,5% της ακαθάριστης παραγωγής»</w:t>
      </w:r>
      <w:r>
        <w:rPr>
          <w:bCs/>
          <w:color w:val="000000"/>
          <w:sz w:val="20"/>
          <w:szCs w:val="20"/>
        </w:rPr>
        <w:t xml:space="preserve"> </w:t>
      </w:r>
      <w:r w:rsidRPr="00C7661D">
        <w:rPr>
          <w:bCs/>
          <w:color w:val="000000"/>
          <w:sz w:val="20"/>
          <w:szCs w:val="20"/>
        </w:rPr>
        <w:t xml:space="preserve">Βλ. </w:t>
      </w:r>
      <w:r w:rsidRPr="00C7661D">
        <w:rPr>
          <w:sz w:val="20"/>
          <w:szCs w:val="20"/>
        </w:rPr>
        <w:t xml:space="preserve">Σπύρος Ι. </w:t>
      </w:r>
      <w:proofErr w:type="spellStart"/>
      <w:r w:rsidRPr="00C7661D">
        <w:rPr>
          <w:sz w:val="20"/>
          <w:szCs w:val="20"/>
        </w:rPr>
        <w:t>Ασδραχάς</w:t>
      </w:r>
      <w:proofErr w:type="spellEnd"/>
      <w:r w:rsidRPr="00C7661D">
        <w:rPr>
          <w:sz w:val="20"/>
          <w:szCs w:val="20"/>
        </w:rPr>
        <w:t xml:space="preserve">, </w:t>
      </w:r>
      <w:r w:rsidRPr="00C7661D">
        <w:rPr>
          <w:i/>
          <w:iCs/>
          <w:sz w:val="20"/>
          <w:szCs w:val="20"/>
        </w:rPr>
        <w:t xml:space="preserve">Ελληνική κοινωνία και οικονομία </w:t>
      </w:r>
      <w:proofErr w:type="spellStart"/>
      <w:r w:rsidRPr="00C7661D">
        <w:rPr>
          <w:i/>
          <w:iCs/>
          <w:sz w:val="20"/>
          <w:szCs w:val="20"/>
        </w:rPr>
        <w:t>ιη΄και</w:t>
      </w:r>
      <w:proofErr w:type="spellEnd"/>
      <w:r w:rsidRPr="00C7661D">
        <w:rPr>
          <w:i/>
          <w:iCs/>
          <w:sz w:val="20"/>
          <w:szCs w:val="20"/>
        </w:rPr>
        <w:t xml:space="preserve"> </w:t>
      </w:r>
      <w:proofErr w:type="spellStart"/>
      <w:r w:rsidRPr="00C7661D">
        <w:rPr>
          <w:i/>
          <w:iCs/>
          <w:sz w:val="20"/>
          <w:szCs w:val="20"/>
        </w:rPr>
        <w:t>ιθ</w:t>
      </w:r>
      <w:proofErr w:type="spellEnd"/>
      <w:r w:rsidRPr="00C7661D">
        <w:rPr>
          <w:i/>
          <w:iCs/>
          <w:sz w:val="20"/>
          <w:szCs w:val="20"/>
        </w:rPr>
        <w:t xml:space="preserve">΄ αι., </w:t>
      </w:r>
      <w:proofErr w:type="spellStart"/>
      <w:r w:rsidRPr="00C7661D">
        <w:rPr>
          <w:sz w:val="20"/>
          <w:szCs w:val="20"/>
        </w:rPr>
        <w:t>ό.π</w:t>
      </w:r>
      <w:proofErr w:type="spellEnd"/>
      <w:r w:rsidRPr="00C7661D">
        <w:rPr>
          <w:sz w:val="20"/>
          <w:szCs w:val="20"/>
        </w:rPr>
        <w:t>., σελ. 88.</w:t>
      </w:r>
    </w:p>
    <w:p w14:paraId="213381C5" w14:textId="1981F362" w:rsidR="001357AE" w:rsidRPr="001357AE" w:rsidRDefault="001357AE" w:rsidP="001357AE">
      <w:pPr>
        <w:pStyle w:val="21"/>
        <w:spacing w:after="0" w:line="240" w:lineRule="auto"/>
        <w:ind w:left="0"/>
        <w:jc w:val="both"/>
        <w:rPr>
          <w:bCs/>
          <w:sz w:val="20"/>
          <w:szCs w:val="20"/>
        </w:rPr>
      </w:pPr>
      <w:r w:rsidRPr="001357AE">
        <w:rPr>
          <w:bCs/>
          <w:sz w:val="20"/>
          <w:szCs w:val="20"/>
        </w:rPr>
        <w:t xml:space="preserve">Το συνολικό μεταφορικό κόστος άγγιζε το 10% της αξίας των προϊόντων. Βλ. </w:t>
      </w:r>
      <w:r w:rsidRPr="001357AE">
        <w:rPr>
          <w:sz w:val="20"/>
          <w:szCs w:val="20"/>
        </w:rPr>
        <w:t xml:space="preserve">Φέλιξ </w:t>
      </w:r>
      <w:proofErr w:type="spellStart"/>
      <w:r w:rsidRPr="001357AE">
        <w:rPr>
          <w:sz w:val="20"/>
          <w:szCs w:val="20"/>
        </w:rPr>
        <w:t>Μπωζούρ</w:t>
      </w:r>
      <w:proofErr w:type="spellEnd"/>
      <w:r w:rsidRPr="001357AE">
        <w:rPr>
          <w:sz w:val="20"/>
          <w:szCs w:val="20"/>
        </w:rPr>
        <w:t xml:space="preserve">, </w:t>
      </w:r>
      <w:proofErr w:type="spellStart"/>
      <w:r w:rsidRPr="001357AE">
        <w:rPr>
          <w:i/>
          <w:iCs/>
          <w:sz w:val="20"/>
          <w:szCs w:val="20"/>
        </w:rPr>
        <w:t>ό.π</w:t>
      </w:r>
      <w:proofErr w:type="spellEnd"/>
      <w:r w:rsidRPr="001357AE">
        <w:rPr>
          <w:i/>
          <w:iCs/>
          <w:sz w:val="20"/>
          <w:szCs w:val="20"/>
        </w:rPr>
        <w:t xml:space="preserve">., </w:t>
      </w:r>
      <w:r w:rsidRPr="001357AE">
        <w:rPr>
          <w:sz w:val="20"/>
          <w:szCs w:val="20"/>
        </w:rPr>
        <w:t>σελ. 235.</w:t>
      </w:r>
    </w:p>
  </w:footnote>
  <w:footnote w:id="144">
    <w:p w14:paraId="37BBD6BB" w14:textId="77777777" w:rsidR="00971ACB" w:rsidRPr="00DF6080" w:rsidRDefault="00971ACB" w:rsidP="00971ACB">
      <w:pPr>
        <w:pStyle w:val="ab"/>
        <w:rPr>
          <w:rFonts w:ascii="Times New Roman" w:hAnsi="Times New Roman"/>
          <w:lang w:val="el-GR"/>
        </w:rPr>
      </w:pPr>
      <w:r>
        <w:rPr>
          <w:rStyle w:val="aa"/>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113.</w:t>
      </w:r>
    </w:p>
  </w:footnote>
  <w:footnote w:id="145">
    <w:p w14:paraId="23C8C2AF" w14:textId="77777777" w:rsidR="001906BE" w:rsidRDefault="001906BE" w:rsidP="001906BE">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Βασίλης  </w:t>
      </w:r>
      <w:proofErr w:type="spellStart"/>
      <w:r>
        <w:rPr>
          <w:rFonts w:ascii="Times New Roman" w:hAnsi="Times New Roman"/>
          <w:lang w:val="el-GR"/>
        </w:rPr>
        <w:t>Κρεμμυδάς</w:t>
      </w:r>
      <w:proofErr w:type="spellEnd"/>
      <w:r>
        <w:rPr>
          <w:rFonts w:ascii="Times New Roman" w:hAnsi="Times New Roman"/>
          <w:lang w:val="el-GR"/>
        </w:rPr>
        <w:t xml:space="preserve">, </w:t>
      </w:r>
      <w:r>
        <w:rPr>
          <w:rFonts w:ascii="Times New Roman" w:hAnsi="Times New Roman"/>
          <w:i/>
          <w:iCs/>
          <w:lang w:val="el-GR"/>
        </w:rPr>
        <w:t>Συγκυρία..,</w:t>
      </w:r>
      <w:r>
        <w:rPr>
          <w:rFonts w:ascii="Times New Roman" w:hAnsi="Times New Roman"/>
          <w:lang w:val="el-GR"/>
        </w:rPr>
        <w:t xml:space="preserve"> </w:t>
      </w:r>
      <w:proofErr w:type="spellStart"/>
      <w:r>
        <w:rPr>
          <w:rFonts w:ascii="Times New Roman" w:hAnsi="Times New Roman"/>
          <w:lang w:val="el-GR"/>
        </w:rPr>
        <w:t>ό.π</w:t>
      </w:r>
      <w:proofErr w:type="spellEnd"/>
      <w:r>
        <w:rPr>
          <w:rFonts w:ascii="Times New Roman" w:hAnsi="Times New Roman"/>
          <w:lang w:val="el-GR"/>
        </w:rPr>
        <w:t>., σ. 234-235.</w:t>
      </w:r>
    </w:p>
  </w:footnote>
  <w:footnote w:id="146">
    <w:p w14:paraId="67E18279" w14:textId="77777777" w:rsidR="001906BE" w:rsidRDefault="001906BE" w:rsidP="001906BE">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Βασίλης </w:t>
      </w:r>
      <w:proofErr w:type="spellStart"/>
      <w:r>
        <w:rPr>
          <w:rFonts w:ascii="Times New Roman" w:hAnsi="Times New Roman"/>
          <w:lang w:val="el-GR"/>
        </w:rPr>
        <w:t>Κρεμμυδάς</w:t>
      </w:r>
      <w:proofErr w:type="spellEnd"/>
      <w:r>
        <w:rPr>
          <w:rFonts w:ascii="Times New Roman" w:hAnsi="Times New Roman"/>
          <w:lang w:val="el-GR"/>
        </w:rPr>
        <w:t xml:space="preserve">, </w:t>
      </w:r>
      <w:r>
        <w:rPr>
          <w:rFonts w:ascii="Times New Roman" w:hAnsi="Times New Roman"/>
          <w:i/>
          <w:iCs/>
          <w:lang w:val="el-GR"/>
        </w:rPr>
        <w:t>Συγκυρία..,</w:t>
      </w:r>
      <w:r>
        <w:rPr>
          <w:rFonts w:ascii="Times New Roman" w:hAnsi="Times New Roman"/>
          <w:lang w:val="el-GR"/>
        </w:rPr>
        <w:t xml:space="preserve"> </w:t>
      </w:r>
      <w:proofErr w:type="spellStart"/>
      <w:r>
        <w:rPr>
          <w:rFonts w:ascii="Times New Roman" w:hAnsi="Times New Roman"/>
          <w:lang w:val="el-GR"/>
        </w:rPr>
        <w:t>ό.π</w:t>
      </w:r>
      <w:proofErr w:type="spellEnd"/>
      <w:r>
        <w:rPr>
          <w:rFonts w:ascii="Times New Roman" w:hAnsi="Times New Roman"/>
          <w:lang w:val="el-GR"/>
        </w:rPr>
        <w:t>., σ. 232-233.</w:t>
      </w:r>
    </w:p>
    <w:p w14:paraId="39E3945D" w14:textId="5AEACAFF" w:rsidR="001906BE" w:rsidRPr="00C7661D" w:rsidRDefault="001906BE" w:rsidP="00C7661D">
      <w:pPr>
        <w:jc w:val="both"/>
        <w:rPr>
          <w:bCs/>
          <w:color w:val="000000"/>
          <w:sz w:val="20"/>
          <w:szCs w:val="20"/>
        </w:rPr>
      </w:pPr>
    </w:p>
  </w:footnote>
  <w:footnote w:id="147">
    <w:p w14:paraId="3FFA5AC6" w14:textId="77777777" w:rsidR="00E37478" w:rsidRDefault="00E37478" w:rsidP="00E3747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iCs/>
          <w:lang w:val="el-GR"/>
        </w:rPr>
        <w:t>σελ.</w:t>
      </w:r>
      <w:r>
        <w:rPr>
          <w:rFonts w:ascii="Times New Roman" w:hAnsi="Times New Roman"/>
          <w:lang w:val="el-GR"/>
        </w:rPr>
        <w:t>125.</w:t>
      </w:r>
    </w:p>
  </w:footnote>
  <w:footnote w:id="148">
    <w:p w14:paraId="12C72ABC" w14:textId="242C9A9E" w:rsidR="00260FCD" w:rsidRPr="00260FCD" w:rsidRDefault="00260FCD">
      <w:pPr>
        <w:pStyle w:val="ab"/>
        <w:rPr>
          <w:rFonts w:ascii="Times New Roman" w:hAnsi="Times New Roman"/>
          <w:lang w:val="el-GR"/>
        </w:rPr>
      </w:pPr>
      <w:r>
        <w:rPr>
          <w:rStyle w:val="aa"/>
        </w:rPr>
        <w:footnoteRef/>
      </w:r>
      <w:r>
        <w:rPr>
          <w:rFonts w:ascii="Times New Roman" w:hAnsi="Times New Roman"/>
          <w:lang w:val="el-GR"/>
        </w:rPr>
        <w:t xml:space="preserve">Βασίλης </w:t>
      </w:r>
      <w:proofErr w:type="spellStart"/>
      <w:r>
        <w:rPr>
          <w:rFonts w:ascii="Times New Roman" w:hAnsi="Times New Roman"/>
          <w:lang w:val="el-GR"/>
        </w:rPr>
        <w:t>Κρεμμυδάς</w:t>
      </w:r>
      <w:proofErr w:type="spellEnd"/>
      <w:r>
        <w:rPr>
          <w:rFonts w:ascii="Times New Roman" w:hAnsi="Times New Roman"/>
          <w:lang w:val="el-GR"/>
        </w:rPr>
        <w:t xml:space="preserve">, </w:t>
      </w:r>
      <w:r>
        <w:rPr>
          <w:rFonts w:ascii="Times New Roman" w:hAnsi="Times New Roman"/>
          <w:i/>
          <w:iCs/>
          <w:lang w:val="el-GR"/>
        </w:rPr>
        <w:t>Συγκυρία..,</w:t>
      </w:r>
      <w:r>
        <w:rPr>
          <w:rFonts w:ascii="Times New Roman" w:hAnsi="Times New Roman"/>
          <w:lang w:val="el-GR"/>
        </w:rPr>
        <w:t xml:space="preserve"> </w:t>
      </w:r>
      <w:proofErr w:type="spellStart"/>
      <w:r>
        <w:rPr>
          <w:rFonts w:ascii="Times New Roman" w:hAnsi="Times New Roman"/>
          <w:lang w:val="el-GR"/>
        </w:rPr>
        <w:t>ό.π</w:t>
      </w:r>
      <w:proofErr w:type="spellEnd"/>
      <w:r>
        <w:rPr>
          <w:rFonts w:ascii="Times New Roman" w:hAnsi="Times New Roman"/>
          <w:lang w:val="el-GR"/>
        </w:rPr>
        <w:t>., σ. 230-231.</w:t>
      </w:r>
      <w:r w:rsidRPr="00260FCD">
        <w:rPr>
          <w:lang w:val="el-GR"/>
        </w:rPr>
        <w:t xml:space="preserve"> </w:t>
      </w:r>
    </w:p>
  </w:footnote>
  <w:footnote w:id="149">
    <w:p w14:paraId="62E7403F" w14:textId="77777777" w:rsidR="004F1242" w:rsidRDefault="004F1242" w:rsidP="004F1242">
      <w:pPr>
        <w:pStyle w:val="ab"/>
        <w:rPr>
          <w:rFonts w:ascii="Times New Roman" w:hAnsi="Times New Roman"/>
          <w:lang w:val="el-GR"/>
        </w:rPr>
      </w:pPr>
      <w:r>
        <w:rPr>
          <w:rStyle w:val="aa"/>
          <w:rFonts w:ascii="Times New Roman" w:hAnsi="Times New Roman"/>
        </w:rPr>
        <w:footnoteRef/>
      </w:r>
      <w:r w:rsidRPr="003C282B">
        <w:rPr>
          <w:rFonts w:ascii="Times New Roman" w:hAnsi="Times New Roman"/>
          <w:lang w:val="el-GR"/>
        </w:rPr>
        <w:t>Απ</w:t>
      </w:r>
      <w:r>
        <w:rPr>
          <w:rFonts w:ascii="Times New Roman" w:hAnsi="Times New Roman"/>
          <w:lang w:val="el-GR"/>
        </w:rPr>
        <w:t xml:space="preserve">όστολος </w:t>
      </w:r>
      <w:r w:rsidRPr="003C282B">
        <w:rPr>
          <w:rFonts w:ascii="Times New Roman" w:hAnsi="Times New Roman"/>
          <w:lang w:val="el-GR"/>
        </w:rPr>
        <w:t xml:space="preserve">Δασκαλάκης, </w:t>
      </w:r>
      <w:proofErr w:type="spellStart"/>
      <w:r w:rsidRPr="003C282B">
        <w:rPr>
          <w:rFonts w:ascii="Times New Roman" w:hAnsi="Times New Roman"/>
          <w:i/>
          <w:iCs/>
          <w:lang w:val="el-GR"/>
        </w:rPr>
        <w:t>ό.π</w:t>
      </w:r>
      <w:proofErr w:type="spellEnd"/>
      <w:r w:rsidRPr="003C282B">
        <w:rPr>
          <w:rFonts w:ascii="Times New Roman" w:hAnsi="Times New Roman"/>
          <w:i/>
          <w:iCs/>
          <w:lang w:val="el-GR"/>
        </w:rPr>
        <w:t>.</w:t>
      </w:r>
      <w:r w:rsidRPr="003C282B">
        <w:rPr>
          <w:rFonts w:ascii="Times New Roman" w:hAnsi="Times New Roman"/>
          <w:lang w:val="el-GR"/>
        </w:rPr>
        <w:t>,</w:t>
      </w:r>
      <w:r>
        <w:rPr>
          <w:rFonts w:ascii="Times New Roman" w:hAnsi="Times New Roman"/>
          <w:lang w:val="el-GR"/>
        </w:rPr>
        <w:t xml:space="preserve"> </w:t>
      </w:r>
      <w:r w:rsidRPr="003C282B">
        <w:rPr>
          <w:rFonts w:ascii="Times New Roman" w:hAnsi="Times New Roman"/>
          <w:lang w:val="el-GR"/>
        </w:rPr>
        <w:t>σελ.177.</w:t>
      </w:r>
    </w:p>
    <w:p w14:paraId="5C98AEC4" w14:textId="77777777" w:rsidR="004F1242" w:rsidRDefault="004F1242" w:rsidP="004F1242">
      <w:pPr>
        <w:pStyle w:val="ab"/>
        <w:rPr>
          <w:rFonts w:ascii="Times New Roman" w:hAnsi="Times New Roman"/>
          <w:lang w:val="el-GR"/>
        </w:rPr>
      </w:pPr>
      <w:r w:rsidRPr="003C282B">
        <w:rPr>
          <w:rFonts w:ascii="Times New Roman" w:hAnsi="Times New Roman"/>
          <w:bCs/>
          <w:lang w:val="el-GR"/>
        </w:rPr>
        <w:t>«Η μεγαλύτερη ποσότητα περνά δια ξηράς στην Ουγγαρία και στη Γερμανία»</w:t>
      </w:r>
      <w:r w:rsidRPr="003C282B">
        <w:rPr>
          <w:rFonts w:ascii="Times New Roman" w:hAnsi="Times New Roman"/>
          <w:lang w:val="el-GR"/>
        </w:rPr>
        <w:t xml:space="preserve"> </w:t>
      </w:r>
      <w:r>
        <w:rPr>
          <w:rFonts w:ascii="Times New Roman" w:hAnsi="Times New Roman"/>
          <w:lang w:val="el-GR"/>
        </w:rPr>
        <w:t xml:space="preserve">Βλ. </w:t>
      </w:r>
      <w:r w:rsidRPr="003C282B">
        <w:rPr>
          <w:rFonts w:ascii="Times New Roman" w:hAnsi="Times New Roman"/>
          <w:lang w:val="el-GR"/>
        </w:rPr>
        <w:t>Σ</w:t>
      </w:r>
      <w:r>
        <w:rPr>
          <w:rFonts w:ascii="Times New Roman" w:hAnsi="Times New Roman"/>
          <w:lang w:val="el-GR"/>
        </w:rPr>
        <w:t xml:space="preserve">εραφείμ </w:t>
      </w:r>
      <w:r w:rsidRPr="003C282B">
        <w:rPr>
          <w:rFonts w:ascii="Times New Roman" w:hAnsi="Times New Roman"/>
          <w:lang w:val="el-GR"/>
        </w:rPr>
        <w:t xml:space="preserve">Μάξιμος, </w:t>
      </w:r>
      <w:r w:rsidRPr="003C282B">
        <w:rPr>
          <w:rFonts w:ascii="Times New Roman" w:hAnsi="Times New Roman"/>
          <w:i/>
          <w:iCs/>
          <w:lang w:val="el-GR"/>
        </w:rPr>
        <w:t>Η αυγή ...,</w:t>
      </w:r>
      <w:r w:rsidRPr="003C282B">
        <w:rPr>
          <w:rFonts w:ascii="Times New Roman" w:hAnsi="Times New Roman"/>
          <w:lang w:val="el-GR"/>
        </w:rPr>
        <w:t xml:space="preserve"> </w:t>
      </w:r>
      <w:proofErr w:type="spellStart"/>
      <w:r w:rsidRPr="003C282B">
        <w:rPr>
          <w:rFonts w:ascii="Times New Roman" w:hAnsi="Times New Roman"/>
          <w:lang w:val="el-GR"/>
        </w:rPr>
        <w:t>ό.π</w:t>
      </w:r>
      <w:proofErr w:type="spellEnd"/>
      <w:r w:rsidRPr="003C282B">
        <w:rPr>
          <w:rFonts w:ascii="Times New Roman" w:hAnsi="Times New Roman"/>
          <w:lang w:val="el-GR"/>
        </w:rPr>
        <w:t>.,</w:t>
      </w:r>
      <w:r>
        <w:rPr>
          <w:rFonts w:ascii="Times New Roman" w:hAnsi="Times New Roman"/>
          <w:lang w:val="el-GR"/>
        </w:rPr>
        <w:t xml:space="preserve"> </w:t>
      </w:r>
      <w:r w:rsidRPr="003C282B">
        <w:rPr>
          <w:rFonts w:ascii="Times New Roman" w:hAnsi="Times New Roman"/>
          <w:lang w:val="el-GR"/>
        </w:rPr>
        <w:t>σελ.105.</w:t>
      </w:r>
    </w:p>
    <w:p w14:paraId="68757509" w14:textId="5DDE11DC" w:rsidR="004F1242" w:rsidRDefault="004F1242" w:rsidP="004F1242">
      <w:pPr>
        <w:pStyle w:val="21"/>
        <w:spacing w:after="0" w:line="240" w:lineRule="auto"/>
        <w:ind w:left="0"/>
        <w:jc w:val="both"/>
        <w:rPr>
          <w:sz w:val="20"/>
          <w:szCs w:val="20"/>
        </w:rPr>
      </w:pPr>
      <w:r w:rsidRPr="006E74F2">
        <w:rPr>
          <w:bCs/>
          <w:sz w:val="20"/>
          <w:szCs w:val="20"/>
        </w:rPr>
        <w:t>Το φορτίο μοιραζόταν ισομερώς, καθώς το μισό διοχετευόταν μέσω του Δούναβη προς τη Γερμανία και το υπόλοιπο διά θαλάσσης. Τα κέρδη των ναυτικών μεταφορών διανέμονταν μεταξύ Ελλήνων, Γάλλων και Ιταλών, με τους νησιώτες του Αρχιπελάγους</w:t>
      </w:r>
      <w:r w:rsidR="0006638A">
        <w:rPr>
          <w:bCs/>
          <w:sz w:val="20"/>
          <w:szCs w:val="20"/>
        </w:rPr>
        <w:t xml:space="preserve"> </w:t>
      </w:r>
      <w:r>
        <w:rPr>
          <w:bCs/>
          <w:sz w:val="20"/>
          <w:szCs w:val="20"/>
        </w:rPr>
        <w:t>-</w:t>
      </w:r>
      <w:r w:rsidRPr="006E74F2">
        <w:rPr>
          <w:bCs/>
          <w:sz w:val="20"/>
          <w:szCs w:val="20"/>
        </w:rPr>
        <w:t>και κυρίως τους Υδραίους</w:t>
      </w:r>
      <w:r>
        <w:rPr>
          <w:bCs/>
          <w:sz w:val="20"/>
          <w:szCs w:val="20"/>
        </w:rPr>
        <w:t>-</w:t>
      </w:r>
      <w:r w:rsidRPr="006E74F2">
        <w:rPr>
          <w:bCs/>
          <w:sz w:val="20"/>
          <w:szCs w:val="20"/>
        </w:rPr>
        <w:t xml:space="preserve"> να καρπώνονται το ήμισυ αυτών.</w:t>
      </w:r>
      <w:r>
        <w:rPr>
          <w:bCs/>
          <w:sz w:val="20"/>
          <w:szCs w:val="20"/>
        </w:rPr>
        <w:t xml:space="preserve"> Βλ. </w:t>
      </w:r>
      <w:r w:rsidRPr="006E74F2">
        <w:rPr>
          <w:sz w:val="20"/>
          <w:szCs w:val="20"/>
        </w:rPr>
        <w:t xml:space="preserve">Φέλιξ </w:t>
      </w:r>
      <w:proofErr w:type="spellStart"/>
      <w:r w:rsidRPr="006E74F2">
        <w:rPr>
          <w:sz w:val="20"/>
          <w:szCs w:val="20"/>
        </w:rPr>
        <w:t>Μπωζούρ</w:t>
      </w:r>
      <w:proofErr w:type="spellEnd"/>
      <w:r w:rsidRPr="006E74F2">
        <w:rPr>
          <w:sz w:val="20"/>
          <w:szCs w:val="20"/>
        </w:rPr>
        <w:t xml:space="preserve">, </w:t>
      </w:r>
      <w:proofErr w:type="spellStart"/>
      <w:r w:rsidRPr="006E74F2">
        <w:rPr>
          <w:i/>
          <w:iCs/>
          <w:sz w:val="20"/>
          <w:szCs w:val="20"/>
        </w:rPr>
        <w:t>ό.π</w:t>
      </w:r>
      <w:proofErr w:type="spellEnd"/>
      <w:r w:rsidRPr="006E74F2">
        <w:rPr>
          <w:i/>
          <w:iCs/>
          <w:sz w:val="20"/>
          <w:szCs w:val="20"/>
        </w:rPr>
        <w:t xml:space="preserve">., </w:t>
      </w:r>
      <w:r w:rsidRPr="006E74F2">
        <w:rPr>
          <w:sz w:val="20"/>
          <w:szCs w:val="20"/>
        </w:rPr>
        <w:t>σελ. 235.</w:t>
      </w:r>
    </w:p>
    <w:p w14:paraId="7D17C052" w14:textId="77777777" w:rsidR="004F1242" w:rsidRDefault="004F1242" w:rsidP="004F1242">
      <w:pPr>
        <w:pStyle w:val="21"/>
        <w:spacing w:after="0" w:line="240" w:lineRule="auto"/>
        <w:ind w:left="0"/>
        <w:jc w:val="both"/>
        <w:rPr>
          <w:sz w:val="20"/>
          <w:szCs w:val="20"/>
        </w:rPr>
      </w:pPr>
      <w:r w:rsidRPr="00DC4BB6">
        <w:rPr>
          <w:bCs/>
          <w:sz w:val="20"/>
          <w:szCs w:val="20"/>
        </w:rPr>
        <w:t xml:space="preserve">Ο Σπύρος </w:t>
      </w:r>
      <w:proofErr w:type="spellStart"/>
      <w:r w:rsidRPr="00DC4BB6">
        <w:rPr>
          <w:bCs/>
          <w:sz w:val="20"/>
          <w:szCs w:val="20"/>
        </w:rPr>
        <w:t>Ασδραχάς</w:t>
      </w:r>
      <w:proofErr w:type="spellEnd"/>
      <w:r w:rsidRPr="00DC4BB6">
        <w:rPr>
          <w:bCs/>
          <w:sz w:val="20"/>
          <w:szCs w:val="20"/>
        </w:rPr>
        <w:t xml:space="preserve"> αναδεικνύει την ανάπτυξη του ναυτικού του Μεσολογγίου, το οποίο το 1764 διέθετε 75 πλοία -με 57 εγχώριας ναυπήγησης- αποτελώντας ένδειξη μιας συγκροτημένης ναυτιλίας για το εμπόριο της Μεσογείου.</w:t>
      </w:r>
      <w:r w:rsidRPr="00DC4BB6">
        <w:rPr>
          <w:sz w:val="20"/>
          <w:szCs w:val="20"/>
        </w:rPr>
        <w:t xml:space="preserve"> Βλ. Σπυρίδων </w:t>
      </w:r>
      <w:proofErr w:type="spellStart"/>
      <w:r w:rsidRPr="00DC4BB6">
        <w:rPr>
          <w:sz w:val="20"/>
          <w:szCs w:val="20"/>
        </w:rPr>
        <w:t>Ασδραχάς</w:t>
      </w:r>
      <w:proofErr w:type="spellEnd"/>
      <w:r w:rsidRPr="00DC4BB6">
        <w:rPr>
          <w:sz w:val="20"/>
          <w:szCs w:val="20"/>
        </w:rPr>
        <w:t xml:space="preserve">, «Οικονομία», </w:t>
      </w:r>
      <w:proofErr w:type="spellStart"/>
      <w:r w:rsidRPr="0006638A">
        <w:rPr>
          <w:i/>
          <w:iCs/>
          <w:sz w:val="20"/>
          <w:szCs w:val="20"/>
        </w:rPr>
        <w:t>ό.π</w:t>
      </w:r>
      <w:proofErr w:type="spellEnd"/>
      <w:r w:rsidRPr="0006638A">
        <w:rPr>
          <w:i/>
          <w:iCs/>
          <w:sz w:val="20"/>
          <w:szCs w:val="20"/>
        </w:rPr>
        <w:t>.,</w:t>
      </w:r>
      <w:r w:rsidRPr="00DC4BB6">
        <w:rPr>
          <w:sz w:val="20"/>
          <w:szCs w:val="20"/>
        </w:rPr>
        <w:t xml:space="preserve"> σελ.182.</w:t>
      </w:r>
    </w:p>
    <w:p w14:paraId="1339F2C4" w14:textId="77777777" w:rsidR="004F1242" w:rsidRPr="007157E6" w:rsidRDefault="004F1242" w:rsidP="004F1242">
      <w:pPr>
        <w:pStyle w:val="ab"/>
        <w:rPr>
          <w:rFonts w:ascii="Times New Roman" w:hAnsi="Times New Roman"/>
          <w:lang w:val="el-GR"/>
        </w:rPr>
      </w:pPr>
      <w:r w:rsidRPr="00EA0268">
        <w:rPr>
          <w:rFonts w:ascii="Times New Roman" w:hAnsi="Times New Roman"/>
          <w:bCs/>
          <w:lang w:val="el-GR"/>
        </w:rPr>
        <w:t>Αναφορικά με την κορινθιακή σταφίδα, σημειώνει ότι η μεταφορά της προς τις ευρωπαϊκές αγορές γινόταν με δανέζικα πλοία</w:t>
      </w:r>
      <w:r>
        <w:rPr>
          <w:rFonts w:ascii="Times New Roman" w:hAnsi="Times New Roman"/>
          <w:bCs/>
          <w:lang w:val="el-GR"/>
        </w:rPr>
        <w:t>.</w:t>
      </w:r>
      <w:r w:rsidRPr="00EA0268">
        <w:rPr>
          <w:rFonts w:ascii="Times New Roman" w:hAnsi="Times New Roman"/>
          <w:lang w:val="el-GR"/>
        </w:rPr>
        <w:t xml:space="preserve"> Βλ. Φέλιξ </w:t>
      </w:r>
      <w:proofErr w:type="spellStart"/>
      <w:r w:rsidRPr="00EA0268">
        <w:rPr>
          <w:rFonts w:ascii="Times New Roman" w:hAnsi="Times New Roman"/>
          <w:lang w:val="el-GR"/>
        </w:rPr>
        <w:t>Μπωζούρ</w:t>
      </w:r>
      <w:proofErr w:type="spellEnd"/>
      <w:r w:rsidRPr="00EA0268">
        <w:rPr>
          <w:rFonts w:ascii="Times New Roman" w:hAnsi="Times New Roman"/>
          <w:lang w:val="el-GR"/>
        </w:rPr>
        <w:t xml:space="preserve">, </w:t>
      </w:r>
      <w:proofErr w:type="spellStart"/>
      <w:r w:rsidRPr="00EA0268">
        <w:rPr>
          <w:rFonts w:ascii="Times New Roman" w:hAnsi="Times New Roman"/>
          <w:i/>
          <w:iCs/>
          <w:lang w:val="el-GR"/>
        </w:rPr>
        <w:t>ό.π</w:t>
      </w:r>
      <w:proofErr w:type="spellEnd"/>
      <w:r w:rsidRPr="00EA0268">
        <w:rPr>
          <w:rFonts w:ascii="Times New Roman" w:hAnsi="Times New Roman"/>
          <w:i/>
          <w:iCs/>
          <w:lang w:val="el-GR"/>
        </w:rPr>
        <w:t xml:space="preserve">., </w:t>
      </w:r>
      <w:r w:rsidRPr="00EA0268">
        <w:rPr>
          <w:rFonts w:ascii="Times New Roman" w:hAnsi="Times New Roman"/>
          <w:lang w:val="el-GR"/>
        </w:rPr>
        <w:t>σελ. 126.</w:t>
      </w:r>
    </w:p>
  </w:footnote>
  <w:footnote w:id="150">
    <w:p w14:paraId="02A5731F" w14:textId="77777777" w:rsidR="00854BE0" w:rsidRDefault="00854BE0" w:rsidP="00854BE0">
      <w:pPr>
        <w:jc w:val="both"/>
        <w:rPr>
          <w:sz w:val="20"/>
        </w:rPr>
      </w:pPr>
      <w:r>
        <w:rPr>
          <w:rStyle w:val="aa"/>
          <w:sz w:val="20"/>
        </w:rPr>
        <w:footnoteRef/>
      </w:r>
      <w:proofErr w:type="spellStart"/>
      <w:r>
        <w:rPr>
          <w:sz w:val="20"/>
        </w:rPr>
        <w:t>Henry</w:t>
      </w:r>
      <w:proofErr w:type="spellEnd"/>
      <w:r>
        <w:rPr>
          <w:sz w:val="20"/>
        </w:rPr>
        <w:t xml:space="preserve"> </w:t>
      </w:r>
      <w:proofErr w:type="spellStart"/>
      <w:r>
        <w:rPr>
          <w:sz w:val="20"/>
        </w:rPr>
        <w:t>Holand</w:t>
      </w:r>
      <w:proofErr w:type="spellEnd"/>
      <w:r>
        <w:rPr>
          <w:sz w:val="20"/>
        </w:rPr>
        <w:t>,</w:t>
      </w:r>
      <w:r>
        <w:rPr>
          <w:rFonts w:hint="eastAsia"/>
          <w:sz w:val="20"/>
        </w:rPr>
        <w:t xml:space="preserve"> </w:t>
      </w:r>
      <w:r>
        <w:rPr>
          <w:rFonts w:hint="eastAsia"/>
          <w:i/>
          <w:iCs/>
          <w:sz w:val="20"/>
        </w:rPr>
        <w:t>Ταξίδι στην Μακεδονία και Θεσσαλία (1812-1813)</w:t>
      </w:r>
      <w:r>
        <w:rPr>
          <w:i/>
          <w:iCs/>
          <w:sz w:val="20"/>
        </w:rPr>
        <w:t>,</w:t>
      </w:r>
      <w:r>
        <w:rPr>
          <w:rFonts w:hint="eastAsia"/>
          <w:sz w:val="20"/>
        </w:rPr>
        <w:t xml:space="preserve"> Γιώργος Καραβίτης</w:t>
      </w:r>
      <w:r>
        <w:rPr>
          <w:sz w:val="20"/>
        </w:rPr>
        <w:t xml:space="preserve"> (</w:t>
      </w:r>
      <w:proofErr w:type="spellStart"/>
      <w:r>
        <w:rPr>
          <w:rFonts w:hint="eastAsia"/>
          <w:sz w:val="20"/>
        </w:rPr>
        <w:t>μφρ</w:t>
      </w:r>
      <w:proofErr w:type="spellEnd"/>
      <w:r>
        <w:rPr>
          <w:sz w:val="20"/>
        </w:rPr>
        <w:t>),</w:t>
      </w:r>
      <w:r>
        <w:rPr>
          <w:rFonts w:hint="eastAsia"/>
          <w:sz w:val="20"/>
        </w:rPr>
        <w:t xml:space="preserve"> Αθήνα </w:t>
      </w:r>
      <w:r>
        <w:rPr>
          <w:sz w:val="20"/>
        </w:rPr>
        <w:t>1989, σ. 200-203.</w:t>
      </w:r>
    </w:p>
  </w:footnote>
  <w:footnote w:id="151">
    <w:p w14:paraId="455E5408" w14:textId="394FE773" w:rsidR="008A1EEB" w:rsidRPr="00D37B98" w:rsidRDefault="008A1EEB" w:rsidP="00D37B98">
      <w:pPr>
        <w:pStyle w:val="ab"/>
        <w:jc w:val="both"/>
        <w:rPr>
          <w:rFonts w:ascii="Times New Roman" w:hAnsi="Times New Roman"/>
          <w:lang w:val="el-GR"/>
        </w:rPr>
      </w:pPr>
      <w:r w:rsidRPr="003C282B">
        <w:rPr>
          <w:rStyle w:val="aa"/>
          <w:rFonts w:ascii="Times New Roman" w:hAnsi="Times New Roman"/>
        </w:rPr>
        <w:footnoteRef/>
      </w:r>
      <w:r w:rsidR="00D37B98">
        <w:rPr>
          <w:rFonts w:ascii="Times New Roman" w:hAnsi="Times New Roman"/>
          <w:lang w:val="el-GR"/>
        </w:rPr>
        <w:t xml:space="preserve">Ηλίας Ι. </w:t>
      </w:r>
      <w:r w:rsidR="00D37B98" w:rsidRPr="00D37B98">
        <w:rPr>
          <w:rFonts w:ascii="Times New Roman" w:hAnsi="Times New Roman"/>
          <w:lang w:val="el-GR"/>
        </w:rPr>
        <w:t>Νικολόπουλος</w:t>
      </w:r>
      <w:r w:rsidR="00D37B98">
        <w:rPr>
          <w:rFonts w:ascii="Times New Roman" w:hAnsi="Times New Roman"/>
          <w:lang w:val="el-GR"/>
        </w:rPr>
        <w:t xml:space="preserve">, </w:t>
      </w:r>
      <w:r w:rsidR="00D37B98" w:rsidRPr="00D37B98">
        <w:rPr>
          <w:rFonts w:ascii="Times New Roman" w:hAnsi="Times New Roman"/>
          <w:i/>
          <w:iCs/>
          <w:lang w:val="el-GR"/>
        </w:rPr>
        <w:t>Δομές και θεσμοί  στην Τουρκοκρατία</w:t>
      </w:r>
      <w:r w:rsidR="00D37B98" w:rsidRPr="00D37B98">
        <w:rPr>
          <w:rFonts w:ascii="Times New Roman" w:hAnsi="Times New Roman"/>
          <w:lang w:val="el-GR"/>
        </w:rPr>
        <w:t>, Αθήνα 1988</w:t>
      </w:r>
      <w:r w:rsidR="00D37B98">
        <w:rPr>
          <w:rFonts w:ascii="Times New Roman" w:hAnsi="Times New Roman"/>
          <w:lang w:val="el-GR"/>
        </w:rPr>
        <w:t xml:space="preserve">, </w:t>
      </w:r>
      <w:r w:rsidRPr="00D37B98">
        <w:rPr>
          <w:rFonts w:ascii="Times New Roman" w:hAnsi="Times New Roman"/>
          <w:lang w:val="el-GR"/>
        </w:rPr>
        <w:t>σ. 265-268.</w:t>
      </w:r>
    </w:p>
  </w:footnote>
  <w:footnote w:id="152">
    <w:p w14:paraId="4ECA7E76" w14:textId="77777777" w:rsidR="008A1EEB" w:rsidRPr="003C282B" w:rsidRDefault="008A1EEB" w:rsidP="008A1EEB">
      <w:pPr>
        <w:pStyle w:val="ab"/>
        <w:rPr>
          <w:rFonts w:ascii="Times New Roman" w:hAnsi="Times New Roman"/>
          <w:lang w:val="el-GR"/>
        </w:rPr>
      </w:pPr>
      <w:r w:rsidRPr="00D37B98">
        <w:rPr>
          <w:rStyle w:val="aa"/>
          <w:rFonts w:ascii="Times New Roman" w:hAnsi="Times New Roman"/>
        </w:rPr>
        <w:footnoteRef/>
      </w:r>
      <w:r w:rsidRPr="00D37B98">
        <w:rPr>
          <w:rFonts w:ascii="Times New Roman" w:hAnsi="Times New Roman"/>
          <w:lang w:val="el-GR"/>
        </w:rPr>
        <w:t xml:space="preserve">Δ. Κ. </w:t>
      </w:r>
      <w:proofErr w:type="spellStart"/>
      <w:r w:rsidRPr="00D37B98">
        <w:rPr>
          <w:rFonts w:ascii="Times New Roman" w:hAnsi="Times New Roman"/>
          <w:lang w:val="el-GR"/>
        </w:rPr>
        <w:t>Τσοποτός</w:t>
      </w:r>
      <w:proofErr w:type="spellEnd"/>
      <w:r w:rsidRPr="00D37B98">
        <w:rPr>
          <w:rFonts w:ascii="Times New Roman" w:hAnsi="Times New Roman"/>
          <w:lang w:val="el-GR"/>
        </w:rPr>
        <w:t xml:space="preserve">, </w:t>
      </w:r>
      <w:r w:rsidRPr="00D37B98">
        <w:rPr>
          <w:rFonts w:ascii="Times New Roman" w:hAnsi="Times New Roman"/>
          <w:i/>
          <w:iCs/>
          <w:lang w:val="el-GR"/>
        </w:rPr>
        <w:t>Η  γη και γεωργοί της Θεσσαλίας</w:t>
      </w:r>
      <w:r w:rsidRPr="003C282B">
        <w:rPr>
          <w:rFonts w:ascii="Times New Roman" w:hAnsi="Times New Roman"/>
          <w:lang w:val="el-GR"/>
        </w:rPr>
        <w:t xml:space="preserve">  </w:t>
      </w:r>
      <w:r w:rsidRPr="003C282B">
        <w:rPr>
          <w:rFonts w:ascii="Times New Roman" w:hAnsi="Times New Roman"/>
          <w:i/>
          <w:iCs/>
          <w:lang w:val="el-GR"/>
        </w:rPr>
        <w:t>κατά την Τουρκοκρατία,</w:t>
      </w:r>
      <w:r>
        <w:rPr>
          <w:rFonts w:ascii="Times New Roman" w:hAnsi="Times New Roman"/>
          <w:i/>
          <w:iCs/>
          <w:lang w:val="el-GR"/>
        </w:rPr>
        <w:t xml:space="preserve"> </w:t>
      </w:r>
      <w:r w:rsidRPr="003C282B">
        <w:rPr>
          <w:rFonts w:ascii="Times New Roman" w:hAnsi="Times New Roman"/>
          <w:lang w:val="el-GR"/>
        </w:rPr>
        <w:t>Αθήνα 1983</w:t>
      </w:r>
      <w:r>
        <w:rPr>
          <w:rFonts w:ascii="Times New Roman" w:hAnsi="Times New Roman"/>
          <w:lang w:val="el-GR"/>
        </w:rPr>
        <w:t xml:space="preserve">, </w:t>
      </w:r>
      <w:r w:rsidRPr="003C282B">
        <w:rPr>
          <w:rFonts w:ascii="Times New Roman" w:hAnsi="Times New Roman"/>
          <w:lang w:val="el-GR"/>
        </w:rPr>
        <w:t>σελ.172.</w:t>
      </w:r>
    </w:p>
  </w:footnote>
  <w:footnote w:id="153">
    <w:p w14:paraId="47087D07" w14:textId="77777777" w:rsidR="00E73E89" w:rsidRDefault="00E73E89" w:rsidP="00E73E89">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lang w:val="el-GR"/>
        </w:rPr>
        <w:t>σελ.186.</w:t>
      </w:r>
    </w:p>
  </w:footnote>
  <w:footnote w:id="154">
    <w:p w14:paraId="21B47A58" w14:textId="77777777" w:rsidR="00DE5956" w:rsidRPr="00D516D9" w:rsidRDefault="00DE5956" w:rsidP="00DE5956">
      <w:pPr>
        <w:pStyle w:val="ab"/>
        <w:rPr>
          <w:rFonts w:ascii="Times New Roman" w:hAnsi="Times New Roman"/>
          <w:lang w:val="el-GR"/>
        </w:rPr>
      </w:pPr>
      <w:r w:rsidRPr="00D516D9">
        <w:rPr>
          <w:rStyle w:val="aa"/>
          <w:rFonts w:ascii="Times New Roman" w:hAnsi="Times New Roman"/>
        </w:rPr>
        <w:footnoteRef/>
      </w:r>
      <w:r w:rsidRPr="00D516D9">
        <w:rPr>
          <w:rFonts w:ascii="Times New Roman" w:hAnsi="Times New Roman"/>
          <w:lang w:val="el-GR"/>
        </w:rPr>
        <w:t>Φ</w:t>
      </w:r>
      <w:r>
        <w:rPr>
          <w:rFonts w:ascii="Times New Roman" w:hAnsi="Times New Roman"/>
          <w:lang w:val="el-GR"/>
        </w:rPr>
        <w:t xml:space="preserve">έλιξ </w:t>
      </w:r>
      <w:proofErr w:type="spellStart"/>
      <w:r w:rsidRPr="00D516D9">
        <w:rPr>
          <w:rFonts w:ascii="Times New Roman" w:hAnsi="Times New Roman"/>
          <w:lang w:val="el-GR"/>
        </w:rPr>
        <w:t>Μπωζούρ</w:t>
      </w:r>
      <w:proofErr w:type="spellEnd"/>
      <w:r w:rsidRPr="00D516D9">
        <w:rPr>
          <w:rFonts w:ascii="Times New Roman" w:hAnsi="Times New Roman"/>
          <w:lang w:val="el-GR"/>
        </w:rPr>
        <w:t>,</w:t>
      </w:r>
      <w:r>
        <w:rPr>
          <w:rFonts w:ascii="Times New Roman" w:hAnsi="Times New Roman"/>
          <w:lang w:val="el-GR"/>
        </w:rPr>
        <w:t xml:space="preserve"> </w:t>
      </w:r>
      <w:proofErr w:type="spellStart"/>
      <w:r w:rsidRPr="00D516D9">
        <w:rPr>
          <w:rFonts w:ascii="Times New Roman" w:hAnsi="Times New Roman"/>
          <w:i/>
          <w:iCs/>
          <w:lang w:val="el-GR"/>
        </w:rPr>
        <w:t>ό.π</w:t>
      </w:r>
      <w:proofErr w:type="spellEnd"/>
      <w:r w:rsidRPr="00D516D9">
        <w:rPr>
          <w:rFonts w:ascii="Times New Roman" w:hAnsi="Times New Roman"/>
          <w:i/>
          <w:iCs/>
          <w:lang w:val="el-GR"/>
        </w:rPr>
        <w:t>.,</w:t>
      </w:r>
      <w:r w:rsidRPr="00D516D9">
        <w:rPr>
          <w:rFonts w:ascii="Times New Roman" w:hAnsi="Times New Roman"/>
          <w:lang w:val="el-GR"/>
        </w:rPr>
        <w:t xml:space="preserve"> σελ. 63.</w:t>
      </w:r>
    </w:p>
  </w:footnote>
  <w:footnote w:id="155">
    <w:p w14:paraId="23C637EB" w14:textId="77777777" w:rsidR="00DE5956" w:rsidRPr="00D516D9" w:rsidRDefault="00DE5956" w:rsidP="00DE5956">
      <w:pPr>
        <w:pStyle w:val="ab"/>
        <w:rPr>
          <w:rFonts w:ascii="Times New Roman" w:hAnsi="Times New Roman"/>
          <w:lang w:val="el-GR"/>
        </w:rPr>
      </w:pPr>
      <w:r w:rsidRPr="00D516D9">
        <w:rPr>
          <w:rStyle w:val="aa"/>
          <w:rFonts w:ascii="Times New Roman" w:hAnsi="Times New Roman"/>
        </w:rPr>
        <w:footnoteRef/>
      </w:r>
      <w:r w:rsidRPr="00D516D9">
        <w:rPr>
          <w:rFonts w:ascii="Times New Roman" w:hAnsi="Times New Roman"/>
          <w:lang w:val="el-GR"/>
        </w:rPr>
        <w:t>Φ</w:t>
      </w:r>
      <w:r>
        <w:rPr>
          <w:rFonts w:ascii="Times New Roman" w:hAnsi="Times New Roman"/>
          <w:lang w:val="el-GR"/>
        </w:rPr>
        <w:t xml:space="preserve">έλιξ </w:t>
      </w:r>
      <w:proofErr w:type="spellStart"/>
      <w:r w:rsidRPr="00D516D9">
        <w:rPr>
          <w:rFonts w:ascii="Times New Roman" w:hAnsi="Times New Roman"/>
          <w:lang w:val="el-GR"/>
        </w:rPr>
        <w:t>Μπωζούρ</w:t>
      </w:r>
      <w:proofErr w:type="spellEnd"/>
      <w:r w:rsidRPr="00D516D9">
        <w:rPr>
          <w:rFonts w:ascii="Times New Roman" w:hAnsi="Times New Roman"/>
          <w:lang w:val="el-GR"/>
        </w:rPr>
        <w:t>,</w:t>
      </w:r>
      <w:r>
        <w:rPr>
          <w:rFonts w:ascii="Times New Roman" w:hAnsi="Times New Roman"/>
          <w:lang w:val="el-GR"/>
        </w:rPr>
        <w:t xml:space="preserve"> </w:t>
      </w:r>
      <w:proofErr w:type="spellStart"/>
      <w:r w:rsidRPr="00D516D9">
        <w:rPr>
          <w:rFonts w:ascii="Times New Roman" w:hAnsi="Times New Roman"/>
          <w:i/>
          <w:iCs/>
          <w:lang w:val="el-GR"/>
        </w:rPr>
        <w:t>ό.π</w:t>
      </w:r>
      <w:proofErr w:type="spellEnd"/>
      <w:r w:rsidRPr="00D516D9">
        <w:rPr>
          <w:rFonts w:ascii="Times New Roman" w:hAnsi="Times New Roman"/>
          <w:i/>
          <w:iCs/>
          <w:lang w:val="el-GR"/>
        </w:rPr>
        <w:t>.,</w:t>
      </w:r>
      <w:r w:rsidRPr="00D516D9">
        <w:rPr>
          <w:rFonts w:ascii="Times New Roman" w:hAnsi="Times New Roman"/>
          <w:lang w:val="el-GR"/>
        </w:rPr>
        <w:t xml:space="preserve"> σελ. 139.</w:t>
      </w:r>
    </w:p>
  </w:footnote>
  <w:footnote w:id="156">
    <w:p w14:paraId="065C03D2" w14:textId="77777777" w:rsidR="00DE5956" w:rsidRDefault="00DE5956" w:rsidP="00DE5956">
      <w:pPr>
        <w:pStyle w:val="ab"/>
        <w:rPr>
          <w:rFonts w:ascii="Times New Roman" w:hAnsi="Times New Roman"/>
          <w:lang w:val="el-GR"/>
        </w:rPr>
      </w:pPr>
      <w:r w:rsidRPr="00D516D9">
        <w:rPr>
          <w:rStyle w:val="aa"/>
          <w:rFonts w:ascii="Times New Roman" w:hAnsi="Times New Roman"/>
        </w:rPr>
        <w:footnoteRef/>
      </w:r>
      <w:r w:rsidRPr="00D516D9">
        <w:rPr>
          <w:rFonts w:ascii="Times New Roman" w:hAnsi="Times New Roman"/>
          <w:lang w:val="el-GR"/>
        </w:rPr>
        <w:t>Φ</w:t>
      </w:r>
      <w:r>
        <w:rPr>
          <w:rFonts w:ascii="Times New Roman" w:hAnsi="Times New Roman"/>
          <w:lang w:val="el-GR"/>
        </w:rPr>
        <w:t xml:space="preserve">έλιξ </w:t>
      </w:r>
      <w:proofErr w:type="spellStart"/>
      <w:r w:rsidRPr="00D516D9">
        <w:rPr>
          <w:rFonts w:ascii="Times New Roman" w:hAnsi="Times New Roman"/>
          <w:lang w:val="el-GR"/>
        </w:rPr>
        <w:t>Μπωζούρ</w:t>
      </w:r>
      <w:proofErr w:type="spellEnd"/>
      <w:r w:rsidRPr="00D516D9">
        <w:rPr>
          <w:rFonts w:ascii="Times New Roman" w:hAnsi="Times New Roman"/>
          <w:lang w:val="el-GR"/>
        </w:rPr>
        <w:t>,</w:t>
      </w:r>
      <w:r>
        <w:rPr>
          <w:rFonts w:ascii="Times New Roman" w:hAnsi="Times New Roman"/>
          <w:lang w:val="el-GR"/>
        </w:rPr>
        <w:t xml:space="preserve"> </w:t>
      </w:r>
      <w:proofErr w:type="spellStart"/>
      <w:r w:rsidRPr="00D516D9">
        <w:rPr>
          <w:rFonts w:ascii="Times New Roman" w:hAnsi="Times New Roman"/>
          <w:i/>
          <w:iCs/>
          <w:lang w:val="el-GR"/>
        </w:rPr>
        <w:t>ό.π</w:t>
      </w:r>
      <w:proofErr w:type="spellEnd"/>
      <w:r w:rsidRPr="00D516D9">
        <w:rPr>
          <w:rFonts w:ascii="Times New Roman" w:hAnsi="Times New Roman"/>
          <w:i/>
          <w:iCs/>
          <w:lang w:val="el-GR"/>
        </w:rPr>
        <w:t>.,</w:t>
      </w:r>
      <w:r w:rsidRPr="00D516D9">
        <w:rPr>
          <w:rFonts w:ascii="Times New Roman" w:hAnsi="Times New Roman"/>
          <w:lang w:val="el-GR"/>
        </w:rPr>
        <w:t xml:space="preserve"> σελ. 89.</w:t>
      </w:r>
    </w:p>
  </w:footnote>
  <w:footnote w:id="157">
    <w:p w14:paraId="612D3E06" w14:textId="77777777" w:rsidR="0022525F" w:rsidRDefault="0022525F" w:rsidP="0022525F">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Σπύρος Ι. </w:t>
      </w:r>
      <w:proofErr w:type="spellStart"/>
      <w:r>
        <w:rPr>
          <w:rFonts w:ascii="Times New Roman" w:hAnsi="Times New Roman"/>
          <w:lang w:val="el-GR"/>
        </w:rPr>
        <w:t>Ασδραχάς</w:t>
      </w:r>
      <w:proofErr w:type="spellEnd"/>
      <w:r>
        <w:rPr>
          <w:rFonts w:ascii="Times New Roman" w:hAnsi="Times New Roman"/>
          <w:lang w:val="el-GR"/>
        </w:rPr>
        <w:t xml:space="preserve">, </w:t>
      </w:r>
      <w:r>
        <w:rPr>
          <w:rFonts w:ascii="Times New Roman" w:hAnsi="Times New Roman"/>
          <w:i/>
          <w:iCs/>
          <w:lang w:val="el-GR"/>
        </w:rPr>
        <w:t xml:space="preserve">Ελληνική κοινωνία και οικονομία </w:t>
      </w:r>
      <w:proofErr w:type="spellStart"/>
      <w:r>
        <w:rPr>
          <w:rFonts w:ascii="Times New Roman" w:hAnsi="Times New Roman"/>
          <w:i/>
          <w:iCs/>
          <w:lang w:val="el-GR"/>
        </w:rPr>
        <w:t>ιη΄και</w:t>
      </w:r>
      <w:proofErr w:type="spellEnd"/>
      <w:r>
        <w:rPr>
          <w:rFonts w:ascii="Times New Roman" w:hAnsi="Times New Roman"/>
          <w:i/>
          <w:iCs/>
          <w:lang w:val="el-GR"/>
        </w:rPr>
        <w:t xml:space="preserve"> </w:t>
      </w:r>
      <w:proofErr w:type="spellStart"/>
      <w:r>
        <w:rPr>
          <w:rFonts w:ascii="Times New Roman" w:hAnsi="Times New Roman"/>
          <w:i/>
          <w:iCs/>
          <w:lang w:val="el-GR"/>
        </w:rPr>
        <w:t>ιθ</w:t>
      </w:r>
      <w:proofErr w:type="spellEnd"/>
      <w:r>
        <w:rPr>
          <w:rFonts w:ascii="Times New Roman" w:hAnsi="Times New Roman"/>
          <w:i/>
          <w:iCs/>
          <w:lang w:val="el-GR"/>
        </w:rPr>
        <w:t xml:space="preserve">΄ αι., </w:t>
      </w:r>
      <w:proofErr w:type="spellStart"/>
      <w:r>
        <w:rPr>
          <w:rFonts w:ascii="Times New Roman" w:hAnsi="Times New Roman"/>
          <w:lang w:val="el-GR"/>
        </w:rPr>
        <w:t>ό.π</w:t>
      </w:r>
      <w:proofErr w:type="spellEnd"/>
      <w:r>
        <w:rPr>
          <w:rFonts w:ascii="Times New Roman" w:hAnsi="Times New Roman"/>
          <w:lang w:val="el-GR"/>
        </w:rPr>
        <w:t>., σελ. 85.</w:t>
      </w:r>
    </w:p>
    <w:p w14:paraId="314CE570" w14:textId="77777777" w:rsidR="0022525F" w:rsidRPr="00D516D9" w:rsidRDefault="0022525F" w:rsidP="0022525F">
      <w:pPr>
        <w:jc w:val="both"/>
        <w:rPr>
          <w:sz w:val="20"/>
          <w:szCs w:val="20"/>
        </w:rPr>
      </w:pPr>
      <w:r w:rsidRPr="00D516D9">
        <w:rPr>
          <w:sz w:val="20"/>
          <w:szCs w:val="20"/>
        </w:rPr>
        <w:t xml:space="preserve">Οι Αθηναίοι  για να πολλαπλασιάσουν  τα σμήνη  κατέφευγαν  σε ένα τέχνασμα. </w:t>
      </w:r>
    </w:p>
    <w:p w14:paraId="6E0ACD3B" w14:textId="77777777" w:rsidR="0022525F" w:rsidRPr="00D516D9" w:rsidRDefault="0022525F" w:rsidP="0022525F">
      <w:pPr>
        <w:jc w:val="both"/>
        <w:rPr>
          <w:sz w:val="20"/>
          <w:szCs w:val="20"/>
        </w:rPr>
      </w:pPr>
      <w:r w:rsidRPr="00D516D9">
        <w:rPr>
          <w:sz w:val="20"/>
          <w:szCs w:val="20"/>
        </w:rPr>
        <w:t xml:space="preserve">[…] Κατά την διάρκεια της απουσίας του μεγαλύτερου μέρους  των μελισσών  αντικαθιστούσαν  την παλιά κυψέλη  με  μια ομοιόμορφη  αλλά αδειανή. Φρόντιζαν  μόνο  να τοποθετούν  μέσα μερικές  κερήθρες  και  να τις  τρίβουν  με χλωρά φύλλα </w:t>
      </w:r>
      <w:proofErr w:type="spellStart"/>
      <w:r w:rsidRPr="00D516D9">
        <w:rPr>
          <w:sz w:val="20"/>
          <w:szCs w:val="20"/>
        </w:rPr>
        <w:t>μελισσόχορτου</w:t>
      </w:r>
      <w:proofErr w:type="spellEnd"/>
      <w:r w:rsidRPr="00D516D9">
        <w:rPr>
          <w:sz w:val="20"/>
          <w:szCs w:val="20"/>
        </w:rPr>
        <w:t>. Επίσης κατά τους χειμερινούς μήνες μετέφεραν τις κυψέλες σε σκοτεινούς  χώρους  μακριά από  κάθε  θόρυβο. Εκεί οι μέλισσες, μέσα στο  σκοτάδι  και τη  γενική  ησυχία, ναρκώνονταν  από  το κρύο. Έτσι  περιοριζόταν  το αίσθημα της πείνας   και μπορούσαν να επιβιώσουν  με ελάχιστη τροφή. Β</w:t>
      </w:r>
      <w:r>
        <w:rPr>
          <w:sz w:val="20"/>
          <w:szCs w:val="20"/>
        </w:rPr>
        <w:t>λ</w:t>
      </w:r>
      <w:r w:rsidRPr="00D516D9">
        <w:rPr>
          <w:sz w:val="20"/>
          <w:szCs w:val="20"/>
        </w:rPr>
        <w:t xml:space="preserve">. </w:t>
      </w:r>
      <w:r>
        <w:rPr>
          <w:sz w:val="20"/>
          <w:szCs w:val="20"/>
        </w:rPr>
        <w:t xml:space="preserve">Κυριάκος </w:t>
      </w:r>
      <w:proofErr w:type="spellStart"/>
      <w:r w:rsidRPr="00D516D9">
        <w:rPr>
          <w:sz w:val="20"/>
          <w:szCs w:val="20"/>
        </w:rPr>
        <w:t>Σιμοπουλος</w:t>
      </w:r>
      <w:proofErr w:type="spellEnd"/>
      <w:r w:rsidRPr="00D516D9">
        <w:rPr>
          <w:sz w:val="20"/>
          <w:szCs w:val="20"/>
        </w:rPr>
        <w:t>,</w:t>
      </w:r>
      <w:r>
        <w:rPr>
          <w:sz w:val="20"/>
          <w:szCs w:val="20"/>
        </w:rPr>
        <w:t xml:space="preserve"> </w:t>
      </w:r>
      <w:proofErr w:type="spellStart"/>
      <w:r w:rsidRPr="00D516D9">
        <w:rPr>
          <w:i/>
          <w:iCs/>
          <w:sz w:val="20"/>
          <w:szCs w:val="20"/>
        </w:rPr>
        <w:t>ό.π</w:t>
      </w:r>
      <w:proofErr w:type="spellEnd"/>
      <w:r w:rsidRPr="00D516D9">
        <w:rPr>
          <w:i/>
          <w:iCs/>
          <w:sz w:val="20"/>
          <w:szCs w:val="20"/>
        </w:rPr>
        <w:t>.,</w:t>
      </w:r>
      <w:r>
        <w:rPr>
          <w:i/>
          <w:iCs/>
          <w:sz w:val="20"/>
          <w:szCs w:val="20"/>
        </w:rPr>
        <w:t xml:space="preserve"> </w:t>
      </w:r>
      <w:r w:rsidRPr="00D516D9">
        <w:rPr>
          <w:sz w:val="20"/>
          <w:szCs w:val="20"/>
        </w:rPr>
        <w:t>σελ.</w:t>
      </w:r>
      <w:r>
        <w:rPr>
          <w:sz w:val="20"/>
          <w:szCs w:val="20"/>
        </w:rPr>
        <w:t xml:space="preserve"> </w:t>
      </w:r>
      <w:r w:rsidRPr="00D516D9">
        <w:rPr>
          <w:sz w:val="20"/>
          <w:szCs w:val="20"/>
        </w:rPr>
        <w:t>699.</w:t>
      </w:r>
    </w:p>
    <w:p w14:paraId="2F703E94" w14:textId="77777777" w:rsidR="0022525F" w:rsidRDefault="0022525F" w:rsidP="0022525F">
      <w:pPr>
        <w:jc w:val="both"/>
        <w:rPr>
          <w:sz w:val="20"/>
          <w:szCs w:val="20"/>
        </w:rPr>
      </w:pPr>
      <w:r w:rsidRPr="00D516D9">
        <w:rPr>
          <w:sz w:val="20"/>
          <w:szCs w:val="20"/>
        </w:rPr>
        <w:t xml:space="preserve">Ο Φραγκίσκος </w:t>
      </w:r>
      <w:proofErr w:type="spellStart"/>
      <w:r w:rsidRPr="00D516D9">
        <w:rPr>
          <w:sz w:val="20"/>
          <w:szCs w:val="20"/>
        </w:rPr>
        <w:t>Πουκεβίλ</w:t>
      </w:r>
      <w:proofErr w:type="spellEnd"/>
      <w:r w:rsidRPr="00D516D9">
        <w:rPr>
          <w:sz w:val="20"/>
          <w:szCs w:val="20"/>
        </w:rPr>
        <w:t xml:space="preserve">  αναφέρει μια άλλη τεχνική, την τεχνική της μετακίνησης των μελισσών.</w:t>
      </w:r>
    </w:p>
    <w:p w14:paraId="001D8E35" w14:textId="77777777" w:rsidR="0022525F" w:rsidRPr="00D516D9" w:rsidRDefault="0022525F" w:rsidP="0022525F">
      <w:pPr>
        <w:jc w:val="both"/>
        <w:rPr>
          <w:sz w:val="20"/>
          <w:szCs w:val="20"/>
          <w:highlight w:val="green"/>
        </w:rPr>
      </w:pPr>
      <w:r w:rsidRPr="00D516D9">
        <w:rPr>
          <w:sz w:val="20"/>
          <w:szCs w:val="20"/>
        </w:rPr>
        <w:t>[…]Αλλά αντί  στα κύματα του να αρμενίζουν πομπές στεφανωμένες με άνθη, σήμερα πια  δεν  βλέπουμε παρά μερικές σχεδίες φορτωμένες με μελίσσια, που  μεταφέρονται στις βουνοπλαγιές του Ολύμπου και της Όσσας  για να βοσκήσουν  εκεί  τους αρωματικούς χυμούς.</w:t>
      </w:r>
      <w:r>
        <w:rPr>
          <w:sz w:val="20"/>
          <w:szCs w:val="20"/>
        </w:rPr>
        <w:t xml:space="preserve"> </w:t>
      </w:r>
      <w:r w:rsidRPr="00D516D9">
        <w:rPr>
          <w:sz w:val="20"/>
          <w:szCs w:val="20"/>
        </w:rPr>
        <w:t>Την  άνοιξη, αυτή   η σύγχρονη  πομπή  θα κατέβει</w:t>
      </w:r>
      <w:r>
        <w:rPr>
          <w:sz w:val="20"/>
          <w:szCs w:val="20"/>
        </w:rPr>
        <w:t xml:space="preserve"> </w:t>
      </w:r>
      <w:r w:rsidRPr="00D516D9">
        <w:rPr>
          <w:sz w:val="20"/>
          <w:szCs w:val="20"/>
        </w:rPr>
        <w:t>από τις βουνοπλαγιές της Μαγνησίας για να πλεύσει πάνω  στα νερά του Πηνειού, ενώ   παράλληλα άλλες κυψέλες  θα μεταφερθούν  πάνω  σε κάρα, που  οι κτηνοτρόφοι  οδηγούν  στα λιβάδια των Φαρσάλων, κι΄ όταν   πια οι μέλισσες χορτάσουν  αμβροσία,  τότε τις παίρνουν  από   εδώ   και τις μετακινούν  στις ψηλότερες ορεινές ζώνες, ώστε να παραμείνουν  εκεί  όσο  διαρκεί η άνοιξη.</w:t>
      </w:r>
      <w:r>
        <w:rPr>
          <w:sz w:val="20"/>
          <w:szCs w:val="20"/>
        </w:rPr>
        <w:t xml:space="preserve"> </w:t>
      </w:r>
      <w:r w:rsidRPr="00D516D9">
        <w:rPr>
          <w:sz w:val="20"/>
          <w:szCs w:val="20"/>
        </w:rPr>
        <w:t>Έτσι, ερχόμενες και  πάλι  στην πατρίδα του Αρισταίου, οι εργατικές μέλισσες θα δεχθούν  τις απαραίτητες φροντίδες προσφέροντας σε αντάλλαγμα μια πλούσια συγκομιδή  από  μέλι  και κερί.</w:t>
      </w:r>
      <w:r>
        <w:rPr>
          <w:sz w:val="20"/>
          <w:szCs w:val="20"/>
        </w:rPr>
        <w:t xml:space="preserve"> Βλ. </w:t>
      </w:r>
      <w:r w:rsidRPr="00D516D9">
        <w:rPr>
          <w:sz w:val="20"/>
          <w:szCs w:val="20"/>
        </w:rPr>
        <w:t xml:space="preserve">Φραγκίσκος </w:t>
      </w:r>
      <w:proofErr w:type="spellStart"/>
      <w:r w:rsidRPr="00D516D9">
        <w:rPr>
          <w:sz w:val="20"/>
          <w:szCs w:val="20"/>
        </w:rPr>
        <w:t>Πουκεβίλ</w:t>
      </w:r>
      <w:proofErr w:type="spellEnd"/>
      <w:r w:rsidRPr="00D516D9">
        <w:rPr>
          <w:sz w:val="20"/>
          <w:szCs w:val="20"/>
        </w:rPr>
        <w:t xml:space="preserve">, </w:t>
      </w:r>
      <w:r w:rsidRPr="00D516D9">
        <w:rPr>
          <w:i/>
          <w:iCs/>
          <w:sz w:val="20"/>
          <w:szCs w:val="20"/>
        </w:rPr>
        <w:t>Ταξίδι στην Ελλάδα Μακεδονία Θεσσαλία</w:t>
      </w:r>
      <w:r w:rsidRPr="00D516D9">
        <w:rPr>
          <w:sz w:val="20"/>
          <w:szCs w:val="20"/>
        </w:rPr>
        <w:t>,</w:t>
      </w:r>
      <w:r>
        <w:rPr>
          <w:sz w:val="20"/>
          <w:szCs w:val="20"/>
        </w:rPr>
        <w:t xml:space="preserve"> </w:t>
      </w:r>
      <w:r w:rsidRPr="00D516D9">
        <w:rPr>
          <w:sz w:val="20"/>
          <w:szCs w:val="20"/>
        </w:rPr>
        <w:t xml:space="preserve">Νίκη </w:t>
      </w:r>
      <w:proofErr w:type="spellStart"/>
      <w:r w:rsidRPr="00D516D9">
        <w:rPr>
          <w:sz w:val="20"/>
          <w:szCs w:val="20"/>
        </w:rPr>
        <w:t>Μολφέτα</w:t>
      </w:r>
      <w:proofErr w:type="spellEnd"/>
      <w:r>
        <w:rPr>
          <w:sz w:val="20"/>
          <w:szCs w:val="20"/>
        </w:rPr>
        <w:t xml:space="preserve"> </w:t>
      </w:r>
      <w:r w:rsidRPr="00D516D9">
        <w:rPr>
          <w:sz w:val="20"/>
          <w:szCs w:val="20"/>
        </w:rPr>
        <w:t>(μτφ.), Αθήνα 1995,</w:t>
      </w:r>
      <w:r>
        <w:rPr>
          <w:sz w:val="20"/>
          <w:szCs w:val="20"/>
        </w:rPr>
        <w:t xml:space="preserve"> </w:t>
      </w:r>
      <w:r w:rsidRPr="00D516D9">
        <w:rPr>
          <w:sz w:val="20"/>
          <w:szCs w:val="20"/>
        </w:rPr>
        <w:t>σελ.</w:t>
      </w:r>
      <w:r>
        <w:rPr>
          <w:sz w:val="20"/>
          <w:szCs w:val="20"/>
        </w:rPr>
        <w:t xml:space="preserve"> </w:t>
      </w:r>
      <w:r w:rsidRPr="00D516D9">
        <w:rPr>
          <w:sz w:val="20"/>
          <w:szCs w:val="20"/>
        </w:rPr>
        <w:t>266.</w:t>
      </w:r>
    </w:p>
    <w:p w14:paraId="08E543F3" w14:textId="77777777" w:rsidR="0022525F" w:rsidRDefault="0022525F" w:rsidP="0022525F">
      <w:pPr>
        <w:jc w:val="both"/>
        <w:rPr>
          <w:sz w:val="20"/>
          <w:szCs w:val="20"/>
        </w:rPr>
      </w:pPr>
      <w:r w:rsidRPr="00D516D9">
        <w:rPr>
          <w:sz w:val="20"/>
          <w:szCs w:val="20"/>
        </w:rPr>
        <w:t>Αξιοσημείωτος είναι και ο τρόπος κατασκευής του αλωνιού  όπου ξεραίνεται   η σταφίδα</w:t>
      </w:r>
      <w:r>
        <w:rPr>
          <w:sz w:val="20"/>
          <w:szCs w:val="20"/>
        </w:rPr>
        <w:t xml:space="preserve"> :</w:t>
      </w:r>
    </w:p>
    <w:p w14:paraId="6FFD324B" w14:textId="0285A7A1" w:rsidR="0022525F" w:rsidRPr="0022525F" w:rsidRDefault="0022525F" w:rsidP="0022525F">
      <w:pPr>
        <w:jc w:val="both"/>
        <w:rPr>
          <w:sz w:val="20"/>
          <w:szCs w:val="20"/>
        </w:rPr>
      </w:pPr>
      <w:r>
        <w:rPr>
          <w:sz w:val="20"/>
          <w:szCs w:val="20"/>
        </w:rPr>
        <w:t xml:space="preserve">[…] </w:t>
      </w:r>
      <w:r w:rsidRPr="00D516D9">
        <w:rPr>
          <w:sz w:val="20"/>
          <w:szCs w:val="20"/>
        </w:rPr>
        <w:t>Παίρνουν  κοπριά, αίμα βοδινό  και  άχερα  και τα ανακατεύουν  σε νερό.</w:t>
      </w:r>
      <w:r>
        <w:rPr>
          <w:sz w:val="20"/>
          <w:szCs w:val="20"/>
        </w:rPr>
        <w:t xml:space="preserve"> </w:t>
      </w:r>
      <w:r w:rsidRPr="00D516D9">
        <w:rPr>
          <w:sz w:val="20"/>
          <w:szCs w:val="20"/>
        </w:rPr>
        <w:t>Με  το παχύρρευστο   και γλοιώδες υγρό  που  δημιουργείται  καλύπτουν   όλη   την επιφάνεια του αλωνιού.</w:t>
      </w:r>
      <w:r>
        <w:rPr>
          <w:sz w:val="20"/>
          <w:szCs w:val="20"/>
        </w:rPr>
        <w:t xml:space="preserve"> </w:t>
      </w:r>
      <w:r w:rsidRPr="00D516D9">
        <w:rPr>
          <w:sz w:val="20"/>
          <w:szCs w:val="20"/>
        </w:rPr>
        <w:t>Ο ήλιος ξεραίνει  το υγρό  και σχηματίζει  μια  χοντρή  κρούστα  ίδιο  βερνίκι.</w:t>
      </w:r>
      <w:r>
        <w:rPr>
          <w:sz w:val="20"/>
          <w:szCs w:val="20"/>
        </w:rPr>
        <w:t xml:space="preserve"> </w:t>
      </w:r>
      <w:r w:rsidRPr="00D516D9">
        <w:rPr>
          <w:sz w:val="20"/>
          <w:szCs w:val="20"/>
        </w:rPr>
        <w:t>Έτσι  δεν  ανακατεύεται  το χώμα   με τις ρόγες  και το τσαμπί  ξεραίνεται  γρηγορότερα.</w:t>
      </w:r>
      <w:r>
        <w:rPr>
          <w:sz w:val="20"/>
          <w:szCs w:val="20"/>
        </w:rPr>
        <w:t xml:space="preserve"> Βλ. Κυριάκος </w:t>
      </w:r>
      <w:proofErr w:type="spellStart"/>
      <w:r w:rsidRPr="00D516D9">
        <w:rPr>
          <w:sz w:val="20"/>
          <w:szCs w:val="20"/>
        </w:rPr>
        <w:t>Σιμόπουλος</w:t>
      </w:r>
      <w:proofErr w:type="spellEnd"/>
      <w:r>
        <w:rPr>
          <w:sz w:val="20"/>
          <w:szCs w:val="20"/>
        </w:rPr>
        <w:t>,</w:t>
      </w:r>
      <w:r w:rsidRPr="00D516D9">
        <w:rPr>
          <w:sz w:val="20"/>
          <w:szCs w:val="20"/>
        </w:rPr>
        <w:t xml:space="preserve"> </w:t>
      </w:r>
      <w:proofErr w:type="spellStart"/>
      <w:r w:rsidRPr="00D516D9">
        <w:rPr>
          <w:i/>
          <w:iCs/>
          <w:sz w:val="20"/>
          <w:szCs w:val="20"/>
        </w:rPr>
        <w:t>ό.π</w:t>
      </w:r>
      <w:proofErr w:type="spellEnd"/>
      <w:r w:rsidRPr="00D516D9">
        <w:rPr>
          <w:i/>
          <w:iCs/>
          <w:sz w:val="20"/>
          <w:szCs w:val="20"/>
        </w:rPr>
        <w:t>.,</w:t>
      </w:r>
      <w:r>
        <w:rPr>
          <w:i/>
          <w:iCs/>
          <w:sz w:val="20"/>
          <w:szCs w:val="20"/>
        </w:rPr>
        <w:t xml:space="preserve"> </w:t>
      </w:r>
      <w:r w:rsidRPr="00D516D9">
        <w:rPr>
          <w:sz w:val="20"/>
          <w:szCs w:val="20"/>
        </w:rPr>
        <w:t>σελ. 702.</w:t>
      </w:r>
    </w:p>
  </w:footnote>
  <w:footnote w:id="158">
    <w:p w14:paraId="13644E62" w14:textId="77777777" w:rsidR="0022525F" w:rsidRDefault="0022525F" w:rsidP="0022525F">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113.</w:t>
      </w:r>
    </w:p>
  </w:footnote>
  <w:footnote w:id="159">
    <w:p w14:paraId="130B53C7" w14:textId="77777777" w:rsidR="00DE5956" w:rsidRDefault="00DE5956" w:rsidP="00DE595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60.</w:t>
      </w:r>
    </w:p>
  </w:footnote>
  <w:footnote w:id="160">
    <w:p w14:paraId="06A291F3" w14:textId="77777777" w:rsidR="00DE5956" w:rsidRDefault="00DE5956" w:rsidP="00DE595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Νίκος </w:t>
      </w:r>
      <w:proofErr w:type="spellStart"/>
      <w:r>
        <w:rPr>
          <w:rFonts w:ascii="Times New Roman" w:hAnsi="Times New Roman"/>
          <w:lang w:val="el-GR"/>
        </w:rPr>
        <w:t>Σβορώνος</w:t>
      </w:r>
      <w:proofErr w:type="spellEnd"/>
      <w:r>
        <w:rPr>
          <w:rFonts w:ascii="Times New Roman" w:hAnsi="Times New Roman"/>
          <w:lang w:val="el-GR"/>
        </w:rPr>
        <w:t xml:space="preserve">, </w:t>
      </w:r>
      <w:proofErr w:type="spellStart"/>
      <w:r>
        <w:rPr>
          <w:rFonts w:ascii="Times New Roman" w:hAnsi="Times New Roman"/>
          <w:lang w:val="el-GR"/>
        </w:rPr>
        <w:t>ό.π</w:t>
      </w:r>
      <w:proofErr w:type="spellEnd"/>
      <w:r>
        <w:rPr>
          <w:rFonts w:ascii="Times New Roman" w:hAnsi="Times New Roman"/>
          <w:lang w:val="el-GR"/>
        </w:rPr>
        <w:t>., σελ. 287</w:t>
      </w:r>
    </w:p>
  </w:footnote>
  <w:footnote w:id="161">
    <w:p w14:paraId="25C5C775" w14:textId="77777777" w:rsidR="00DE5956" w:rsidRDefault="00DE5956" w:rsidP="00DE595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 xml:space="preserve">., </w:t>
      </w:r>
      <w:r>
        <w:rPr>
          <w:rFonts w:ascii="Times New Roman" w:hAnsi="Times New Roman"/>
          <w:iCs/>
          <w:lang w:val="el-GR"/>
        </w:rPr>
        <w:t>σελ.</w:t>
      </w:r>
      <w:r>
        <w:rPr>
          <w:rFonts w:ascii="Times New Roman" w:hAnsi="Times New Roman"/>
          <w:lang w:val="el-GR"/>
        </w:rPr>
        <w:t xml:space="preserve"> 151.</w:t>
      </w:r>
    </w:p>
  </w:footnote>
  <w:footnote w:id="162">
    <w:p w14:paraId="64AAFE65" w14:textId="77777777" w:rsidR="00BE1C28" w:rsidRDefault="00BE1C28" w:rsidP="00BE1C2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85.</w:t>
      </w:r>
    </w:p>
  </w:footnote>
  <w:footnote w:id="163">
    <w:p w14:paraId="0EEE5EDB" w14:textId="77777777" w:rsidR="00BE1C28" w:rsidRPr="00202652" w:rsidRDefault="00BE1C28" w:rsidP="00BE1C28">
      <w:pPr>
        <w:pStyle w:val="ab"/>
        <w:rPr>
          <w:rFonts w:ascii="Times New Roman" w:hAnsi="Times New Roman"/>
          <w:lang w:val="el-GR"/>
        </w:rPr>
      </w:pPr>
      <w:r>
        <w:rPr>
          <w:rStyle w:val="aa"/>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66.</w:t>
      </w:r>
    </w:p>
  </w:footnote>
  <w:footnote w:id="164">
    <w:p w14:paraId="69B9BC31" w14:textId="77777777" w:rsidR="00BE1C28" w:rsidRDefault="00BE1C28" w:rsidP="00BE1C2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Νίκος </w:t>
      </w:r>
      <w:proofErr w:type="spellStart"/>
      <w:r>
        <w:rPr>
          <w:rFonts w:ascii="Times New Roman" w:hAnsi="Times New Roman"/>
          <w:lang w:val="el-GR"/>
        </w:rPr>
        <w:t>Σβορώνος</w:t>
      </w:r>
      <w:proofErr w:type="spellEnd"/>
      <w:r>
        <w:rPr>
          <w:rFonts w:ascii="Times New Roman" w:hAnsi="Times New Roman"/>
          <w:lang w:val="el-GR"/>
        </w:rPr>
        <w:t xml:space="preserve">, </w:t>
      </w:r>
      <w:r>
        <w:rPr>
          <w:rFonts w:ascii="Times New Roman" w:hAnsi="Times New Roman"/>
          <w:i/>
          <w:iCs/>
          <w:lang w:val="el-GR"/>
        </w:rPr>
        <w:t xml:space="preserve">Επισκόπηση.., </w:t>
      </w:r>
      <w:proofErr w:type="spellStart"/>
      <w:r>
        <w:rPr>
          <w:rFonts w:ascii="Times New Roman" w:hAnsi="Times New Roman"/>
          <w:lang w:val="el-GR"/>
        </w:rPr>
        <w:t>ό.π</w:t>
      </w:r>
      <w:proofErr w:type="spellEnd"/>
      <w:r>
        <w:rPr>
          <w:rFonts w:ascii="Times New Roman" w:hAnsi="Times New Roman"/>
          <w:lang w:val="el-GR"/>
        </w:rPr>
        <w:t>., σελ. 41.</w:t>
      </w:r>
    </w:p>
  </w:footnote>
  <w:footnote w:id="165">
    <w:p w14:paraId="15758C54" w14:textId="77777777" w:rsidR="00BE1C28" w:rsidRDefault="00BE1C28" w:rsidP="00BE1C2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Κυριάκος </w:t>
      </w:r>
      <w:proofErr w:type="spellStart"/>
      <w:r>
        <w:rPr>
          <w:rFonts w:ascii="Times New Roman" w:hAnsi="Times New Roman"/>
          <w:lang w:val="el-GR"/>
        </w:rPr>
        <w:t>Σιμόπουλος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696.</w:t>
      </w:r>
    </w:p>
  </w:footnote>
  <w:footnote w:id="166">
    <w:p w14:paraId="7223F115" w14:textId="2C0AD78D" w:rsidR="00C37171" w:rsidRDefault="00C37171">
      <w:pPr>
        <w:pStyle w:val="ab"/>
        <w:rPr>
          <w:rFonts w:ascii="Times New Roman" w:hAnsi="Times New Roman"/>
          <w:lang w:val="el-GR"/>
        </w:rPr>
      </w:pPr>
      <w:r>
        <w:rPr>
          <w:rStyle w:val="aa"/>
        </w:rPr>
        <w:footnoteRef/>
      </w:r>
      <w:r>
        <w:rPr>
          <w:rFonts w:ascii="Times New Roman" w:hAnsi="Times New Roman"/>
          <w:lang w:val="el-GR"/>
        </w:rPr>
        <w:t xml:space="preserve">Κυριάκος </w:t>
      </w:r>
      <w:proofErr w:type="spellStart"/>
      <w:r>
        <w:rPr>
          <w:rFonts w:ascii="Times New Roman" w:hAnsi="Times New Roman"/>
          <w:lang w:val="el-GR"/>
        </w:rPr>
        <w:t>Σιμόπουλος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 190, 720.</w:t>
      </w:r>
    </w:p>
    <w:p w14:paraId="50BDEF61" w14:textId="77777777" w:rsidR="00A21BFD" w:rsidRPr="00454AF5" w:rsidRDefault="00A21BFD" w:rsidP="00A21BFD">
      <w:pPr>
        <w:jc w:val="both"/>
        <w:rPr>
          <w:bCs/>
          <w:sz w:val="20"/>
          <w:szCs w:val="20"/>
        </w:rPr>
      </w:pPr>
      <w:r w:rsidRPr="00454AF5">
        <w:rPr>
          <w:bCs/>
          <w:sz w:val="20"/>
          <w:szCs w:val="20"/>
        </w:rPr>
        <w:t>«Οι καταπιέσεις  των διοικητών  της Άρτας και των Ιωαννιτών  πάνω  στον πληθυσμό, καθώς και οι εκβιασμοί  των Αλβανών  από  δεκαετίας  κι’ εδώ, οδηγήσανε τον τόπο στην έσχατη  αθλιότητα»</w:t>
      </w:r>
    </w:p>
    <w:p w14:paraId="21954597" w14:textId="77777777" w:rsidR="00A21BFD" w:rsidRPr="00454AF5" w:rsidRDefault="00A21BFD" w:rsidP="00A21BFD">
      <w:pPr>
        <w:jc w:val="both"/>
        <w:rPr>
          <w:bCs/>
          <w:sz w:val="20"/>
          <w:szCs w:val="20"/>
        </w:rPr>
      </w:pPr>
      <w:r w:rsidRPr="00454AF5">
        <w:rPr>
          <w:bCs/>
          <w:sz w:val="20"/>
          <w:szCs w:val="20"/>
        </w:rPr>
        <w:t>«Η αιτία είναι ότι  οι Έλληνες και οι Εβραίοι  της υπαίθρου  κρύβουν  το χρήμα τους, δεν  τολμούν  δε ν’ αγοράσουν  και να ντυθούν, από φόβο μήπως υποκινήσουν</w:t>
      </w:r>
      <w:r>
        <w:rPr>
          <w:bCs/>
          <w:sz w:val="20"/>
          <w:szCs w:val="20"/>
        </w:rPr>
        <w:t xml:space="preserve"> </w:t>
      </w:r>
      <w:r w:rsidRPr="00454AF5">
        <w:rPr>
          <w:bCs/>
          <w:sz w:val="20"/>
          <w:szCs w:val="20"/>
        </w:rPr>
        <w:t xml:space="preserve">την ληστρική απληστία των Τούρκων  στρατιωτών, που  περνούν  από τα μέρη  τους» Βλ. </w:t>
      </w:r>
      <w:r w:rsidRPr="00454AF5">
        <w:rPr>
          <w:sz w:val="20"/>
          <w:szCs w:val="20"/>
        </w:rPr>
        <w:t xml:space="preserve">Σεραφείμ Μάξιμος, </w:t>
      </w:r>
      <w:r w:rsidRPr="00454AF5">
        <w:rPr>
          <w:i/>
          <w:iCs/>
          <w:sz w:val="20"/>
          <w:szCs w:val="20"/>
        </w:rPr>
        <w:t>Η αυγή  του ελληνικού  καπιταλισμού</w:t>
      </w:r>
      <w:r w:rsidRPr="00454AF5">
        <w:rPr>
          <w:sz w:val="20"/>
          <w:szCs w:val="20"/>
        </w:rPr>
        <w:t>, Αθήνα 1973, σ. 56, 98.</w:t>
      </w:r>
    </w:p>
    <w:p w14:paraId="769B742A" w14:textId="77777777" w:rsidR="00A21BFD" w:rsidRPr="008D4599" w:rsidRDefault="00A21BFD" w:rsidP="00A21BFD">
      <w:pPr>
        <w:pStyle w:val="ab"/>
        <w:jc w:val="both"/>
        <w:rPr>
          <w:rFonts w:ascii="Times New Roman" w:hAnsi="Times New Roman"/>
          <w:lang w:val="el-GR"/>
        </w:rPr>
      </w:pPr>
      <w:r w:rsidRPr="00D55764">
        <w:rPr>
          <w:rFonts w:ascii="Times New Roman" w:hAnsi="Times New Roman"/>
          <w:lang w:val="el-GR"/>
        </w:rPr>
        <w:t xml:space="preserve">Αποδίδοντας με πέντε μόλις λέξεις το κλίμα του 18ου αιώνα, ο </w:t>
      </w:r>
      <w:r w:rsidRPr="008D4599">
        <w:rPr>
          <w:rFonts w:ascii="Times New Roman" w:hAnsi="Times New Roman"/>
          <w:lang w:val="el-GR"/>
        </w:rPr>
        <w:t xml:space="preserve">Γιάννης </w:t>
      </w:r>
      <w:r w:rsidRPr="00D55764">
        <w:rPr>
          <w:rFonts w:ascii="Times New Roman" w:hAnsi="Times New Roman"/>
          <w:lang w:val="el-GR"/>
        </w:rPr>
        <w:t xml:space="preserve">Κορδάτος σημειώνει χαρακτηριστικά «πολιτική τυραννία, πρωτόγονος τρόπος  διαβίωσης, κοινωνική καταπίεση, οικονομική ξεθεωτική εκμετάλλευση, πνευματική σκλαβιά» Βλ. </w:t>
      </w:r>
      <w:r w:rsidRPr="008D4599">
        <w:rPr>
          <w:rFonts w:ascii="Times New Roman" w:hAnsi="Times New Roman"/>
          <w:lang w:val="el-GR"/>
        </w:rPr>
        <w:t xml:space="preserve">Γιάννης Κορδάτος, </w:t>
      </w:r>
      <w:r w:rsidRPr="008D4599">
        <w:rPr>
          <w:rFonts w:ascii="Times New Roman" w:hAnsi="Times New Roman"/>
          <w:i/>
          <w:iCs/>
          <w:lang w:val="el-GR"/>
        </w:rPr>
        <w:t xml:space="preserve">Ιστορία του αγροτικού κινήματος στην Ελλάδα, </w:t>
      </w:r>
      <w:r w:rsidRPr="008D4599">
        <w:rPr>
          <w:rFonts w:ascii="Times New Roman" w:hAnsi="Times New Roman"/>
          <w:lang w:val="el-GR"/>
        </w:rPr>
        <w:t>Αθήνα 1973, σελ. 44.</w:t>
      </w:r>
    </w:p>
    <w:p w14:paraId="5621260F" w14:textId="3D87C3F7" w:rsidR="00A21BFD" w:rsidRPr="00C37171" w:rsidRDefault="00A21BFD" w:rsidP="00A21BFD">
      <w:pPr>
        <w:pStyle w:val="ab"/>
        <w:jc w:val="both"/>
        <w:rPr>
          <w:rFonts w:ascii="Times New Roman" w:hAnsi="Times New Roman"/>
          <w:lang w:val="el-GR"/>
        </w:rPr>
      </w:pPr>
      <w:r w:rsidRPr="00D55764">
        <w:rPr>
          <w:rFonts w:ascii="Times New Roman" w:hAnsi="Times New Roman"/>
          <w:lang w:val="el-GR"/>
        </w:rPr>
        <w:t>«Τα νησιά  που τα θαυμάζανε στον 18</w:t>
      </w:r>
      <w:r w:rsidRPr="00D55764">
        <w:rPr>
          <w:rFonts w:ascii="Times New Roman" w:hAnsi="Times New Roman"/>
          <w:vertAlign w:val="superscript"/>
          <w:lang w:val="el-GR"/>
        </w:rPr>
        <w:t>ο</w:t>
      </w:r>
      <w:r w:rsidRPr="00D55764">
        <w:rPr>
          <w:rFonts w:ascii="Times New Roman" w:hAnsi="Times New Roman"/>
          <w:lang w:val="el-GR"/>
        </w:rPr>
        <w:t xml:space="preserve"> αιώνα οι ξένοι περιηγητές, καθώς και τα χωριά της </w:t>
      </w:r>
      <w:proofErr w:type="spellStart"/>
      <w:r w:rsidRPr="00D55764">
        <w:rPr>
          <w:rFonts w:ascii="Times New Roman" w:hAnsi="Times New Roman"/>
          <w:lang w:val="el-GR"/>
        </w:rPr>
        <w:t>Ζαγόρας</w:t>
      </w:r>
      <w:proofErr w:type="spellEnd"/>
      <w:r w:rsidRPr="00D55764">
        <w:rPr>
          <w:rFonts w:ascii="Times New Roman" w:hAnsi="Times New Roman"/>
          <w:lang w:val="el-GR"/>
        </w:rPr>
        <w:t xml:space="preserve"> που  ήτανε ξακουστά στους μεγαλύτερους Ευρωπαίους εμπόρους, τα Γιάννενα και η Πάτρα που  είχανε  «διεθνείς» εμπορικές συναλλαγές βρισκόντανε  σε τέλεια αφάνεια και κάτω  από  την εκμετάλλευση του μπέη και του  </w:t>
      </w:r>
      <w:proofErr w:type="spellStart"/>
      <w:r w:rsidRPr="00D55764">
        <w:rPr>
          <w:rFonts w:ascii="Times New Roman" w:hAnsi="Times New Roman"/>
          <w:lang w:val="el-GR"/>
        </w:rPr>
        <w:t>κοτζάμπαση</w:t>
      </w:r>
      <w:proofErr w:type="spellEnd"/>
      <w:r w:rsidRPr="00D55764">
        <w:rPr>
          <w:rFonts w:ascii="Times New Roman" w:hAnsi="Times New Roman"/>
          <w:lang w:val="el-GR"/>
        </w:rPr>
        <w:t xml:space="preserve">» Βλ. </w:t>
      </w:r>
      <w:r w:rsidRPr="008D4599">
        <w:rPr>
          <w:rFonts w:ascii="Times New Roman" w:hAnsi="Times New Roman"/>
          <w:lang w:val="el-GR"/>
        </w:rPr>
        <w:t xml:space="preserve">Γιάννης Κορδάτος, </w:t>
      </w:r>
      <w:r w:rsidRPr="008D4599">
        <w:rPr>
          <w:rFonts w:ascii="Times New Roman" w:hAnsi="Times New Roman"/>
          <w:i/>
          <w:iCs/>
          <w:lang w:val="el-GR"/>
        </w:rPr>
        <w:t xml:space="preserve">Ιστορία της </w:t>
      </w:r>
      <w:proofErr w:type="spellStart"/>
      <w:r w:rsidRPr="008D4599">
        <w:rPr>
          <w:rFonts w:ascii="Times New Roman" w:hAnsi="Times New Roman"/>
          <w:i/>
          <w:iCs/>
          <w:lang w:val="el-GR"/>
        </w:rPr>
        <w:t>νεώτερης</w:t>
      </w:r>
      <w:proofErr w:type="spellEnd"/>
      <w:r w:rsidRPr="008D4599">
        <w:rPr>
          <w:rFonts w:ascii="Times New Roman" w:hAnsi="Times New Roman"/>
          <w:i/>
          <w:iCs/>
          <w:lang w:val="el-GR"/>
        </w:rPr>
        <w:t xml:space="preserve"> Ελλάδας</w:t>
      </w:r>
      <w:r w:rsidRPr="008D4599">
        <w:rPr>
          <w:rFonts w:ascii="Times New Roman" w:hAnsi="Times New Roman"/>
          <w:lang w:val="el-GR"/>
        </w:rPr>
        <w:t>, τ. Α’, Αθήνα 1957, σελ. 280.</w:t>
      </w:r>
    </w:p>
  </w:footnote>
  <w:footnote w:id="167">
    <w:p w14:paraId="3BE93637" w14:textId="7C732401" w:rsidR="00121AD1" w:rsidRPr="00624421" w:rsidRDefault="00C37171" w:rsidP="00454AF5">
      <w:pPr>
        <w:pStyle w:val="ab"/>
        <w:rPr>
          <w:rFonts w:ascii="Times New Roman" w:hAnsi="Times New Roman"/>
          <w:lang w:val="el-GR"/>
        </w:rPr>
      </w:pPr>
      <w:r w:rsidRPr="00624421">
        <w:rPr>
          <w:rStyle w:val="aa"/>
          <w:rFonts w:ascii="Times New Roman" w:hAnsi="Times New Roman"/>
        </w:rPr>
        <w:footnoteRef/>
      </w:r>
      <w:r w:rsidRPr="00624421">
        <w:rPr>
          <w:rFonts w:ascii="Times New Roman" w:hAnsi="Times New Roman"/>
          <w:lang w:val="el-GR"/>
        </w:rPr>
        <w:t xml:space="preserve">Φραγκίσκος </w:t>
      </w:r>
      <w:proofErr w:type="spellStart"/>
      <w:r w:rsidRPr="00624421">
        <w:rPr>
          <w:rFonts w:ascii="Times New Roman" w:hAnsi="Times New Roman"/>
          <w:lang w:val="el-GR"/>
        </w:rPr>
        <w:t>Πουκεβίλ</w:t>
      </w:r>
      <w:proofErr w:type="spellEnd"/>
      <w:r w:rsidRPr="00624421">
        <w:rPr>
          <w:rFonts w:ascii="Times New Roman" w:hAnsi="Times New Roman"/>
          <w:lang w:val="el-GR"/>
        </w:rPr>
        <w:t xml:space="preserve">, </w:t>
      </w:r>
      <w:r w:rsidRPr="00624421">
        <w:rPr>
          <w:rFonts w:ascii="Times New Roman" w:hAnsi="Times New Roman"/>
          <w:i/>
          <w:iCs/>
          <w:lang w:val="el-GR"/>
        </w:rPr>
        <w:t>Ταξίδι στην Ελλάδα Μακεδονία Θεσσαλία</w:t>
      </w:r>
      <w:r w:rsidRPr="00624421">
        <w:rPr>
          <w:rFonts w:ascii="Times New Roman" w:hAnsi="Times New Roman"/>
          <w:lang w:val="el-GR"/>
        </w:rPr>
        <w:t xml:space="preserve">, Νίκη </w:t>
      </w:r>
      <w:proofErr w:type="spellStart"/>
      <w:r w:rsidRPr="00624421">
        <w:rPr>
          <w:rFonts w:ascii="Times New Roman" w:hAnsi="Times New Roman"/>
          <w:lang w:val="el-GR"/>
        </w:rPr>
        <w:t>Μολφέτα</w:t>
      </w:r>
      <w:proofErr w:type="spellEnd"/>
      <w:r w:rsidRPr="00624421">
        <w:rPr>
          <w:rFonts w:ascii="Times New Roman" w:hAnsi="Times New Roman"/>
          <w:lang w:val="el-GR"/>
        </w:rPr>
        <w:t xml:space="preserve"> (μτφ.), Αθήνα 1995, σελ. 331. </w:t>
      </w:r>
    </w:p>
    <w:p w14:paraId="46934CF2" w14:textId="2573575F" w:rsidR="00624421" w:rsidRPr="00624421" w:rsidRDefault="00624421" w:rsidP="00624421">
      <w:pPr>
        <w:jc w:val="both"/>
        <w:rPr>
          <w:sz w:val="20"/>
          <w:szCs w:val="20"/>
        </w:rPr>
      </w:pPr>
      <w:r w:rsidRPr="00624421">
        <w:rPr>
          <w:sz w:val="20"/>
          <w:szCs w:val="20"/>
        </w:rPr>
        <w:t xml:space="preserve">«Πολλοί  πτωχοί κάτοικοι  καταστραμμένοι από  τους δυσβάστακτους φόρους  και τα έξοδα έπαιρναν τον δρόμο της ξενιτειάς» Βλ. Σεραφείμ Μάξιμος, </w:t>
      </w:r>
      <w:r w:rsidRPr="00624421">
        <w:rPr>
          <w:i/>
          <w:iCs/>
          <w:sz w:val="20"/>
          <w:szCs w:val="20"/>
        </w:rPr>
        <w:t>Η αυγή  του ελληνικού  καπιταλισμού</w:t>
      </w:r>
      <w:r w:rsidRPr="00624421">
        <w:rPr>
          <w:sz w:val="20"/>
          <w:szCs w:val="20"/>
        </w:rPr>
        <w:t>, Αθήνα 1973, σελ. 56.</w:t>
      </w:r>
    </w:p>
  </w:footnote>
  <w:footnote w:id="168">
    <w:p w14:paraId="772C8385" w14:textId="72C23E74" w:rsidR="00860322" w:rsidRPr="002860CC" w:rsidRDefault="00860322" w:rsidP="00860322">
      <w:pPr>
        <w:pStyle w:val="ab"/>
        <w:rPr>
          <w:rFonts w:ascii="Times New Roman" w:hAnsi="Times New Roman"/>
          <w:lang w:val="el-GR"/>
        </w:rPr>
      </w:pPr>
      <w:r>
        <w:rPr>
          <w:rStyle w:val="aa"/>
          <w:rFonts w:ascii="Times New Roman" w:hAnsi="Times New Roman"/>
        </w:rPr>
        <w:footnoteRef/>
      </w:r>
      <w:r w:rsidRPr="002860CC">
        <w:rPr>
          <w:rFonts w:ascii="Times New Roman" w:hAnsi="Times New Roman"/>
          <w:lang w:val="el-GR"/>
        </w:rPr>
        <w:t xml:space="preserve">Ηλίας Παν. Γεωργίου, </w:t>
      </w:r>
      <w:r w:rsidRPr="002860CC">
        <w:rPr>
          <w:rFonts w:ascii="Times New Roman" w:hAnsi="Times New Roman"/>
          <w:i/>
          <w:iCs/>
          <w:lang w:val="el-GR"/>
        </w:rPr>
        <w:t>Ιστορία και συνεταιρισμός των Αμπελακίων</w:t>
      </w:r>
      <w:r w:rsidRPr="002860CC">
        <w:rPr>
          <w:rFonts w:ascii="Times New Roman" w:hAnsi="Times New Roman"/>
          <w:lang w:val="el-GR"/>
        </w:rPr>
        <w:t>,</w:t>
      </w:r>
      <w:r w:rsidR="00454AF5">
        <w:rPr>
          <w:rFonts w:ascii="Times New Roman" w:hAnsi="Times New Roman"/>
          <w:lang w:val="el-GR"/>
        </w:rPr>
        <w:t xml:space="preserve"> </w:t>
      </w:r>
      <w:r w:rsidRPr="002860CC">
        <w:rPr>
          <w:rFonts w:ascii="Times New Roman" w:hAnsi="Times New Roman"/>
          <w:lang w:val="el-GR"/>
        </w:rPr>
        <w:t>Αθήναι 1951, σελ.</w:t>
      </w:r>
      <w:r w:rsidR="00454AF5">
        <w:rPr>
          <w:rFonts w:ascii="Times New Roman" w:hAnsi="Times New Roman"/>
          <w:lang w:val="el-GR"/>
        </w:rPr>
        <w:t xml:space="preserve"> </w:t>
      </w:r>
      <w:r w:rsidRPr="002860CC">
        <w:rPr>
          <w:rFonts w:ascii="Times New Roman" w:hAnsi="Times New Roman"/>
          <w:lang w:val="el-GR"/>
        </w:rPr>
        <w:t>63.</w:t>
      </w:r>
    </w:p>
  </w:footnote>
  <w:footnote w:id="169">
    <w:p w14:paraId="01BE6B4C" w14:textId="0C902D57" w:rsidR="00860322" w:rsidRPr="002860CC" w:rsidRDefault="00860322" w:rsidP="00860322">
      <w:pPr>
        <w:pStyle w:val="ab"/>
        <w:rPr>
          <w:rFonts w:ascii="Times New Roman" w:hAnsi="Times New Roman"/>
          <w:lang w:val="el-GR"/>
        </w:rPr>
      </w:pPr>
      <w:r w:rsidRPr="002860CC">
        <w:rPr>
          <w:rStyle w:val="aa"/>
          <w:rFonts w:ascii="Times New Roman" w:hAnsi="Times New Roman"/>
        </w:rPr>
        <w:footnoteRef/>
      </w:r>
      <w:r w:rsidRPr="002860CC">
        <w:rPr>
          <w:rFonts w:ascii="Times New Roman" w:hAnsi="Times New Roman"/>
          <w:lang w:val="el-GR"/>
        </w:rPr>
        <w:t xml:space="preserve">Ηλίας Παν. Γεωργίου, </w:t>
      </w:r>
      <w:r w:rsidRPr="002860CC">
        <w:rPr>
          <w:rFonts w:ascii="Times New Roman" w:hAnsi="Times New Roman"/>
          <w:i/>
          <w:iCs/>
          <w:lang w:val="el-GR"/>
        </w:rPr>
        <w:t>Ιστορία και συνεταιρισμός των Αμπελακίων</w:t>
      </w:r>
      <w:r w:rsidRPr="002860CC">
        <w:rPr>
          <w:rFonts w:ascii="Times New Roman" w:hAnsi="Times New Roman"/>
          <w:lang w:val="el-GR"/>
        </w:rPr>
        <w:t>,</w:t>
      </w:r>
      <w:r w:rsidR="00454AF5">
        <w:rPr>
          <w:rFonts w:ascii="Times New Roman" w:hAnsi="Times New Roman"/>
          <w:lang w:val="el-GR"/>
        </w:rPr>
        <w:t xml:space="preserve">  </w:t>
      </w:r>
      <w:r w:rsidRPr="002860CC">
        <w:rPr>
          <w:rFonts w:ascii="Times New Roman" w:hAnsi="Times New Roman"/>
          <w:lang w:val="el-GR"/>
        </w:rPr>
        <w:t>Αθήναι 1951, σ. 56. 62</w:t>
      </w:r>
      <w:r w:rsidR="00654836">
        <w:rPr>
          <w:rFonts w:ascii="Times New Roman" w:hAnsi="Times New Roman"/>
          <w:lang w:val="el-GR"/>
        </w:rPr>
        <w:t>.</w:t>
      </w:r>
      <w:r w:rsidRPr="002860CC">
        <w:rPr>
          <w:rFonts w:ascii="Times New Roman" w:hAnsi="Times New Roman"/>
          <w:lang w:val="el-GR"/>
        </w:rPr>
        <w:t xml:space="preserve">   </w:t>
      </w:r>
    </w:p>
  </w:footnote>
  <w:footnote w:id="170">
    <w:p w14:paraId="0126FE55" w14:textId="77777777" w:rsidR="00860322" w:rsidRPr="002860CC" w:rsidRDefault="00860322" w:rsidP="00860322">
      <w:pPr>
        <w:pStyle w:val="ab"/>
        <w:rPr>
          <w:rFonts w:ascii="Times New Roman" w:hAnsi="Times New Roman"/>
          <w:color w:val="000000"/>
          <w:lang w:val="el-GR"/>
        </w:rPr>
      </w:pPr>
      <w:r w:rsidRPr="002860CC">
        <w:rPr>
          <w:rStyle w:val="aa"/>
          <w:rFonts w:ascii="Times New Roman" w:hAnsi="Times New Roman"/>
          <w:color w:val="000000"/>
        </w:rPr>
        <w:footnoteRef/>
      </w:r>
      <w:r w:rsidRPr="002860CC">
        <w:rPr>
          <w:rFonts w:ascii="Times New Roman" w:hAnsi="Times New Roman"/>
          <w:color w:val="000000"/>
        </w:rPr>
        <w:t>Henry</w:t>
      </w:r>
      <w:r w:rsidRPr="002860CC">
        <w:rPr>
          <w:rFonts w:ascii="Times New Roman" w:hAnsi="Times New Roman"/>
          <w:color w:val="000000"/>
          <w:lang w:val="el-GR"/>
        </w:rPr>
        <w:t xml:space="preserve"> </w:t>
      </w:r>
      <w:r w:rsidRPr="002860CC">
        <w:rPr>
          <w:rFonts w:ascii="Times New Roman" w:hAnsi="Times New Roman"/>
          <w:color w:val="000000"/>
        </w:rPr>
        <w:t>Holand</w:t>
      </w:r>
      <w:r w:rsidRPr="002860CC">
        <w:rPr>
          <w:rFonts w:ascii="Times New Roman" w:hAnsi="Times New Roman"/>
          <w:color w:val="000000"/>
          <w:lang w:val="el-GR"/>
        </w:rPr>
        <w:t xml:space="preserve">, </w:t>
      </w:r>
      <w:r w:rsidRPr="002860CC">
        <w:rPr>
          <w:rFonts w:ascii="Times New Roman" w:hAnsi="Times New Roman"/>
          <w:i/>
          <w:iCs/>
          <w:color w:val="000000"/>
          <w:lang w:val="el-GR"/>
        </w:rPr>
        <w:t>Ταξίδι στην Μακεδονία και Θεσσαλία (1812-1813),</w:t>
      </w:r>
      <w:r w:rsidRPr="002860CC">
        <w:rPr>
          <w:rFonts w:ascii="Times New Roman" w:hAnsi="Times New Roman"/>
          <w:color w:val="000000"/>
          <w:lang w:val="el-GR"/>
        </w:rPr>
        <w:t xml:space="preserve"> Γιώργος Καραβίτης (</w:t>
      </w:r>
      <w:proofErr w:type="spellStart"/>
      <w:r w:rsidRPr="002860CC">
        <w:rPr>
          <w:rFonts w:ascii="Times New Roman" w:hAnsi="Times New Roman"/>
          <w:color w:val="000000"/>
          <w:lang w:val="el-GR"/>
        </w:rPr>
        <w:t>μφρ</w:t>
      </w:r>
      <w:proofErr w:type="spellEnd"/>
      <w:r w:rsidRPr="002860CC">
        <w:rPr>
          <w:rFonts w:ascii="Times New Roman" w:hAnsi="Times New Roman"/>
          <w:color w:val="000000"/>
          <w:lang w:val="el-GR"/>
        </w:rPr>
        <w:t>), Αθήνα 1989,</w:t>
      </w:r>
      <w:r>
        <w:rPr>
          <w:rFonts w:ascii="Times New Roman" w:hAnsi="Times New Roman"/>
          <w:color w:val="000000"/>
          <w:lang w:val="el-GR"/>
        </w:rPr>
        <w:t xml:space="preserve"> </w:t>
      </w:r>
      <w:r w:rsidRPr="002860CC">
        <w:rPr>
          <w:rFonts w:ascii="Times New Roman" w:hAnsi="Times New Roman"/>
          <w:color w:val="000000"/>
          <w:lang w:val="el-GR"/>
        </w:rPr>
        <w:t>σελ.</w:t>
      </w:r>
      <w:r>
        <w:rPr>
          <w:rFonts w:ascii="Times New Roman" w:hAnsi="Times New Roman"/>
          <w:color w:val="000000"/>
          <w:lang w:val="el-GR"/>
        </w:rPr>
        <w:t xml:space="preserve"> </w:t>
      </w:r>
      <w:r w:rsidRPr="002860CC">
        <w:rPr>
          <w:rFonts w:ascii="Times New Roman" w:hAnsi="Times New Roman"/>
          <w:color w:val="000000"/>
          <w:lang w:val="el-GR"/>
        </w:rPr>
        <w:t>208.</w:t>
      </w:r>
    </w:p>
  </w:footnote>
  <w:footnote w:id="171">
    <w:p w14:paraId="2E07E3BE" w14:textId="545A2060" w:rsidR="007D2514" w:rsidRPr="007D2514" w:rsidRDefault="007D2514" w:rsidP="007D2514">
      <w:pPr>
        <w:tabs>
          <w:tab w:val="left" w:pos="1111"/>
        </w:tabs>
        <w:rPr>
          <w:bCs/>
          <w:sz w:val="20"/>
          <w:szCs w:val="20"/>
        </w:rPr>
      </w:pPr>
      <w:r w:rsidRPr="007D2514">
        <w:rPr>
          <w:rStyle w:val="aa"/>
          <w:sz w:val="20"/>
          <w:szCs w:val="20"/>
        </w:rPr>
        <w:footnoteRef/>
      </w:r>
      <w:r w:rsidRPr="007D2514">
        <w:rPr>
          <w:sz w:val="20"/>
          <w:szCs w:val="20"/>
        </w:rPr>
        <w:t xml:space="preserve">Δ. Κ. </w:t>
      </w:r>
      <w:proofErr w:type="spellStart"/>
      <w:r w:rsidRPr="007D2514">
        <w:rPr>
          <w:sz w:val="20"/>
          <w:szCs w:val="20"/>
        </w:rPr>
        <w:t>Τσοποτός</w:t>
      </w:r>
      <w:proofErr w:type="spellEnd"/>
      <w:r w:rsidRPr="007D2514">
        <w:rPr>
          <w:sz w:val="20"/>
          <w:szCs w:val="20"/>
        </w:rPr>
        <w:t xml:space="preserve">, </w:t>
      </w:r>
      <w:r w:rsidRPr="007D2514">
        <w:rPr>
          <w:i/>
          <w:iCs/>
          <w:sz w:val="20"/>
          <w:szCs w:val="20"/>
        </w:rPr>
        <w:t>Η  γη και γεωργοί της Θεσσαλίας</w:t>
      </w:r>
      <w:r w:rsidRPr="007D2514">
        <w:rPr>
          <w:sz w:val="20"/>
          <w:szCs w:val="20"/>
        </w:rPr>
        <w:t xml:space="preserve">  </w:t>
      </w:r>
      <w:r w:rsidRPr="007D2514">
        <w:rPr>
          <w:i/>
          <w:iCs/>
          <w:sz w:val="20"/>
          <w:szCs w:val="20"/>
        </w:rPr>
        <w:t xml:space="preserve">κατά την Τουρκοκρατία, </w:t>
      </w:r>
      <w:r w:rsidRPr="007D2514">
        <w:rPr>
          <w:sz w:val="20"/>
          <w:szCs w:val="20"/>
        </w:rPr>
        <w:t xml:space="preserve">Αθήνα 1983, σελ. 227. </w:t>
      </w:r>
    </w:p>
  </w:footnote>
  <w:footnote w:id="172">
    <w:p w14:paraId="5536D7E0" w14:textId="2CE6DF44" w:rsidR="00286920" w:rsidRPr="00B32ED1" w:rsidRDefault="00286920" w:rsidP="00286920">
      <w:pPr>
        <w:pStyle w:val="ab"/>
        <w:rPr>
          <w:rFonts w:ascii="Times New Roman" w:hAnsi="Times New Roman"/>
          <w:lang w:val="el-GR"/>
        </w:rPr>
      </w:pPr>
      <w:r w:rsidRPr="00B32ED1">
        <w:rPr>
          <w:rStyle w:val="aa"/>
          <w:rFonts w:ascii="Times New Roman" w:hAnsi="Times New Roman"/>
        </w:rPr>
        <w:footnoteRef/>
      </w:r>
      <w:r w:rsidRPr="00286920">
        <w:rPr>
          <w:rFonts w:ascii="Times New Roman" w:hAnsi="Times New Roman"/>
          <w:lang w:val="el-GR"/>
        </w:rPr>
        <w:t>Ο</w:t>
      </w:r>
      <w:r w:rsidR="005A1F66">
        <w:rPr>
          <w:rFonts w:ascii="Times New Roman" w:hAnsi="Times New Roman"/>
          <w:lang w:val="el-GR"/>
        </w:rPr>
        <w:t xml:space="preserve"> Βασίλης </w:t>
      </w:r>
      <w:r w:rsidRPr="00286920">
        <w:rPr>
          <w:rFonts w:ascii="Times New Roman" w:hAnsi="Times New Roman"/>
          <w:lang w:val="el-GR"/>
        </w:rPr>
        <w:t xml:space="preserve"> </w:t>
      </w:r>
      <w:proofErr w:type="spellStart"/>
      <w:r w:rsidRPr="00286920">
        <w:rPr>
          <w:rFonts w:ascii="Times New Roman" w:hAnsi="Times New Roman"/>
          <w:lang w:val="el-GR"/>
        </w:rPr>
        <w:t>Κρεμμυδάς</w:t>
      </w:r>
      <w:proofErr w:type="spellEnd"/>
      <w:r w:rsidRPr="00286920">
        <w:rPr>
          <w:rFonts w:ascii="Times New Roman" w:hAnsi="Times New Roman"/>
          <w:lang w:val="el-GR"/>
        </w:rPr>
        <w:t xml:space="preserve"> κάνει μια σημαντική παρατήρηση για τη μικρή ιδιοκτησία, τονίζοντας ότι ο ευρωπαϊκός εμπορικός παράγοντας συνέβαλε στην καταστροφή της. Αυτό συνέβη κυρίως μέσα από το παιχνίδι των τιμών και την εφαρμογή αποικιακών μεθόδων στο σχήμα «τιμές-ημερομίσθια», με αποτέλεσμα να πέσει το επίπεδο των παραγωγικών δυνάμεων. Βλ. Βασίλης </w:t>
      </w:r>
      <w:proofErr w:type="spellStart"/>
      <w:r w:rsidRPr="00286920">
        <w:rPr>
          <w:rFonts w:ascii="Times New Roman" w:hAnsi="Times New Roman"/>
          <w:lang w:val="el-GR"/>
        </w:rPr>
        <w:t>Κρεμμυδάς</w:t>
      </w:r>
      <w:proofErr w:type="spellEnd"/>
      <w:r w:rsidRPr="00286920">
        <w:rPr>
          <w:rFonts w:ascii="Times New Roman" w:hAnsi="Times New Roman"/>
          <w:lang w:val="el-GR"/>
        </w:rPr>
        <w:t xml:space="preserve">, </w:t>
      </w:r>
      <w:r w:rsidRPr="00286920">
        <w:rPr>
          <w:rFonts w:ascii="Times New Roman" w:hAnsi="Times New Roman"/>
          <w:i/>
          <w:iCs/>
          <w:lang w:val="el-GR"/>
        </w:rPr>
        <w:t xml:space="preserve">Εισαγωγή, </w:t>
      </w:r>
      <w:proofErr w:type="spellStart"/>
      <w:r w:rsidRPr="00286920">
        <w:rPr>
          <w:rFonts w:ascii="Times New Roman" w:hAnsi="Times New Roman"/>
          <w:iCs/>
          <w:lang w:val="el-GR"/>
        </w:rPr>
        <w:t>ό.π</w:t>
      </w:r>
      <w:proofErr w:type="spellEnd"/>
      <w:r w:rsidRPr="00286920">
        <w:rPr>
          <w:rFonts w:ascii="Times New Roman" w:hAnsi="Times New Roman"/>
          <w:iCs/>
          <w:lang w:val="el-GR"/>
        </w:rPr>
        <w:t xml:space="preserve">., </w:t>
      </w:r>
      <w:r w:rsidRPr="00286920">
        <w:rPr>
          <w:rFonts w:ascii="Times New Roman" w:hAnsi="Times New Roman"/>
          <w:lang w:val="el-GR"/>
        </w:rPr>
        <w:t xml:space="preserve"> σελ. 229.</w:t>
      </w:r>
    </w:p>
  </w:footnote>
  <w:footnote w:id="173">
    <w:p w14:paraId="078D598C" w14:textId="7F71DC18" w:rsidR="00286920" w:rsidRPr="004B0598" w:rsidRDefault="00286920" w:rsidP="004B0598">
      <w:pPr>
        <w:jc w:val="both"/>
        <w:rPr>
          <w:sz w:val="20"/>
          <w:szCs w:val="20"/>
        </w:rPr>
      </w:pPr>
      <w:r>
        <w:rPr>
          <w:rStyle w:val="aa"/>
        </w:rPr>
        <w:footnoteRef/>
      </w:r>
      <w:r w:rsidR="00D37B98">
        <w:rPr>
          <w:sz w:val="20"/>
          <w:szCs w:val="20"/>
        </w:rPr>
        <w:t xml:space="preserve">Ο </w:t>
      </w:r>
      <w:r w:rsidR="00D37B98" w:rsidRPr="00286920">
        <w:rPr>
          <w:sz w:val="20"/>
          <w:szCs w:val="20"/>
        </w:rPr>
        <w:t xml:space="preserve">Γεώργιος </w:t>
      </w:r>
      <w:r w:rsidR="004B0598" w:rsidRPr="00286920">
        <w:rPr>
          <w:sz w:val="20"/>
          <w:szCs w:val="20"/>
        </w:rPr>
        <w:t xml:space="preserve">Φίνλεϊ ισχυρίζεται ότι μετά τη συνθήκη του </w:t>
      </w:r>
      <w:proofErr w:type="spellStart"/>
      <w:r w:rsidR="004B0598" w:rsidRPr="00286920">
        <w:rPr>
          <w:sz w:val="20"/>
          <w:szCs w:val="20"/>
        </w:rPr>
        <w:t>Πασάροβιτς</w:t>
      </w:r>
      <w:proofErr w:type="spellEnd"/>
      <w:r w:rsidR="004B0598" w:rsidRPr="00286920">
        <w:rPr>
          <w:sz w:val="20"/>
          <w:szCs w:val="20"/>
        </w:rPr>
        <w:t>, οι Έλληνες αγρότες έγιναν οι νόμιμοι και πραγματικοί ιδιοκτήτες της γης. Αναφέρει μάλιστα ότι ακόμα και εκεί όπου οι Χριστιανοί καλλιεργούσαν κτήματα Μουσουλμάνων, σταμάτησαν να δουλεύουν αναγκαστικά στα χωράφια του αγά· αντίθετα, νοίκιαζαν τη γη και πλήρωναν ενοίκιο με ποσοστά από τη σοδειά ή με χρήματα, ανάλογα με τη συμφωνία τους.</w:t>
      </w:r>
      <w:r w:rsidR="004B0598">
        <w:rPr>
          <w:sz w:val="20"/>
          <w:szCs w:val="20"/>
        </w:rPr>
        <w:t xml:space="preserve"> Βλ. </w:t>
      </w:r>
      <w:r w:rsidR="004B0598" w:rsidRPr="00286920">
        <w:rPr>
          <w:sz w:val="20"/>
          <w:szCs w:val="20"/>
        </w:rPr>
        <w:t xml:space="preserve">Γεώργιος </w:t>
      </w:r>
      <w:proofErr w:type="spellStart"/>
      <w:r w:rsidR="004B0598" w:rsidRPr="00286920">
        <w:rPr>
          <w:sz w:val="20"/>
          <w:szCs w:val="20"/>
        </w:rPr>
        <w:t>Φίνλευ</w:t>
      </w:r>
      <w:proofErr w:type="spellEnd"/>
      <w:r w:rsidR="004B0598" w:rsidRPr="00286920">
        <w:rPr>
          <w:i/>
          <w:iCs/>
          <w:sz w:val="20"/>
          <w:szCs w:val="20"/>
        </w:rPr>
        <w:t>, Ιστορία της Τουρκοκρατίας και της Ενετοκρατίας στην Ελλάδα</w:t>
      </w:r>
      <w:r w:rsidR="004B0598" w:rsidRPr="00286920">
        <w:rPr>
          <w:sz w:val="20"/>
          <w:szCs w:val="20"/>
        </w:rPr>
        <w:t>, Αθήνα 1958, σελ. 280.</w:t>
      </w:r>
    </w:p>
  </w:footnote>
  <w:footnote w:id="174">
    <w:p w14:paraId="22336E19" w14:textId="27C4EE72" w:rsidR="00000A88" w:rsidRDefault="00000A88" w:rsidP="00000A8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Βασίλης </w:t>
      </w:r>
      <w:proofErr w:type="spellStart"/>
      <w:r>
        <w:rPr>
          <w:rFonts w:ascii="Times New Roman" w:hAnsi="Times New Roman"/>
          <w:lang w:val="el-GR"/>
        </w:rPr>
        <w:t>Κρεμμυδάς</w:t>
      </w:r>
      <w:proofErr w:type="spellEnd"/>
      <w:r>
        <w:rPr>
          <w:rFonts w:ascii="Times New Roman" w:hAnsi="Times New Roman"/>
          <w:lang w:val="el-GR"/>
        </w:rPr>
        <w:t xml:space="preserve">, </w:t>
      </w:r>
      <w:r>
        <w:rPr>
          <w:rFonts w:ascii="Times New Roman" w:hAnsi="Times New Roman"/>
          <w:i/>
          <w:iCs/>
          <w:lang w:val="el-GR"/>
        </w:rPr>
        <w:t>Εισαγωγή στην ιστορία της νεοελληνικής κοινωνίας (1700-1821</w:t>
      </w:r>
      <w:r>
        <w:rPr>
          <w:rFonts w:ascii="Times New Roman" w:hAnsi="Times New Roman"/>
          <w:lang w:val="el-GR"/>
        </w:rPr>
        <w:t>),</w:t>
      </w:r>
      <w:r w:rsidR="00E65F0E">
        <w:rPr>
          <w:rFonts w:ascii="Times New Roman" w:hAnsi="Times New Roman"/>
          <w:lang w:val="el-GR"/>
        </w:rPr>
        <w:t xml:space="preserve"> </w:t>
      </w:r>
      <w:r>
        <w:rPr>
          <w:rFonts w:ascii="Times New Roman" w:hAnsi="Times New Roman"/>
          <w:lang w:val="el-GR"/>
        </w:rPr>
        <w:t>Αθήνα 1988, σελ.159.</w:t>
      </w:r>
    </w:p>
  </w:footnote>
  <w:footnote w:id="175">
    <w:p w14:paraId="646E3FD8" w14:textId="7FACFF22" w:rsidR="00286920" w:rsidRPr="00286920" w:rsidRDefault="00000A88" w:rsidP="004B0598">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Ανωνύμου του Έλληνος, </w:t>
      </w:r>
      <w:r>
        <w:rPr>
          <w:rFonts w:ascii="Times New Roman" w:hAnsi="Times New Roman"/>
          <w:i/>
          <w:iCs/>
          <w:lang w:val="el-GR"/>
        </w:rPr>
        <w:t>Ελληνική Νομαρχία</w:t>
      </w:r>
      <w:r>
        <w:rPr>
          <w:rFonts w:ascii="Times New Roman" w:hAnsi="Times New Roman"/>
          <w:lang w:val="el-GR"/>
        </w:rPr>
        <w:t>, Αθήνα 1980, σελ.</w:t>
      </w:r>
      <w:r w:rsidR="00E65F0E">
        <w:rPr>
          <w:rFonts w:ascii="Times New Roman" w:hAnsi="Times New Roman"/>
          <w:lang w:val="el-GR"/>
        </w:rPr>
        <w:t xml:space="preserve"> </w:t>
      </w:r>
      <w:r>
        <w:rPr>
          <w:rFonts w:ascii="Times New Roman" w:hAnsi="Times New Roman"/>
          <w:lang w:val="el-GR"/>
        </w:rPr>
        <w:t>96.</w:t>
      </w:r>
    </w:p>
  </w:footnote>
  <w:footnote w:id="176">
    <w:p w14:paraId="0190B16D" w14:textId="301D65E5" w:rsidR="0025153D" w:rsidRDefault="0025153D" w:rsidP="0025153D">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Βασίλης </w:t>
      </w:r>
      <w:proofErr w:type="spellStart"/>
      <w:r>
        <w:rPr>
          <w:rFonts w:ascii="Times New Roman" w:hAnsi="Times New Roman"/>
          <w:lang w:val="el-GR"/>
        </w:rPr>
        <w:t>Κρεμμυδάς</w:t>
      </w:r>
      <w:proofErr w:type="spellEnd"/>
      <w:r>
        <w:rPr>
          <w:rFonts w:ascii="Times New Roman" w:hAnsi="Times New Roman"/>
          <w:lang w:val="el-GR"/>
        </w:rPr>
        <w:t xml:space="preserve">, </w:t>
      </w:r>
      <w:r>
        <w:rPr>
          <w:rFonts w:ascii="Times New Roman" w:hAnsi="Times New Roman"/>
          <w:i/>
          <w:iCs/>
          <w:lang w:val="el-GR"/>
        </w:rPr>
        <w:t>Εισαγωγή,</w:t>
      </w:r>
      <w:r w:rsidR="00141C6A">
        <w:rPr>
          <w:rFonts w:ascii="Times New Roman" w:hAnsi="Times New Roman"/>
          <w:i/>
          <w:iCs/>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sidR="00E65F0E">
        <w:rPr>
          <w:rFonts w:ascii="Times New Roman" w:hAnsi="Times New Roman"/>
          <w:i/>
          <w:iCs/>
          <w:lang w:val="el-GR"/>
        </w:rPr>
        <w:t xml:space="preserve"> </w:t>
      </w:r>
      <w:r>
        <w:rPr>
          <w:rFonts w:ascii="Times New Roman" w:hAnsi="Times New Roman"/>
          <w:lang w:val="el-GR"/>
        </w:rPr>
        <w:t>σελ.</w:t>
      </w:r>
      <w:r w:rsidR="00141C6A">
        <w:rPr>
          <w:rFonts w:ascii="Times New Roman" w:hAnsi="Times New Roman"/>
          <w:lang w:val="el-GR"/>
        </w:rPr>
        <w:t xml:space="preserve"> </w:t>
      </w:r>
      <w:r>
        <w:rPr>
          <w:rFonts w:ascii="Times New Roman" w:hAnsi="Times New Roman"/>
          <w:lang w:val="el-GR"/>
        </w:rPr>
        <w:t>160.</w:t>
      </w:r>
    </w:p>
  </w:footnote>
  <w:footnote w:id="177">
    <w:p w14:paraId="2128F1AA" w14:textId="1E4C095E" w:rsidR="00A248A8" w:rsidRPr="00A248A8" w:rsidRDefault="00A248A8">
      <w:pPr>
        <w:pStyle w:val="ab"/>
        <w:rPr>
          <w:lang w:val="el-GR"/>
        </w:rPr>
      </w:pPr>
      <w:r>
        <w:rPr>
          <w:rStyle w:val="aa"/>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 62, 85.</w:t>
      </w:r>
    </w:p>
  </w:footnote>
  <w:footnote w:id="178">
    <w:p w14:paraId="3DD8285D" w14:textId="363C7078" w:rsidR="004C4E84" w:rsidRPr="007D2514" w:rsidRDefault="00E65F0E" w:rsidP="007D2514">
      <w:pPr>
        <w:pStyle w:val="ab"/>
        <w:rPr>
          <w:rFonts w:ascii="Times New Roman" w:hAnsi="Times New Roman"/>
          <w:lang w:val="el-GR"/>
        </w:rPr>
      </w:pPr>
      <w:r w:rsidRPr="004C4E84">
        <w:rPr>
          <w:rStyle w:val="aa"/>
          <w:rFonts w:ascii="Times New Roman" w:hAnsi="Times New Roman"/>
        </w:rPr>
        <w:footnoteRef/>
      </w:r>
      <w:r w:rsidRPr="004C4E84">
        <w:rPr>
          <w:rFonts w:ascii="Times New Roman" w:hAnsi="Times New Roman"/>
          <w:lang w:val="el-GR"/>
        </w:rPr>
        <w:t xml:space="preserve">Ανωνύμου του </w:t>
      </w:r>
      <w:proofErr w:type="spellStart"/>
      <w:r w:rsidRPr="004C4E84">
        <w:rPr>
          <w:rFonts w:ascii="Times New Roman" w:hAnsi="Times New Roman"/>
          <w:lang w:val="el-GR"/>
        </w:rPr>
        <w:t>Ελληνος</w:t>
      </w:r>
      <w:proofErr w:type="spellEnd"/>
      <w:r w:rsidRPr="004C4E84">
        <w:rPr>
          <w:rFonts w:ascii="Times New Roman" w:hAnsi="Times New Roman"/>
          <w:lang w:val="el-GR"/>
        </w:rPr>
        <w:t xml:space="preserve">, </w:t>
      </w:r>
      <w:r w:rsidRPr="004C4E84">
        <w:rPr>
          <w:rFonts w:ascii="Times New Roman" w:hAnsi="Times New Roman"/>
          <w:i/>
          <w:iCs/>
          <w:lang w:val="el-GR"/>
        </w:rPr>
        <w:t>Ελληνική Νομαρχία</w:t>
      </w:r>
      <w:r w:rsidRPr="004C4E84">
        <w:rPr>
          <w:rFonts w:ascii="Times New Roman" w:hAnsi="Times New Roman"/>
          <w:lang w:val="el-GR"/>
        </w:rPr>
        <w:t>, Αθήνα 1980, σ.</w:t>
      </w:r>
      <w:r w:rsidR="004C4E84" w:rsidRPr="004C4E84">
        <w:rPr>
          <w:rFonts w:ascii="Times New Roman" w:hAnsi="Times New Roman"/>
          <w:lang w:val="el-GR"/>
        </w:rPr>
        <w:t xml:space="preserve"> </w:t>
      </w:r>
      <w:r w:rsidRPr="004C4E84">
        <w:rPr>
          <w:rFonts w:ascii="Times New Roman" w:hAnsi="Times New Roman"/>
          <w:lang w:val="el-GR"/>
        </w:rPr>
        <w:t>95</w:t>
      </w:r>
      <w:r w:rsidR="004C4E84" w:rsidRPr="004C4E84">
        <w:rPr>
          <w:rFonts w:ascii="Times New Roman" w:hAnsi="Times New Roman"/>
          <w:lang w:val="el-GR"/>
        </w:rPr>
        <w:t>, 96.</w:t>
      </w:r>
    </w:p>
  </w:footnote>
  <w:footnote w:id="179">
    <w:p w14:paraId="779125C8" w14:textId="4B6A723B" w:rsidR="0025153D" w:rsidRPr="00B32ED1" w:rsidRDefault="0025153D" w:rsidP="0025153D">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Φ</w:t>
      </w:r>
      <w:r w:rsidR="004C4E84">
        <w:rPr>
          <w:rFonts w:ascii="Times New Roman" w:hAnsi="Times New Roman"/>
          <w:lang w:val="el-GR"/>
        </w:rPr>
        <w:t xml:space="preserve">έλιξ </w:t>
      </w:r>
      <w:proofErr w:type="spellStart"/>
      <w:r w:rsidRPr="00B32ED1">
        <w:rPr>
          <w:rFonts w:ascii="Times New Roman" w:hAnsi="Times New Roman"/>
          <w:lang w:val="el-GR"/>
        </w:rPr>
        <w:t>Μπωζούρ</w:t>
      </w:r>
      <w:proofErr w:type="spellEnd"/>
      <w:r w:rsidRPr="00B32ED1">
        <w:rPr>
          <w:rFonts w:ascii="Times New Roman" w:hAnsi="Times New Roman"/>
          <w:lang w:val="el-GR"/>
        </w:rPr>
        <w:t>,</w:t>
      </w:r>
      <w:r w:rsidR="004C4E84">
        <w:rPr>
          <w:rFonts w:ascii="Times New Roman" w:hAnsi="Times New Roman"/>
          <w:lang w:val="el-GR"/>
        </w:rPr>
        <w:t xml:space="preserve"> </w:t>
      </w:r>
      <w:proofErr w:type="spellStart"/>
      <w:r w:rsidRPr="00B32ED1">
        <w:rPr>
          <w:rFonts w:ascii="Times New Roman" w:hAnsi="Times New Roman"/>
          <w:i/>
          <w:iCs/>
          <w:lang w:val="el-GR"/>
        </w:rPr>
        <w:t>ό.π</w:t>
      </w:r>
      <w:proofErr w:type="spellEnd"/>
      <w:r w:rsidRPr="00B32ED1">
        <w:rPr>
          <w:rFonts w:ascii="Times New Roman" w:hAnsi="Times New Roman"/>
          <w:i/>
          <w:iCs/>
          <w:lang w:val="el-GR"/>
        </w:rPr>
        <w:t>.,</w:t>
      </w:r>
      <w:r w:rsidRPr="00B32ED1">
        <w:rPr>
          <w:rFonts w:ascii="Times New Roman" w:hAnsi="Times New Roman"/>
          <w:lang w:val="el-GR"/>
        </w:rPr>
        <w:t xml:space="preserve"> σελ.</w:t>
      </w:r>
      <w:r w:rsidR="004C4E84">
        <w:rPr>
          <w:rFonts w:ascii="Times New Roman" w:hAnsi="Times New Roman"/>
          <w:lang w:val="el-GR"/>
        </w:rPr>
        <w:t xml:space="preserve"> </w:t>
      </w:r>
      <w:r w:rsidRPr="00B32ED1">
        <w:rPr>
          <w:rFonts w:ascii="Times New Roman" w:hAnsi="Times New Roman"/>
          <w:lang w:val="el-GR"/>
        </w:rPr>
        <w:t>84.</w:t>
      </w:r>
    </w:p>
  </w:footnote>
  <w:footnote w:id="180">
    <w:p w14:paraId="1663528F" w14:textId="7DFBAD0E" w:rsidR="0025153D" w:rsidRPr="00B32ED1" w:rsidRDefault="0025153D" w:rsidP="0025153D">
      <w:pPr>
        <w:pStyle w:val="ab"/>
        <w:rPr>
          <w:rFonts w:ascii="Times New Roman" w:hAnsi="Times New Roman"/>
          <w:lang w:val="el-GR"/>
        </w:rPr>
      </w:pPr>
      <w:r w:rsidRPr="00B32ED1">
        <w:rPr>
          <w:rStyle w:val="aa"/>
          <w:rFonts w:ascii="Times New Roman" w:hAnsi="Times New Roman"/>
        </w:rPr>
        <w:footnoteRef/>
      </w:r>
      <w:r w:rsidRPr="00B32ED1">
        <w:rPr>
          <w:rFonts w:ascii="Times New Roman" w:hAnsi="Times New Roman"/>
          <w:lang w:val="el-GR"/>
        </w:rPr>
        <w:t>Η.</w:t>
      </w:r>
      <w:r w:rsidR="001B3599">
        <w:rPr>
          <w:rFonts w:ascii="Times New Roman" w:hAnsi="Times New Roman"/>
          <w:lang w:val="el-GR"/>
        </w:rPr>
        <w:t xml:space="preserve"> </w:t>
      </w:r>
      <w:r w:rsidRPr="00B32ED1">
        <w:rPr>
          <w:rFonts w:ascii="Times New Roman" w:hAnsi="Times New Roman"/>
          <w:lang w:val="el-GR"/>
        </w:rPr>
        <w:t>Ι.</w:t>
      </w:r>
      <w:r w:rsidR="001B3599">
        <w:rPr>
          <w:rFonts w:ascii="Times New Roman" w:hAnsi="Times New Roman"/>
          <w:lang w:val="el-GR"/>
        </w:rPr>
        <w:t xml:space="preserve"> </w:t>
      </w:r>
      <w:r w:rsidRPr="00B32ED1">
        <w:rPr>
          <w:rFonts w:ascii="Times New Roman" w:hAnsi="Times New Roman"/>
          <w:lang w:val="el-GR"/>
        </w:rPr>
        <w:t>Νικολόπουλος</w:t>
      </w:r>
      <w:r w:rsidRPr="00B32ED1">
        <w:rPr>
          <w:rFonts w:ascii="Times New Roman" w:hAnsi="Times New Roman"/>
          <w:i/>
          <w:iCs/>
          <w:lang w:val="el-GR"/>
        </w:rPr>
        <w:t>,</w:t>
      </w:r>
      <w:r w:rsidR="001B3599">
        <w:rPr>
          <w:rFonts w:ascii="Times New Roman" w:hAnsi="Times New Roman"/>
          <w:i/>
          <w:iCs/>
          <w:lang w:val="el-GR"/>
        </w:rPr>
        <w:t xml:space="preserve"> </w:t>
      </w:r>
      <w:proofErr w:type="spellStart"/>
      <w:r w:rsidRPr="00B32ED1">
        <w:rPr>
          <w:rFonts w:ascii="Times New Roman" w:hAnsi="Times New Roman"/>
          <w:i/>
          <w:iCs/>
          <w:lang w:val="el-GR"/>
        </w:rPr>
        <w:t>ό.π</w:t>
      </w:r>
      <w:proofErr w:type="spellEnd"/>
      <w:r w:rsidRPr="00B32ED1">
        <w:rPr>
          <w:rFonts w:ascii="Times New Roman" w:hAnsi="Times New Roman"/>
          <w:i/>
          <w:iCs/>
          <w:lang w:val="el-GR"/>
        </w:rPr>
        <w:t>.,</w:t>
      </w:r>
      <w:r w:rsidR="001B3599">
        <w:rPr>
          <w:rFonts w:ascii="Times New Roman" w:hAnsi="Times New Roman"/>
          <w:i/>
          <w:iCs/>
          <w:lang w:val="el-GR"/>
        </w:rPr>
        <w:t xml:space="preserve"> </w:t>
      </w:r>
      <w:r w:rsidRPr="00B32ED1">
        <w:rPr>
          <w:rFonts w:ascii="Times New Roman" w:hAnsi="Times New Roman"/>
          <w:lang w:val="el-GR"/>
        </w:rPr>
        <w:t>σ.</w:t>
      </w:r>
      <w:r w:rsidR="001B3599">
        <w:rPr>
          <w:rFonts w:ascii="Times New Roman" w:hAnsi="Times New Roman"/>
          <w:lang w:val="el-GR"/>
        </w:rPr>
        <w:t xml:space="preserve"> </w:t>
      </w:r>
      <w:r w:rsidRPr="00B32ED1">
        <w:rPr>
          <w:rFonts w:ascii="Times New Roman" w:hAnsi="Times New Roman"/>
          <w:lang w:val="el-GR"/>
        </w:rPr>
        <w:t>94-95.</w:t>
      </w:r>
    </w:p>
  </w:footnote>
  <w:footnote w:id="181">
    <w:p w14:paraId="7B62F6D0" w14:textId="71F561EE" w:rsidR="0025153D" w:rsidRPr="00B32ED1" w:rsidRDefault="0025153D" w:rsidP="0025153D">
      <w:pPr>
        <w:pStyle w:val="ab"/>
        <w:rPr>
          <w:rFonts w:ascii="Times New Roman" w:hAnsi="Times New Roman"/>
          <w:lang w:val="el-GR"/>
        </w:rPr>
      </w:pPr>
      <w:r w:rsidRPr="00B32ED1">
        <w:rPr>
          <w:rStyle w:val="aa"/>
          <w:rFonts w:ascii="Times New Roman" w:hAnsi="Times New Roman"/>
        </w:rPr>
        <w:footnoteRef/>
      </w:r>
      <w:r w:rsidR="004B0598" w:rsidRPr="00B32ED1">
        <w:rPr>
          <w:rFonts w:ascii="Times New Roman" w:hAnsi="Times New Roman"/>
          <w:lang w:val="el-GR"/>
        </w:rPr>
        <w:t>Λουκάς</w:t>
      </w:r>
      <w:r w:rsidRPr="00B32ED1">
        <w:rPr>
          <w:rFonts w:ascii="Times New Roman" w:hAnsi="Times New Roman"/>
          <w:lang w:val="el-GR"/>
        </w:rPr>
        <w:t xml:space="preserve"> </w:t>
      </w:r>
      <w:proofErr w:type="spellStart"/>
      <w:r w:rsidRPr="00B32ED1">
        <w:rPr>
          <w:rFonts w:ascii="Times New Roman" w:hAnsi="Times New Roman"/>
          <w:lang w:val="el-GR"/>
        </w:rPr>
        <w:t>Αξελός</w:t>
      </w:r>
      <w:proofErr w:type="spellEnd"/>
      <w:r w:rsidRPr="00B32ED1">
        <w:rPr>
          <w:rFonts w:ascii="Times New Roman" w:hAnsi="Times New Roman"/>
          <w:lang w:val="el-GR"/>
        </w:rPr>
        <w:t xml:space="preserve">, </w:t>
      </w:r>
      <w:r w:rsidRPr="00B32ED1">
        <w:rPr>
          <w:rFonts w:ascii="Times New Roman" w:hAnsi="Times New Roman"/>
          <w:i/>
          <w:lang w:val="el-GR"/>
        </w:rPr>
        <w:t xml:space="preserve">Ρήγας Βελεστινλής : σταθμοί και όρια στη διαμόρφωση της εθνικής και κοινωνικής συνείδησης στην </w:t>
      </w:r>
      <w:proofErr w:type="spellStart"/>
      <w:r w:rsidRPr="00B32ED1">
        <w:rPr>
          <w:rFonts w:ascii="Times New Roman" w:hAnsi="Times New Roman"/>
          <w:i/>
          <w:lang w:val="el-GR"/>
        </w:rPr>
        <w:t>Ελλαδα</w:t>
      </w:r>
      <w:proofErr w:type="spellEnd"/>
      <w:r w:rsidRPr="00B32ED1">
        <w:rPr>
          <w:rFonts w:ascii="Times New Roman" w:hAnsi="Times New Roman"/>
          <w:lang w:val="el-GR"/>
        </w:rPr>
        <w:t>, Αθήνα 2004,</w:t>
      </w:r>
      <w:r w:rsidR="001B3599">
        <w:rPr>
          <w:rFonts w:ascii="Times New Roman" w:hAnsi="Times New Roman"/>
          <w:lang w:val="el-GR"/>
        </w:rPr>
        <w:t xml:space="preserve"> </w:t>
      </w:r>
      <w:r w:rsidRPr="00B32ED1">
        <w:rPr>
          <w:rFonts w:ascii="Times New Roman" w:hAnsi="Times New Roman"/>
          <w:lang w:val="el-GR"/>
        </w:rPr>
        <w:t>σ.</w:t>
      </w:r>
      <w:r w:rsidR="001B3599">
        <w:rPr>
          <w:rFonts w:ascii="Times New Roman" w:hAnsi="Times New Roman"/>
          <w:lang w:val="el-GR"/>
        </w:rPr>
        <w:t xml:space="preserve"> </w:t>
      </w:r>
      <w:r w:rsidRPr="00B32ED1">
        <w:rPr>
          <w:rFonts w:ascii="Times New Roman" w:hAnsi="Times New Roman"/>
          <w:lang w:val="el-GR"/>
        </w:rPr>
        <w:t>77-78.</w:t>
      </w:r>
    </w:p>
  </w:footnote>
  <w:footnote w:id="182">
    <w:p w14:paraId="41E1CA75" w14:textId="0E6399D2" w:rsidR="00060DB6" w:rsidRPr="00060DB6" w:rsidRDefault="00060DB6" w:rsidP="00060DB6">
      <w:pPr>
        <w:pStyle w:val="ab"/>
        <w:rPr>
          <w:rFonts w:ascii="Times New Roman" w:hAnsi="Times New Roman"/>
          <w:lang w:val="el-GR"/>
        </w:rPr>
      </w:pPr>
      <w:r w:rsidRPr="00060DB6">
        <w:rPr>
          <w:rStyle w:val="aa"/>
          <w:rFonts w:ascii="Times New Roman" w:hAnsi="Times New Roman"/>
        </w:rPr>
        <w:footnoteRef/>
      </w:r>
      <w:r w:rsidRPr="00060DB6">
        <w:rPr>
          <w:rFonts w:ascii="Times New Roman" w:hAnsi="Times New Roman"/>
          <w:lang w:val="el-GR"/>
        </w:rPr>
        <w:t>Φ</w:t>
      </w:r>
      <w:r>
        <w:rPr>
          <w:rFonts w:ascii="Times New Roman" w:hAnsi="Times New Roman"/>
          <w:lang w:val="el-GR"/>
        </w:rPr>
        <w:t xml:space="preserve">έλιξ </w:t>
      </w:r>
      <w:proofErr w:type="spellStart"/>
      <w:r w:rsidRPr="00060DB6">
        <w:rPr>
          <w:rFonts w:ascii="Times New Roman" w:hAnsi="Times New Roman"/>
          <w:lang w:val="el-GR"/>
        </w:rPr>
        <w:t>Μπωζούρ</w:t>
      </w:r>
      <w:proofErr w:type="spellEnd"/>
      <w:r w:rsidRPr="00060DB6">
        <w:rPr>
          <w:rFonts w:ascii="Times New Roman" w:hAnsi="Times New Roman"/>
          <w:lang w:val="el-GR"/>
        </w:rPr>
        <w:t>,</w:t>
      </w:r>
      <w:r>
        <w:rPr>
          <w:rFonts w:ascii="Times New Roman" w:hAnsi="Times New Roman"/>
          <w:lang w:val="el-GR"/>
        </w:rPr>
        <w:t xml:space="preserve"> </w:t>
      </w:r>
      <w:proofErr w:type="spellStart"/>
      <w:r w:rsidRPr="00060DB6">
        <w:rPr>
          <w:rFonts w:ascii="Times New Roman" w:hAnsi="Times New Roman"/>
          <w:i/>
          <w:iCs/>
          <w:lang w:val="el-GR"/>
        </w:rPr>
        <w:t>ό.π</w:t>
      </w:r>
      <w:proofErr w:type="spellEnd"/>
      <w:r w:rsidRPr="00060DB6">
        <w:rPr>
          <w:rFonts w:ascii="Times New Roman" w:hAnsi="Times New Roman"/>
          <w:i/>
          <w:iCs/>
          <w:lang w:val="el-GR"/>
        </w:rPr>
        <w:t>.,</w:t>
      </w:r>
      <w:r w:rsidRPr="00060DB6">
        <w:rPr>
          <w:rFonts w:ascii="Times New Roman" w:hAnsi="Times New Roman"/>
          <w:lang w:val="el-GR"/>
        </w:rPr>
        <w:t xml:space="preserve"> σελ.</w:t>
      </w:r>
      <w:r>
        <w:rPr>
          <w:rFonts w:ascii="Times New Roman" w:hAnsi="Times New Roman"/>
          <w:lang w:val="el-GR"/>
        </w:rPr>
        <w:t xml:space="preserve"> </w:t>
      </w:r>
      <w:r w:rsidRPr="00060DB6">
        <w:rPr>
          <w:rFonts w:ascii="Times New Roman" w:hAnsi="Times New Roman"/>
          <w:lang w:val="el-GR"/>
        </w:rPr>
        <w:t xml:space="preserve">110. </w:t>
      </w:r>
    </w:p>
  </w:footnote>
  <w:footnote w:id="183">
    <w:p w14:paraId="410C2E5F" w14:textId="3B6642E0" w:rsidR="009A7785" w:rsidRDefault="009A7785" w:rsidP="009A7785">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88.</w:t>
      </w:r>
    </w:p>
  </w:footnote>
  <w:footnote w:id="184">
    <w:p w14:paraId="0B5BD558" w14:textId="0348C7BD" w:rsidR="009A7785" w:rsidRDefault="009A7785" w:rsidP="009A7785">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Κυριάκος </w:t>
      </w:r>
      <w:proofErr w:type="spellStart"/>
      <w:r>
        <w:rPr>
          <w:rFonts w:ascii="Times New Roman" w:hAnsi="Times New Roman"/>
          <w:lang w:val="el-GR"/>
        </w:rPr>
        <w:t>Σιμόπουλος</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698 και 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88.</w:t>
      </w:r>
    </w:p>
  </w:footnote>
  <w:footnote w:id="185">
    <w:p w14:paraId="23229E79" w14:textId="00FC2677" w:rsidR="005D4DAA" w:rsidRPr="00FE3D19" w:rsidRDefault="005D4DAA" w:rsidP="005D4DAA">
      <w:pPr>
        <w:pStyle w:val="ab"/>
        <w:rPr>
          <w:rFonts w:ascii="Times New Roman" w:hAnsi="Times New Roman"/>
          <w:lang w:val="el-GR"/>
        </w:rPr>
      </w:pPr>
      <w:r w:rsidRPr="00FE3D19">
        <w:rPr>
          <w:rStyle w:val="aa"/>
          <w:rFonts w:ascii="Times New Roman" w:hAnsi="Times New Roman"/>
        </w:rPr>
        <w:footnoteRef/>
      </w:r>
      <w:r w:rsidRPr="00FE3D19">
        <w:rPr>
          <w:rFonts w:ascii="Times New Roman" w:hAnsi="Times New Roman"/>
          <w:lang w:val="el-GR"/>
        </w:rPr>
        <w:t xml:space="preserve">Τάκης Α. Σταματόπουλος, </w:t>
      </w:r>
      <w:r w:rsidRPr="00FE3D19">
        <w:rPr>
          <w:rFonts w:ascii="Times New Roman" w:hAnsi="Times New Roman"/>
          <w:i/>
          <w:iCs/>
          <w:lang w:val="el-GR"/>
        </w:rPr>
        <w:t>Ο εσωτερικός αγώνας</w:t>
      </w:r>
      <w:r w:rsidRPr="00FE3D19">
        <w:rPr>
          <w:rFonts w:ascii="Times New Roman" w:hAnsi="Times New Roman"/>
          <w:lang w:val="el-GR"/>
        </w:rPr>
        <w:t>, τ. Α΄, Αθήνα 1979, σ. 24-26.</w:t>
      </w:r>
    </w:p>
    <w:p w14:paraId="7D5A9242" w14:textId="48DAB298" w:rsidR="00CD078F" w:rsidRPr="00FE3D19" w:rsidRDefault="00CD078F" w:rsidP="00CD078F">
      <w:pPr>
        <w:pStyle w:val="ab"/>
        <w:rPr>
          <w:rFonts w:ascii="Times New Roman" w:hAnsi="Times New Roman"/>
          <w:lang w:val="el-GR"/>
        </w:rPr>
      </w:pPr>
      <w:r w:rsidRPr="00FE3D19">
        <w:rPr>
          <w:rFonts w:ascii="Times New Roman" w:hAnsi="Times New Roman"/>
          <w:lang w:val="el-GR"/>
        </w:rPr>
        <w:t xml:space="preserve">«Στα εννέα χρόνια  των αναταραχών  σκοτώθηκαν  ή εγκατέλειψαν  τα πατρικά τους χώματα περίπου 20-30 χιλιάδες Έλληνες». Βλ.  </w:t>
      </w:r>
      <w:r w:rsidRPr="00FE3D19">
        <w:rPr>
          <w:rFonts w:ascii="Times New Roman" w:hAnsi="Times New Roman"/>
        </w:rPr>
        <w:t>D</w:t>
      </w:r>
      <w:r w:rsidRPr="00FE3D19">
        <w:rPr>
          <w:rFonts w:ascii="Times New Roman" w:hAnsi="Times New Roman"/>
          <w:lang w:val="el-GR"/>
        </w:rPr>
        <w:t xml:space="preserve">. </w:t>
      </w:r>
      <w:r w:rsidRPr="00FE3D19">
        <w:rPr>
          <w:rFonts w:ascii="Times New Roman" w:hAnsi="Times New Roman"/>
        </w:rPr>
        <w:t>Dakin</w:t>
      </w:r>
      <w:r w:rsidRPr="00FE3D19">
        <w:rPr>
          <w:rFonts w:ascii="Times New Roman" w:hAnsi="Times New Roman"/>
          <w:lang w:val="el-GR"/>
        </w:rPr>
        <w:t xml:space="preserve">, </w:t>
      </w:r>
      <w:r w:rsidRPr="00FE3D19">
        <w:rPr>
          <w:rFonts w:ascii="Times New Roman" w:hAnsi="Times New Roman"/>
          <w:i/>
          <w:iCs/>
          <w:lang w:val="el-GR"/>
        </w:rPr>
        <w:t xml:space="preserve">Η </w:t>
      </w:r>
      <w:proofErr w:type="gramStart"/>
      <w:r w:rsidRPr="00FE3D19">
        <w:rPr>
          <w:rFonts w:ascii="Times New Roman" w:hAnsi="Times New Roman"/>
          <w:i/>
          <w:iCs/>
          <w:lang w:val="el-GR"/>
        </w:rPr>
        <w:t>ενοποίηση  της</w:t>
      </w:r>
      <w:proofErr w:type="gramEnd"/>
      <w:r w:rsidRPr="00FE3D19">
        <w:rPr>
          <w:rFonts w:ascii="Times New Roman" w:hAnsi="Times New Roman"/>
          <w:i/>
          <w:iCs/>
          <w:lang w:val="el-GR"/>
        </w:rPr>
        <w:t xml:space="preserve"> Ελλάδας 1770-1923, </w:t>
      </w:r>
      <w:r w:rsidRPr="00FE3D19">
        <w:rPr>
          <w:rFonts w:ascii="Times New Roman" w:hAnsi="Times New Roman"/>
          <w:lang w:val="el-GR"/>
        </w:rPr>
        <w:t xml:space="preserve">Αθήνα 1982, σελ. 40. </w:t>
      </w:r>
    </w:p>
    <w:p w14:paraId="397795F7" w14:textId="3BC106AA" w:rsidR="007430BB" w:rsidRDefault="00CD078F" w:rsidP="00FE3D19">
      <w:pPr>
        <w:jc w:val="both"/>
        <w:rPr>
          <w:sz w:val="20"/>
          <w:szCs w:val="20"/>
        </w:rPr>
      </w:pPr>
      <w:r w:rsidRPr="00FE3D19">
        <w:rPr>
          <w:sz w:val="20"/>
          <w:szCs w:val="20"/>
        </w:rPr>
        <w:t xml:space="preserve">«Στην Πελοπόννησο π.χ. η εξέγερση του 1770 και η αλβανική  κατοχή που ακολούθησε διευκόλυναν την αρπαγή  </w:t>
      </w:r>
      <w:proofErr w:type="spellStart"/>
      <w:r w:rsidRPr="00FE3D19">
        <w:rPr>
          <w:sz w:val="20"/>
          <w:szCs w:val="20"/>
        </w:rPr>
        <w:t>εγκαταλειμένης</w:t>
      </w:r>
      <w:proofErr w:type="spellEnd"/>
      <w:r w:rsidRPr="00FE3D19">
        <w:rPr>
          <w:sz w:val="20"/>
          <w:szCs w:val="20"/>
        </w:rPr>
        <w:t xml:space="preserve"> μικρής ιδιοκτησίας, αλλά η αρπαγή αυτή έγινε, επειδή  είχαν  δημιουργηθεί οι αντικειμενικές, οικονομικές, συνθήκες που οδήγησαν  στη διαμόρφωση της μεγάλης γαιοκτησίας»</w:t>
      </w:r>
      <w:r w:rsidR="00FE3D19" w:rsidRPr="00FE3D19">
        <w:rPr>
          <w:sz w:val="20"/>
          <w:szCs w:val="20"/>
        </w:rPr>
        <w:t xml:space="preserve"> </w:t>
      </w:r>
      <w:r w:rsidRPr="00FE3D19">
        <w:rPr>
          <w:sz w:val="20"/>
          <w:szCs w:val="20"/>
        </w:rPr>
        <w:t xml:space="preserve">Βλ. Βασίλης </w:t>
      </w:r>
      <w:proofErr w:type="spellStart"/>
      <w:r w:rsidRPr="00FE3D19">
        <w:rPr>
          <w:sz w:val="20"/>
          <w:szCs w:val="20"/>
        </w:rPr>
        <w:t>Κρεμμυδάς</w:t>
      </w:r>
      <w:proofErr w:type="spellEnd"/>
      <w:r w:rsidRPr="00FE3D19">
        <w:rPr>
          <w:sz w:val="20"/>
          <w:szCs w:val="20"/>
        </w:rPr>
        <w:t xml:space="preserve">, </w:t>
      </w:r>
      <w:r w:rsidRPr="00FE3D19">
        <w:rPr>
          <w:i/>
          <w:iCs/>
          <w:sz w:val="20"/>
          <w:szCs w:val="20"/>
        </w:rPr>
        <w:t>Εισαγωγή</w:t>
      </w:r>
      <w:r w:rsidRPr="00FE3D19">
        <w:rPr>
          <w:sz w:val="20"/>
          <w:szCs w:val="20"/>
        </w:rPr>
        <w:t xml:space="preserve">, </w:t>
      </w:r>
      <w:proofErr w:type="spellStart"/>
      <w:r w:rsidRPr="00FE3D19">
        <w:rPr>
          <w:sz w:val="20"/>
          <w:szCs w:val="20"/>
        </w:rPr>
        <w:t>ό.π</w:t>
      </w:r>
      <w:proofErr w:type="spellEnd"/>
      <w:r w:rsidRPr="00FE3D19">
        <w:rPr>
          <w:sz w:val="20"/>
          <w:szCs w:val="20"/>
        </w:rPr>
        <w:t>, σελ.163.</w:t>
      </w:r>
    </w:p>
    <w:p w14:paraId="40A3D997" w14:textId="61E71503" w:rsidR="003E4373" w:rsidRDefault="003E4373" w:rsidP="003E4373">
      <w:pPr>
        <w:pStyle w:val="ab"/>
        <w:jc w:val="both"/>
        <w:rPr>
          <w:rFonts w:ascii="Times New Roman" w:hAnsi="Times New Roman"/>
          <w:lang w:val="el-GR"/>
        </w:rPr>
      </w:pPr>
      <w:r w:rsidRPr="0071664A">
        <w:rPr>
          <w:rFonts w:ascii="Times New Roman" w:hAnsi="Times New Roman"/>
          <w:lang w:val="el-GR"/>
        </w:rPr>
        <w:t xml:space="preserve">«παρεξετράπησαν  εις </w:t>
      </w:r>
      <w:proofErr w:type="spellStart"/>
      <w:r w:rsidRPr="0071664A">
        <w:rPr>
          <w:rFonts w:ascii="Times New Roman" w:hAnsi="Times New Roman"/>
          <w:lang w:val="el-GR"/>
        </w:rPr>
        <w:t>βάρβαρον</w:t>
      </w:r>
      <w:proofErr w:type="spellEnd"/>
      <w:r w:rsidRPr="0071664A">
        <w:rPr>
          <w:rFonts w:ascii="Times New Roman" w:hAnsi="Times New Roman"/>
          <w:lang w:val="el-GR"/>
        </w:rPr>
        <w:t xml:space="preserve"> </w:t>
      </w:r>
      <w:proofErr w:type="spellStart"/>
      <w:r w:rsidRPr="0071664A">
        <w:rPr>
          <w:rFonts w:ascii="Times New Roman" w:hAnsi="Times New Roman"/>
          <w:lang w:val="el-GR"/>
        </w:rPr>
        <w:t>λεηλασίαν</w:t>
      </w:r>
      <w:proofErr w:type="spellEnd"/>
      <w:r>
        <w:rPr>
          <w:rFonts w:ascii="Times New Roman" w:hAnsi="Times New Roman"/>
          <w:lang w:val="el-GR"/>
        </w:rPr>
        <w:t>,</w:t>
      </w:r>
      <w:r w:rsidRPr="0071664A">
        <w:rPr>
          <w:rFonts w:ascii="Times New Roman" w:hAnsi="Times New Roman"/>
          <w:lang w:val="el-GR"/>
        </w:rPr>
        <w:t xml:space="preserve">  και </w:t>
      </w:r>
      <w:proofErr w:type="spellStart"/>
      <w:r w:rsidRPr="0071664A">
        <w:rPr>
          <w:rFonts w:ascii="Times New Roman" w:hAnsi="Times New Roman"/>
          <w:lang w:val="el-GR"/>
        </w:rPr>
        <w:t>απάνθρωπον</w:t>
      </w:r>
      <w:proofErr w:type="spellEnd"/>
      <w:r w:rsidRPr="0071664A">
        <w:rPr>
          <w:rFonts w:ascii="Times New Roman" w:hAnsi="Times New Roman"/>
          <w:lang w:val="el-GR"/>
        </w:rPr>
        <w:t xml:space="preserve"> </w:t>
      </w:r>
      <w:proofErr w:type="spellStart"/>
      <w:r w:rsidRPr="0071664A">
        <w:rPr>
          <w:rFonts w:ascii="Times New Roman" w:hAnsi="Times New Roman"/>
          <w:lang w:val="el-GR"/>
        </w:rPr>
        <w:t>καταστροφήν</w:t>
      </w:r>
      <w:proofErr w:type="spellEnd"/>
      <w:r w:rsidRPr="0071664A">
        <w:rPr>
          <w:rFonts w:ascii="Times New Roman" w:hAnsi="Times New Roman"/>
          <w:lang w:val="el-GR"/>
        </w:rPr>
        <w:t>.</w:t>
      </w:r>
      <w:r>
        <w:rPr>
          <w:rFonts w:ascii="Times New Roman" w:hAnsi="Times New Roman"/>
          <w:lang w:val="el-GR"/>
        </w:rPr>
        <w:t xml:space="preserve"> </w:t>
      </w:r>
      <w:r w:rsidRPr="0071664A">
        <w:rPr>
          <w:rFonts w:ascii="Times New Roman" w:hAnsi="Times New Roman"/>
          <w:lang w:val="el-GR"/>
        </w:rPr>
        <w:t xml:space="preserve">Όταν δε οι πρώτοι των αγρίων τούτων των επιδρομέων πλήρεις λαφύρων </w:t>
      </w:r>
      <w:proofErr w:type="spellStart"/>
      <w:r w:rsidRPr="0071664A">
        <w:rPr>
          <w:rFonts w:ascii="Times New Roman" w:hAnsi="Times New Roman"/>
          <w:lang w:val="el-GR"/>
        </w:rPr>
        <w:t>επανέστρεφον</w:t>
      </w:r>
      <w:proofErr w:type="spellEnd"/>
      <w:r w:rsidRPr="0071664A">
        <w:rPr>
          <w:rFonts w:ascii="Times New Roman" w:hAnsi="Times New Roman"/>
          <w:lang w:val="el-GR"/>
        </w:rPr>
        <w:t xml:space="preserve"> εις τας εστίας των, </w:t>
      </w:r>
      <w:proofErr w:type="spellStart"/>
      <w:r w:rsidRPr="0071664A">
        <w:rPr>
          <w:rFonts w:ascii="Times New Roman" w:hAnsi="Times New Roman"/>
          <w:lang w:val="el-GR"/>
        </w:rPr>
        <w:t>πολυαριθμότεροι</w:t>
      </w:r>
      <w:proofErr w:type="spellEnd"/>
      <w:r w:rsidRPr="0071664A">
        <w:rPr>
          <w:rFonts w:ascii="Times New Roman" w:hAnsi="Times New Roman"/>
          <w:lang w:val="el-GR"/>
        </w:rPr>
        <w:t xml:space="preserve"> και </w:t>
      </w:r>
      <w:proofErr w:type="spellStart"/>
      <w:r w:rsidRPr="0071664A">
        <w:rPr>
          <w:rFonts w:ascii="Times New Roman" w:hAnsi="Times New Roman"/>
          <w:lang w:val="el-GR"/>
        </w:rPr>
        <w:t>απληστότεροι</w:t>
      </w:r>
      <w:proofErr w:type="spellEnd"/>
      <w:r w:rsidRPr="0071664A">
        <w:rPr>
          <w:rFonts w:ascii="Times New Roman" w:hAnsi="Times New Roman"/>
          <w:lang w:val="el-GR"/>
        </w:rPr>
        <w:t xml:space="preserve"> </w:t>
      </w:r>
      <w:proofErr w:type="spellStart"/>
      <w:r w:rsidRPr="0071664A">
        <w:rPr>
          <w:rFonts w:ascii="Times New Roman" w:hAnsi="Times New Roman"/>
          <w:lang w:val="el-GR"/>
        </w:rPr>
        <w:t>διεδέχοντο</w:t>
      </w:r>
      <w:proofErr w:type="spellEnd"/>
      <w:r w:rsidRPr="0071664A">
        <w:rPr>
          <w:rFonts w:ascii="Times New Roman" w:hAnsi="Times New Roman"/>
          <w:lang w:val="el-GR"/>
        </w:rPr>
        <w:t xml:space="preserve"> αυτούς, </w:t>
      </w:r>
      <w:proofErr w:type="spellStart"/>
      <w:r w:rsidRPr="0071664A">
        <w:rPr>
          <w:rFonts w:ascii="Times New Roman" w:hAnsi="Times New Roman"/>
          <w:lang w:val="el-GR"/>
        </w:rPr>
        <w:t>φρικαλεώτερα</w:t>
      </w:r>
      <w:proofErr w:type="spellEnd"/>
      <w:r w:rsidRPr="0071664A">
        <w:rPr>
          <w:rFonts w:ascii="Times New Roman" w:hAnsi="Times New Roman"/>
          <w:lang w:val="el-GR"/>
        </w:rPr>
        <w:t xml:space="preserve"> διαπράττοντες κακουργήματα.</w:t>
      </w:r>
      <w:r>
        <w:rPr>
          <w:rFonts w:ascii="Times New Roman" w:hAnsi="Times New Roman"/>
          <w:lang w:val="el-GR"/>
        </w:rPr>
        <w:t xml:space="preserve"> </w:t>
      </w:r>
      <w:proofErr w:type="spellStart"/>
      <w:r w:rsidRPr="0071664A">
        <w:rPr>
          <w:rFonts w:ascii="Times New Roman" w:hAnsi="Times New Roman"/>
          <w:lang w:val="el-GR"/>
        </w:rPr>
        <w:t>Ουτοι</w:t>
      </w:r>
      <w:proofErr w:type="spellEnd"/>
      <w:r w:rsidRPr="0071664A">
        <w:rPr>
          <w:rFonts w:ascii="Times New Roman" w:hAnsi="Times New Roman"/>
          <w:lang w:val="el-GR"/>
        </w:rPr>
        <w:t xml:space="preserve">, μη ευρίσκοντες </w:t>
      </w:r>
      <w:proofErr w:type="spellStart"/>
      <w:r w:rsidRPr="0071664A">
        <w:rPr>
          <w:rFonts w:ascii="Times New Roman" w:hAnsi="Times New Roman"/>
          <w:lang w:val="el-GR"/>
        </w:rPr>
        <w:t>πρόχειρον</w:t>
      </w:r>
      <w:proofErr w:type="spellEnd"/>
      <w:r w:rsidRPr="0071664A">
        <w:rPr>
          <w:rFonts w:ascii="Times New Roman" w:hAnsi="Times New Roman"/>
          <w:lang w:val="el-GR"/>
        </w:rPr>
        <w:t xml:space="preserve"> </w:t>
      </w:r>
      <w:proofErr w:type="spellStart"/>
      <w:r w:rsidRPr="0071664A">
        <w:rPr>
          <w:rFonts w:ascii="Times New Roman" w:hAnsi="Times New Roman"/>
          <w:lang w:val="el-GR"/>
        </w:rPr>
        <w:t>λείαν</w:t>
      </w:r>
      <w:proofErr w:type="spellEnd"/>
      <w:r w:rsidRPr="0071664A">
        <w:rPr>
          <w:rFonts w:ascii="Times New Roman" w:hAnsi="Times New Roman"/>
          <w:lang w:val="el-GR"/>
        </w:rPr>
        <w:t xml:space="preserve">, </w:t>
      </w:r>
      <w:proofErr w:type="spellStart"/>
      <w:r w:rsidRPr="0071664A">
        <w:rPr>
          <w:rFonts w:ascii="Times New Roman" w:hAnsi="Times New Roman"/>
          <w:lang w:val="el-GR"/>
        </w:rPr>
        <w:t>συνελάμβανον</w:t>
      </w:r>
      <w:proofErr w:type="spellEnd"/>
      <w:r w:rsidRPr="0071664A">
        <w:rPr>
          <w:rFonts w:ascii="Times New Roman" w:hAnsi="Times New Roman"/>
          <w:lang w:val="el-GR"/>
        </w:rPr>
        <w:t xml:space="preserve"> τους απογυμνωθέντας </w:t>
      </w:r>
      <w:proofErr w:type="spellStart"/>
      <w:r w:rsidRPr="0071664A">
        <w:rPr>
          <w:rFonts w:ascii="Times New Roman" w:hAnsi="Times New Roman"/>
          <w:lang w:val="el-GR"/>
        </w:rPr>
        <w:t>Πελοποννησίους</w:t>
      </w:r>
      <w:proofErr w:type="spellEnd"/>
      <w:r w:rsidRPr="0071664A">
        <w:rPr>
          <w:rFonts w:ascii="Times New Roman" w:hAnsi="Times New Roman"/>
          <w:lang w:val="el-GR"/>
        </w:rPr>
        <w:t>,</w:t>
      </w:r>
      <w:r>
        <w:rPr>
          <w:rFonts w:ascii="Times New Roman" w:hAnsi="Times New Roman"/>
          <w:lang w:val="el-GR"/>
        </w:rPr>
        <w:t xml:space="preserve"> </w:t>
      </w:r>
      <w:proofErr w:type="spellStart"/>
      <w:r w:rsidRPr="0071664A">
        <w:rPr>
          <w:rFonts w:ascii="Times New Roman" w:hAnsi="Times New Roman"/>
          <w:lang w:val="el-GR"/>
        </w:rPr>
        <w:t>καί</w:t>
      </w:r>
      <w:proofErr w:type="spellEnd"/>
      <w:r w:rsidRPr="0071664A">
        <w:rPr>
          <w:rFonts w:ascii="Times New Roman" w:hAnsi="Times New Roman"/>
          <w:lang w:val="el-GR"/>
        </w:rPr>
        <w:t xml:space="preserve"> </w:t>
      </w:r>
      <w:proofErr w:type="spellStart"/>
      <w:r w:rsidRPr="0071664A">
        <w:rPr>
          <w:rFonts w:ascii="Times New Roman" w:hAnsi="Times New Roman"/>
          <w:lang w:val="el-GR"/>
        </w:rPr>
        <w:t>εξηνάγκαζον</w:t>
      </w:r>
      <w:proofErr w:type="spellEnd"/>
      <w:r w:rsidRPr="0071664A">
        <w:rPr>
          <w:rFonts w:ascii="Times New Roman" w:hAnsi="Times New Roman"/>
          <w:lang w:val="el-GR"/>
        </w:rPr>
        <w:t xml:space="preserve"> εις </w:t>
      </w:r>
      <w:proofErr w:type="spellStart"/>
      <w:r w:rsidRPr="0071664A">
        <w:rPr>
          <w:rFonts w:ascii="Times New Roman" w:hAnsi="Times New Roman"/>
          <w:lang w:val="el-GR"/>
        </w:rPr>
        <w:t>υπογραφήν</w:t>
      </w:r>
      <w:proofErr w:type="spellEnd"/>
      <w:r w:rsidRPr="0071664A">
        <w:rPr>
          <w:rFonts w:ascii="Times New Roman" w:hAnsi="Times New Roman"/>
          <w:lang w:val="el-GR"/>
        </w:rPr>
        <w:t xml:space="preserve"> χρεωστικών ομολογι</w:t>
      </w:r>
      <w:r>
        <w:rPr>
          <w:rFonts w:ascii="Times New Roman" w:hAnsi="Times New Roman"/>
          <w:lang w:val="el-GR"/>
        </w:rPr>
        <w:t>ώ</w:t>
      </w:r>
      <w:r w:rsidRPr="0071664A">
        <w:rPr>
          <w:rFonts w:ascii="Times New Roman" w:hAnsi="Times New Roman"/>
          <w:lang w:val="el-GR"/>
        </w:rPr>
        <w:t xml:space="preserve">ν πληρωτέων εν </w:t>
      </w:r>
      <w:proofErr w:type="spellStart"/>
      <w:r w:rsidRPr="0071664A">
        <w:rPr>
          <w:rFonts w:ascii="Times New Roman" w:hAnsi="Times New Roman"/>
          <w:lang w:val="el-GR"/>
        </w:rPr>
        <w:t>ωρισμένω</w:t>
      </w:r>
      <w:proofErr w:type="spellEnd"/>
      <w:r w:rsidRPr="0071664A">
        <w:rPr>
          <w:rFonts w:ascii="Times New Roman" w:hAnsi="Times New Roman"/>
          <w:lang w:val="el-GR"/>
        </w:rPr>
        <w:t xml:space="preserve"> </w:t>
      </w:r>
      <w:proofErr w:type="spellStart"/>
      <w:r w:rsidRPr="0071664A">
        <w:rPr>
          <w:rFonts w:ascii="Times New Roman" w:hAnsi="Times New Roman"/>
          <w:lang w:val="el-GR"/>
        </w:rPr>
        <w:t>χρόνω</w:t>
      </w:r>
      <w:proofErr w:type="spellEnd"/>
      <w:r w:rsidRPr="0071664A">
        <w:rPr>
          <w:rFonts w:ascii="Times New Roman" w:hAnsi="Times New Roman"/>
          <w:lang w:val="el-GR"/>
        </w:rPr>
        <w:t>, η δίκη</w:t>
      </w:r>
      <w:r>
        <w:rPr>
          <w:rFonts w:ascii="Times New Roman" w:hAnsi="Times New Roman"/>
          <w:lang w:val="el-GR"/>
        </w:rPr>
        <w:t>ν</w:t>
      </w:r>
      <w:r w:rsidRPr="0071664A">
        <w:rPr>
          <w:rFonts w:ascii="Times New Roman" w:hAnsi="Times New Roman"/>
          <w:lang w:val="el-GR"/>
        </w:rPr>
        <w:t xml:space="preserve"> κτην</w:t>
      </w:r>
      <w:r>
        <w:rPr>
          <w:rFonts w:ascii="Times New Roman" w:hAnsi="Times New Roman"/>
          <w:lang w:val="el-GR"/>
        </w:rPr>
        <w:t>ώ</w:t>
      </w:r>
      <w:r w:rsidRPr="0071664A">
        <w:rPr>
          <w:rFonts w:ascii="Times New Roman" w:hAnsi="Times New Roman"/>
          <w:lang w:val="el-GR"/>
        </w:rPr>
        <w:t xml:space="preserve">ν αντί ελαχίστου τιμήματος </w:t>
      </w:r>
      <w:proofErr w:type="spellStart"/>
      <w:r w:rsidRPr="0071664A">
        <w:rPr>
          <w:rFonts w:ascii="Times New Roman" w:hAnsi="Times New Roman"/>
          <w:lang w:val="el-GR"/>
        </w:rPr>
        <w:t>επώλουν</w:t>
      </w:r>
      <w:proofErr w:type="spellEnd"/>
      <w:r w:rsidRPr="0071664A">
        <w:rPr>
          <w:rFonts w:ascii="Times New Roman" w:hAnsi="Times New Roman"/>
          <w:lang w:val="el-GR"/>
        </w:rPr>
        <w:t xml:space="preserve"> εις </w:t>
      </w:r>
      <w:proofErr w:type="spellStart"/>
      <w:r w:rsidRPr="0071664A">
        <w:rPr>
          <w:rFonts w:ascii="Times New Roman" w:hAnsi="Times New Roman"/>
          <w:lang w:val="el-GR"/>
        </w:rPr>
        <w:t>μεμακρυσμένους</w:t>
      </w:r>
      <w:proofErr w:type="spellEnd"/>
      <w:r w:rsidRPr="0071664A">
        <w:rPr>
          <w:rFonts w:ascii="Times New Roman" w:hAnsi="Times New Roman"/>
          <w:lang w:val="el-GR"/>
        </w:rPr>
        <w:t xml:space="preserve"> τόπους.</w:t>
      </w:r>
      <w:r>
        <w:rPr>
          <w:rFonts w:ascii="Times New Roman" w:hAnsi="Times New Roman"/>
          <w:lang w:val="el-GR"/>
        </w:rPr>
        <w:t xml:space="preserve"> </w:t>
      </w:r>
      <w:r w:rsidRPr="0071664A">
        <w:rPr>
          <w:rFonts w:ascii="Times New Roman" w:hAnsi="Times New Roman"/>
          <w:lang w:val="el-GR"/>
        </w:rPr>
        <w:t xml:space="preserve">Τα πάντα </w:t>
      </w:r>
      <w:proofErr w:type="spellStart"/>
      <w:r w:rsidRPr="0071664A">
        <w:rPr>
          <w:rFonts w:ascii="Times New Roman" w:hAnsi="Times New Roman"/>
          <w:lang w:val="el-GR"/>
        </w:rPr>
        <w:t>είχεν</w:t>
      </w:r>
      <w:proofErr w:type="spellEnd"/>
      <w:r w:rsidRPr="0071664A">
        <w:rPr>
          <w:rFonts w:ascii="Times New Roman" w:hAnsi="Times New Roman"/>
          <w:lang w:val="el-GR"/>
        </w:rPr>
        <w:t xml:space="preserve"> αφανίσει η Αλβανική πανώλης.</w:t>
      </w:r>
      <w:r>
        <w:rPr>
          <w:rFonts w:ascii="Times New Roman" w:hAnsi="Times New Roman"/>
          <w:lang w:val="el-GR"/>
        </w:rPr>
        <w:t xml:space="preserve"> </w:t>
      </w:r>
      <w:r w:rsidRPr="0071664A">
        <w:rPr>
          <w:rFonts w:ascii="Times New Roman" w:hAnsi="Times New Roman"/>
          <w:lang w:val="el-GR"/>
        </w:rPr>
        <w:t>Εκε</w:t>
      </w:r>
      <w:r>
        <w:rPr>
          <w:rFonts w:ascii="Times New Roman" w:hAnsi="Times New Roman"/>
          <w:lang w:val="el-GR"/>
        </w:rPr>
        <w:t>ί</w:t>
      </w:r>
      <w:r w:rsidRPr="0071664A">
        <w:rPr>
          <w:rFonts w:ascii="Times New Roman" w:hAnsi="Times New Roman"/>
          <w:lang w:val="el-GR"/>
        </w:rPr>
        <w:t xml:space="preserve"> ένθα </w:t>
      </w:r>
      <w:proofErr w:type="spellStart"/>
      <w:r w:rsidRPr="0071664A">
        <w:rPr>
          <w:rFonts w:ascii="Times New Roman" w:hAnsi="Times New Roman"/>
          <w:lang w:val="el-GR"/>
        </w:rPr>
        <w:t>πρό</w:t>
      </w:r>
      <w:proofErr w:type="spellEnd"/>
      <w:r w:rsidRPr="0071664A">
        <w:rPr>
          <w:rFonts w:ascii="Times New Roman" w:hAnsi="Times New Roman"/>
          <w:lang w:val="el-GR"/>
        </w:rPr>
        <w:t xml:space="preserve"> ολίγο</w:t>
      </w:r>
      <w:r>
        <w:rPr>
          <w:rFonts w:ascii="Times New Roman" w:hAnsi="Times New Roman"/>
          <w:lang w:val="el-GR"/>
        </w:rPr>
        <w:t>υ</w:t>
      </w:r>
      <w:r w:rsidRPr="0071664A">
        <w:rPr>
          <w:rFonts w:ascii="Times New Roman" w:hAnsi="Times New Roman"/>
          <w:lang w:val="el-GR"/>
        </w:rPr>
        <w:t xml:space="preserve"> </w:t>
      </w:r>
      <w:proofErr w:type="spellStart"/>
      <w:r w:rsidRPr="0071664A">
        <w:rPr>
          <w:rFonts w:ascii="Times New Roman" w:hAnsi="Times New Roman"/>
          <w:lang w:val="el-GR"/>
        </w:rPr>
        <w:t>υπήρχον</w:t>
      </w:r>
      <w:proofErr w:type="spellEnd"/>
      <w:r w:rsidRPr="0071664A">
        <w:rPr>
          <w:rFonts w:ascii="Times New Roman" w:hAnsi="Times New Roman"/>
          <w:lang w:val="el-GR"/>
        </w:rPr>
        <w:t xml:space="preserve"> πόλεις </w:t>
      </w:r>
      <w:proofErr w:type="spellStart"/>
      <w:r w:rsidRPr="0071664A">
        <w:rPr>
          <w:rFonts w:ascii="Times New Roman" w:hAnsi="Times New Roman"/>
          <w:lang w:val="el-GR"/>
        </w:rPr>
        <w:t>καί</w:t>
      </w:r>
      <w:proofErr w:type="spellEnd"/>
      <w:r w:rsidRPr="0071664A">
        <w:rPr>
          <w:rFonts w:ascii="Times New Roman" w:hAnsi="Times New Roman"/>
          <w:lang w:val="el-GR"/>
        </w:rPr>
        <w:t xml:space="preserve"> </w:t>
      </w:r>
      <w:proofErr w:type="spellStart"/>
      <w:r w:rsidRPr="0071664A">
        <w:rPr>
          <w:rFonts w:ascii="Times New Roman" w:hAnsi="Times New Roman"/>
          <w:lang w:val="el-GR"/>
        </w:rPr>
        <w:t>κ</w:t>
      </w:r>
      <w:r>
        <w:rPr>
          <w:rFonts w:ascii="Times New Roman" w:hAnsi="Times New Roman"/>
          <w:lang w:val="el-GR"/>
        </w:rPr>
        <w:t>ώ</w:t>
      </w:r>
      <w:r w:rsidRPr="0071664A">
        <w:rPr>
          <w:rFonts w:ascii="Times New Roman" w:hAnsi="Times New Roman"/>
          <w:lang w:val="el-GR"/>
        </w:rPr>
        <w:t>μαι</w:t>
      </w:r>
      <w:proofErr w:type="spellEnd"/>
      <w:r w:rsidRPr="0071664A">
        <w:rPr>
          <w:rFonts w:ascii="Times New Roman" w:hAnsi="Times New Roman"/>
          <w:lang w:val="el-GR"/>
        </w:rPr>
        <w:t xml:space="preserve"> πολύανδροι </w:t>
      </w:r>
      <w:proofErr w:type="spellStart"/>
      <w:r w:rsidRPr="0071664A">
        <w:rPr>
          <w:rFonts w:ascii="Times New Roman" w:hAnsi="Times New Roman"/>
          <w:lang w:val="el-GR"/>
        </w:rPr>
        <w:t>καί</w:t>
      </w:r>
      <w:proofErr w:type="spellEnd"/>
      <w:r w:rsidRPr="0071664A">
        <w:rPr>
          <w:rFonts w:ascii="Times New Roman" w:hAnsi="Times New Roman"/>
          <w:lang w:val="el-GR"/>
        </w:rPr>
        <w:t xml:space="preserve"> ευδαίμονες, ήδη </w:t>
      </w:r>
      <w:proofErr w:type="spellStart"/>
      <w:r w:rsidRPr="0071664A">
        <w:rPr>
          <w:rFonts w:ascii="Times New Roman" w:hAnsi="Times New Roman"/>
          <w:lang w:val="el-GR"/>
        </w:rPr>
        <w:t>έβλεπ</w:t>
      </w:r>
      <w:r>
        <w:rPr>
          <w:rFonts w:ascii="Times New Roman" w:hAnsi="Times New Roman"/>
          <w:lang w:val="el-GR"/>
        </w:rPr>
        <w:t>έ</w:t>
      </w:r>
      <w:proofErr w:type="spellEnd"/>
      <w:r w:rsidRPr="0071664A">
        <w:rPr>
          <w:rFonts w:ascii="Times New Roman" w:hAnsi="Times New Roman"/>
          <w:lang w:val="el-GR"/>
        </w:rPr>
        <w:t xml:space="preserve"> τις θανάτου </w:t>
      </w:r>
      <w:proofErr w:type="spellStart"/>
      <w:r w:rsidRPr="0071664A">
        <w:rPr>
          <w:rFonts w:ascii="Times New Roman" w:hAnsi="Times New Roman"/>
          <w:lang w:val="el-GR"/>
        </w:rPr>
        <w:t>ερήμωσιν</w:t>
      </w:r>
      <w:proofErr w:type="spellEnd"/>
      <w:r w:rsidRPr="0071664A">
        <w:rPr>
          <w:rFonts w:ascii="Times New Roman" w:hAnsi="Times New Roman"/>
          <w:lang w:val="el-GR"/>
        </w:rPr>
        <w:t xml:space="preserve">, </w:t>
      </w:r>
      <w:proofErr w:type="spellStart"/>
      <w:r w:rsidRPr="0071664A">
        <w:rPr>
          <w:rFonts w:ascii="Times New Roman" w:hAnsi="Times New Roman"/>
          <w:lang w:val="el-GR"/>
        </w:rPr>
        <w:t>καί</w:t>
      </w:r>
      <w:proofErr w:type="spellEnd"/>
      <w:r w:rsidRPr="0071664A">
        <w:rPr>
          <w:rFonts w:ascii="Times New Roman" w:hAnsi="Times New Roman"/>
          <w:lang w:val="el-GR"/>
        </w:rPr>
        <w:t xml:space="preserve"> πυριφλεγ</w:t>
      </w:r>
      <w:r>
        <w:rPr>
          <w:rFonts w:ascii="Times New Roman" w:hAnsi="Times New Roman"/>
          <w:lang w:val="el-GR"/>
        </w:rPr>
        <w:t>ή</w:t>
      </w:r>
      <w:r w:rsidRPr="0071664A">
        <w:rPr>
          <w:rFonts w:ascii="Times New Roman" w:hAnsi="Times New Roman"/>
          <w:lang w:val="el-GR"/>
        </w:rPr>
        <w:t xml:space="preserve"> ερείπια.</w:t>
      </w:r>
      <w:r>
        <w:rPr>
          <w:rFonts w:ascii="Times New Roman" w:hAnsi="Times New Roman"/>
          <w:lang w:val="el-GR"/>
        </w:rPr>
        <w:t xml:space="preserve"> </w:t>
      </w:r>
      <w:r w:rsidRPr="0071664A">
        <w:rPr>
          <w:rFonts w:ascii="Times New Roman" w:hAnsi="Times New Roman"/>
          <w:lang w:val="el-GR"/>
        </w:rPr>
        <w:t>Η Πελοπόννησος π</w:t>
      </w:r>
      <w:r>
        <w:rPr>
          <w:rFonts w:ascii="Times New Roman" w:hAnsi="Times New Roman"/>
          <w:lang w:val="el-GR"/>
        </w:rPr>
        <w:t>ά</w:t>
      </w:r>
      <w:r w:rsidRPr="0071664A">
        <w:rPr>
          <w:rFonts w:ascii="Times New Roman" w:hAnsi="Times New Roman"/>
          <w:lang w:val="el-GR"/>
        </w:rPr>
        <w:t xml:space="preserve">σα είχε σχεδόν </w:t>
      </w:r>
      <w:proofErr w:type="spellStart"/>
      <w:r w:rsidRPr="0071664A">
        <w:rPr>
          <w:rFonts w:ascii="Times New Roman" w:hAnsi="Times New Roman"/>
          <w:lang w:val="el-GR"/>
        </w:rPr>
        <w:t>απογυμνωθ</w:t>
      </w:r>
      <w:r>
        <w:rPr>
          <w:rFonts w:ascii="Times New Roman" w:hAnsi="Times New Roman"/>
          <w:lang w:val="el-GR"/>
        </w:rPr>
        <w:t>ή</w:t>
      </w:r>
      <w:proofErr w:type="spellEnd"/>
      <w:r w:rsidRPr="0071664A">
        <w:rPr>
          <w:rFonts w:ascii="Times New Roman" w:hAnsi="Times New Roman"/>
          <w:lang w:val="el-GR"/>
        </w:rPr>
        <w:t xml:space="preserve"> κατοίκων, διότι οι μεν </w:t>
      </w:r>
      <w:proofErr w:type="spellStart"/>
      <w:r w:rsidRPr="0071664A">
        <w:rPr>
          <w:rFonts w:ascii="Times New Roman" w:hAnsi="Times New Roman"/>
          <w:lang w:val="el-GR"/>
        </w:rPr>
        <w:t>εσφάγησαν</w:t>
      </w:r>
      <w:proofErr w:type="spellEnd"/>
      <w:r w:rsidRPr="0071664A">
        <w:rPr>
          <w:rFonts w:ascii="Times New Roman" w:hAnsi="Times New Roman"/>
          <w:lang w:val="el-GR"/>
        </w:rPr>
        <w:t>,</w:t>
      </w:r>
      <w:r>
        <w:rPr>
          <w:rFonts w:ascii="Times New Roman" w:hAnsi="Times New Roman"/>
          <w:lang w:val="el-GR"/>
        </w:rPr>
        <w:t xml:space="preserve"> </w:t>
      </w:r>
      <w:r w:rsidRPr="0071664A">
        <w:rPr>
          <w:rFonts w:ascii="Times New Roman" w:hAnsi="Times New Roman"/>
          <w:lang w:val="el-GR"/>
        </w:rPr>
        <w:t xml:space="preserve">ή </w:t>
      </w:r>
      <w:proofErr w:type="spellStart"/>
      <w:r w:rsidRPr="0071664A">
        <w:rPr>
          <w:rFonts w:ascii="Times New Roman" w:hAnsi="Times New Roman"/>
          <w:lang w:val="el-GR"/>
        </w:rPr>
        <w:t>εξη</w:t>
      </w:r>
      <w:r>
        <w:rPr>
          <w:rFonts w:ascii="Times New Roman" w:hAnsi="Times New Roman"/>
          <w:lang w:val="el-GR"/>
        </w:rPr>
        <w:t>ν</w:t>
      </w:r>
      <w:r w:rsidRPr="0071664A">
        <w:rPr>
          <w:rFonts w:ascii="Times New Roman" w:hAnsi="Times New Roman"/>
          <w:lang w:val="el-GR"/>
        </w:rPr>
        <w:t>δραποδίσθησαν</w:t>
      </w:r>
      <w:proofErr w:type="spellEnd"/>
      <w:r w:rsidRPr="0071664A">
        <w:rPr>
          <w:rFonts w:ascii="Times New Roman" w:hAnsi="Times New Roman"/>
          <w:lang w:val="el-GR"/>
        </w:rPr>
        <w:t>,</w:t>
      </w:r>
      <w:r>
        <w:rPr>
          <w:rFonts w:ascii="Times New Roman" w:hAnsi="Times New Roman"/>
          <w:lang w:val="el-GR"/>
        </w:rPr>
        <w:t xml:space="preserve"> </w:t>
      </w:r>
      <w:r w:rsidRPr="0071664A">
        <w:rPr>
          <w:rFonts w:ascii="Times New Roman" w:hAnsi="Times New Roman"/>
          <w:lang w:val="el-GR"/>
        </w:rPr>
        <w:t xml:space="preserve">οι δε </w:t>
      </w:r>
      <w:proofErr w:type="spellStart"/>
      <w:r w:rsidRPr="0071664A">
        <w:rPr>
          <w:rFonts w:ascii="Times New Roman" w:hAnsi="Times New Roman"/>
          <w:lang w:val="el-GR"/>
        </w:rPr>
        <w:t>μετηνάστευσαν</w:t>
      </w:r>
      <w:proofErr w:type="spellEnd"/>
      <w:r w:rsidRPr="0071664A">
        <w:rPr>
          <w:rFonts w:ascii="Times New Roman" w:hAnsi="Times New Roman"/>
          <w:lang w:val="el-GR"/>
        </w:rPr>
        <w:t xml:space="preserve"> εις </w:t>
      </w:r>
      <w:proofErr w:type="spellStart"/>
      <w:r w:rsidRPr="0071664A">
        <w:rPr>
          <w:rFonts w:ascii="Times New Roman" w:hAnsi="Times New Roman"/>
          <w:lang w:val="el-GR"/>
        </w:rPr>
        <w:t>Επτάνησον</w:t>
      </w:r>
      <w:proofErr w:type="spellEnd"/>
      <w:r w:rsidRPr="0071664A">
        <w:rPr>
          <w:rFonts w:ascii="Times New Roman" w:hAnsi="Times New Roman"/>
          <w:lang w:val="el-GR"/>
        </w:rPr>
        <w:t xml:space="preserve">, και ευάριθμοι </w:t>
      </w:r>
      <w:proofErr w:type="spellStart"/>
      <w:r w:rsidRPr="0071664A">
        <w:rPr>
          <w:rFonts w:ascii="Times New Roman" w:hAnsi="Times New Roman"/>
          <w:lang w:val="el-GR"/>
        </w:rPr>
        <w:t>εκρύβησαν</w:t>
      </w:r>
      <w:proofErr w:type="spellEnd"/>
      <w:r w:rsidRPr="0071664A">
        <w:rPr>
          <w:rFonts w:ascii="Times New Roman" w:hAnsi="Times New Roman"/>
          <w:lang w:val="el-GR"/>
        </w:rPr>
        <w:t xml:space="preserve"> εις απρόσιτα όρη </w:t>
      </w:r>
      <w:proofErr w:type="spellStart"/>
      <w:r w:rsidRPr="0071664A">
        <w:rPr>
          <w:rFonts w:ascii="Times New Roman" w:hAnsi="Times New Roman"/>
          <w:lang w:val="el-GR"/>
        </w:rPr>
        <w:t>καί</w:t>
      </w:r>
      <w:proofErr w:type="spellEnd"/>
      <w:r w:rsidRPr="0071664A">
        <w:rPr>
          <w:rFonts w:ascii="Times New Roman" w:hAnsi="Times New Roman"/>
          <w:lang w:val="el-GR"/>
        </w:rPr>
        <w:t xml:space="preserve"> απόκρυφα  σπήλαια»</w:t>
      </w:r>
      <w:r>
        <w:rPr>
          <w:rFonts w:ascii="Times New Roman" w:hAnsi="Times New Roman"/>
          <w:lang w:val="el-GR"/>
        </w:rPr>
        <w:t xml:space="preserve"> Βλ. </w:t>
      </w:r>
      <w:proofErr w:type="spellStart"/>
      <w:r w:rsidRPr="0071664A">
        <w:rPr>
          <w:rFonts w:ascii="Times New Roman" w:hAnsi="Times New Roman"/>
          <w:lang w:val="el-GR"/>
        </w:rPr>
        <w:t>Κων</w:t>
      </w:r>
      <w:proofErr w:type="spellEnd"/>
      <w:r w:rsidRPr="0071664A">
        <w:rPr>
          <w:rFonts w:ascii="Times New Roman" w:hAnsi="Times New Roman"/>
          <w:lang w:val="el-GR"/>
        </w:rPr>
        <w:t>/</w:t>
      </w:r>
      <w:proofErr w:type="spellStart"/>
      <w:r w:rsidRPr="0071664A">
        <w:rPr>
          <w:rFonts w:ascii="Times New Roman" w:hAnsi="Times New Roman"/>
          <w:lang w:val="el-GR"/>
        </w:rPr>
        <w:t>τινος</w:t>
      </w:r>
      <w:proofErr w:type="spellEnd"/>
      <w:r w:rsidRPr="0071664A">
        <w:rPr>
          <w:rFonts w:ascii="Times New Roman" w:hAnsi="Times New Roman"/>
          <w:lang w:val="el-GR"/>
        </w:rPr>
        <w:t xml:space="preserve"> </w:t>
      </w:r>
      <w:proofErr w:type="spellStart"/>
      <w:r w:rsidRPr="0071664A">
        <w:rPr>
          <w:rFonts w:ascii="Times New Roman" w:hAnsi="Times New Roman"/>
          <w:lang w:val="el-GR"/>
        </w:rPr>
        <w:t>Σάθας</w:t>
      </w:r>
      <w:proofErr w:type="spellEnd"/>
      <w:r w:rsidRPr="0071664A">
        <w:rPr>
          <w:rFonts w:ascii="Times New Roman" w:hAnsi="Times New Roman"/>
          <w:lang w:val="el-GR"/>
        </w:rPr>
        <w:t xml:space="preserve">, </w:t>
      </w:r>
      <w:r w:rsidRPr="0071664A">
        <w:rPr>
          <w:rFonts w:ascii="Times New Roman" w:hAnsi="Times New Roman"/>
          <w:i/>
          <w:iCs/>
          <w:lang w:val="el-GR"/>
        </w:rPr>
        <w:t>Τουρκοκρατούμενη Ελλάς</w:t>
      </w:r>
      <w:r w:rsidRPr="0071664A">
        <w:rPr>
          <w:rFonts w:ascii="Times New Roman" w:hAnsi="Times New Roman"/>
          <w:lang w:val="el-GR"/>
        </w:rPr>
        <w:t>, Αθ</w:t>
      </w:r>
      <w:r>
        <w:rPr>
          <w:rFonts w:ascii="Times New Roman" w:hAnsi="Times New Roman"/>
          <w:lang w:val="el-GR"/>
        </w:rPr>
        <w:t>ήνα</w:t>
      </w:r>
      <w:r w:rsidRPr="0071664A">
        <w:rPr>
          <w:rFonts w:ascii="Times New Roman" w:hAnsi="Times New Roman"/>
          <w:lang w:val="el-GR"/>
        </w:rPr>
        <w:t xml:space="preserve">  1869,</w:t>
      </w:r>
      <w:r>
        <w:rPr>
          <w:rFonts w:ascii="Times New Roman" w:hAnsi="Times New Roman"/>
          <w:lang w:val="el-GR"/>
        </w:rPr>
        <w:t xml:space="preserve"> </w:t>
      </w:r>
      <w:r w:rsidRPr="0071664A">
        <w:rPr>
          <w:rFonts w:ascii="Times New Roman" w:hAnsi="Times New Roman"/>
          <w:lang w:val="el-GR"/>
        </w:rPr>
        <w:t>σ.</w:t>
      </w:r>
      <w:r>
        <w:rPr>
          <w:rFonts w:ascii="Times New Roman" w:hAnsi="Times New Roman"/>
          <w:lang w:val="el-GR"/>
        </w:rPr>
        <w:t xml:space="preserve"> </w:t>
      </w:r>
      <w:r w:rsidRPr="0071664A">
        <w:rPr>
          <w:rFonts w:ascii="Times New Roman" w:hAnsi="Times New Roman"/>
          <w:lang w:val="el-GR"/>
        </w:rPr>
        <w:t>523-524.</w:t>
      </w:r>
    </w:p>
    <w:p w14:paraId="0AF0E3B4" w14:textId="356438C0" w:rsidR="007430BB" w:rsidRDefault="007430BB" w:rsidP="007430BB">
      <w:pPr>
        <w:jc w:val="both"/>
        <w:rPr>
          <w:sz w:val="20"/>
          <w:szCs w:val="20"/>
        </w:rPr>
      </w:pPr>
      <w:r w:rsidRPr="005328D6">
        <w:rPr>
          <w:sz w:val="20"/>
          <w:szCs w:val="20"/>
        </w:rPr>
        <w:t xml:space="preserve">«Οι βάρβαροι  δεν σεβάστηκαν  ούτε τον όρκο του Κυρίου. Την  ώρα που ένας ιεροκήρυκας μιλούσε σε  μια εκκλησία όπου  είχε συγκεντρώσει  πολλούς ακροατές, οι </w:t>
      </w:r>
      <w:proofErr w:type="spellStart"/>
      <w:r w:rsidRPr="005328D6">
        <w:rPr>
          <w:sz w:val="20"/>
          <w:szCs w:val="20"/>
        </w:rPr>
        <w:t>Τουρκαλβανοί</w:t>
      </w:r>
      <w:proofErr w:type="spellEnd"/>
      <w:r w:rsidRPr="005328D6">
        <w:rPr>
          <w:sz w:val="20"/>
          <w:szCs w:val="20"/>
        </w:rPr>
        <w:t xml:space="preserve"> καταφθάνουν. Οι ακροατές, ο ιεροκήρυκας, όλοι  σφάζονται, εκτός από πέντε ανθρώπους. Απ’ τη σφαγή  δεν γλύτωσε παρά ένας μικρός αριθμός Ελλήνων  που είχαν  τον καιρό  να μπαρκάρουν  και να καταφύγουν  στα Ιόνια νησιά ή να πάνε σε ορεινά χωριά, όπου οι Τούρκοι  δεν τόλμησαν να τους χτυπήσουν</w:t>
      </w:r>
      <w:r w:rsidR="0052357F">
        <w:rPr>
          <w:sz w:val="20"/>
          <w:szCs w:val="20"/>
        </w:rPr>
        <w:t>»</w:t>
      </w:r>
      <w:r>
        <w:rPr>
          <w:sz w:val="20"/>
          <w:szCs w:val="20"/>
        </w:rPr>
        <w:t xml:space="preserve"> </w:t>
      </w:r>
      <w:r w:rsidRPr="005328D6">
        <w:rPr>
          <w:sz w:val="20"/>
          <w:szCs w:val="20"/>
        </w:rPr>
        <w:t xml:space="preserve"> Βλ. Δήμος &amp; </w:t>
      </w:r>
      <w:proofErr w:type="spellStart"/>
      <w:r w:rsidRPr="005328D6">
        <w:rPr>
          <w:sz w:val="20"/>
          <w:szCs w:val="20"/>
        </w:rPr>
        <w:t>Νικολό</w:t>
      </w:r>
      <w:proofErr w:type="spellEnd"/>
      <w:r w:rsidRPr="005328D6">
        <w:rPr>
          <w:sz w:val="20"/>
          <w:szCs w:val="20"/>
        </w:rPr>
        <w:t xml:space="preserve"> </w:t>
      </w:r>
      <w:proofErr w:type="spellStart"/>
      <w:r w:rsidRPr="005328D6">
        <w:rPr>
          <w:sz w:val="20"/>
          <w:szCs w:val="20"/>
        </w:rPr>
        <w:t>Στεφανόπολι</w:t>
      </w:r>
      <w:proofErr w:type="spellEnd"/>
      <w:r w:rsidRPr="005328D6">
        <w:rPr>
          <w:sz w:val="20"/>
          <w:szCs w:val="20"/>
        </w:rPr>
        <w:t xml:space="preserve">, </w:t>
      </w:r>
      <w:r w:rsidRPr="005328D6">
        <w:rPr>
          <w:i/>
          <w:iCs/>
          <w:sz w:val="20"/>
          <w:szCs w:val="20"/>
        </w:rPr>
        <w:t>Ταξίδι κατά τα χρόνια 1797-1798 (Μάνη-Ήπειρος</w:t>
      </w:r>
      <w:r w:rsidRPr="005328D6">
        <w:rPr>
          <w:sz w:val="20"/>
          <w:szCs w:val="20"/>
        </w:rPr>
        <w:t>), Α. Σπήλιου (μτφ.), Αθήνα 1974, σελ.138.</w:t>
      </w:r>
    </w:p>
    <w:p w14:paraId="7D9423B1" w14:textId="77777777" w:rsidR="00F4595E" w:rsidRPr="00BF4BCB" w:rsidRDefault="00F4595E" w:rsidP="00F4595E">
      <w:pPr>
        <w:jc w:val="both"/>
        <w:rPr>
          <w:sz w:val="20"/>
          <w:szCs w:val="20"/>
        </w:rPr>
      </w:pPr>
      <w:r w:rsidRPr="00BF4BCB">
        <w:rPr>
          <w:sz w:val="20"/>
          <w:szCs w:val="20"/>
        </w:rPr>
        <w:t>«</w:t>
      </w:r>
      <w:proofErr w:type="spellStart"/>
      <w:r w:rsidRPr="00BF4BCB">
        <w:rPr>
          <w:sz w:val="20"/>
          <w:szCs w:val="20"/>
        </w:rPr>
        <w:t>Ελαφυραγωγούντο</w:t>
      </w:r>
      <w:proofErr w:type="spellEnd"/>
      <w:r w:rsidRPr="00BF4BCB">
        <w:rPr>
          <w:sz w:val="20"/>
          <w:szCs w:val="20"/>
        </w:rPr>
        <w:t xml:space="preserve"> αι πόλεις </w:t>
      </w:r>
      <w:proofErr w:type="spellStart"/>
      <w:r w:rsidRPr="00BF4BCB">
        <w:rPr>
          <w:sz w:val="20"/>
          <w:szCs w:val="20"/>
        </w:rPr>
        <w:t>εξερριζουντο</w:t>
      </w:r>
      <w:proofErr w:type="spellEnd"/>
      <w:r w:rsidRPr="00BF4BCB">
        <w:rPr>
          <w:sz w:val="20"/>
          <w:szCs w:val="20"/>
        </w:rPr>
        <w:t xml:space="preserve"> τα δέντρα, </w:t>
      </w:r>
      <w:proofErr w:type="spellStart"/>
      <w:r w:rsidRPr="00BF4BCB">
        <w:rPr>
          <w:sz w:val="20"/>
          <w:szCs w:val="20"/>
        </w:rPr>
        <w:t>ανεσκάπτοντο</w:t>
      </w:r>
      <w:proofErr w:type="spellEnd"/>
      <w:r w:rsidRPr="00BF4BCB">
        <w:rPr>
          <w:sz w:val="20"/>
          <w:szCs w:val="20"/>
        </w:rPr>
        <w:t xml:space="preserve"> αι αγροί </w:t>
      </w:r>
      <w:proofErr w:type="spellStart"/>
      <w:r w:rsidRPr="00BF4BCB">
        <w:rPr>
          <w:sz w:val="20"/>
          <w:szCs w:val="20"/>
        </w:rPr>
        <w:t>χιλιαδές</w:t>
      </w:r>
      <w:proofErr w:type="spellEnd"/>
      <w:r w:rsidRPr="00BF4BCB">
        <w:rPr>
          <w:sz w:val="20"/>
          <w:szCs w:val="20"/>
        </w:rPr>
        <w:t xml:space="preserve"> ελαιών και </w:t>
      </w:r>
      <w:proofErr w:type="spellStart"/>
      <w:r w:rsidRPr="00BF4BCB">
        <w:rPr>
          <w:sz w:val="20"/>
          <w:szCs w:val="20"/>
        </w:rPr>
        <w:t>μορεών</w:t>
      </w:r>
      <w:proofErr w:type="spellEnd"/>
      <w:r w:rsidRPr="00BF4BCB">
        <w:rPr>
          <w:sz w:val="20"/>
          <w:szCs w:val="20"/>
        </w:rPr>
        <w:t xml:space="preserve">, ο πλούτος της Πελοποννήσου, </w:t>
      </w:r>
      <w:proofErr w:type="spellStart"/>
      <w:r w:rsidRPr="00BF4BCB">
        <w:rPr>
          <w:sz w:val="20"/>
          <w:szCs w:val="20"/>
        </w:rPr>
        <w:t>εκάησαν</w:t>
      </w:r>
      <w:proofErr w:type="spellEnd"/>
      <w:r w:rsidRPr="00BF4BCB">
        <w:rPr>
          <w:sz w:val="20"/>
          <w:szCs w:val="20"/>
        </w:rPr>
        <w:t xml:space="preserve"> ή άλλως </w:t>
      </w:r>
      <w:proofErr w:type="spellStart"/>
      <w:r w:rsidRPr="00BF4BCB">
        <w:rPr>
          <w:sz w:val="20"/>
          <w:szCs w:val="20"/>
        </w:rPr>
        <w:t>καταστράφησαν</w:t>
      </w:r>
      <w:proofErr w:type="spellEnd"/>
      <w:r w:rsidRPr="00BF4BCB">
        <w:rPr>
          <w:sz w:val="20"/>
          <w:szCs w:val="20"/>
        </w:rPr>
        <w:t xml:space="preserve">. Οι κάτοικοι έντρομοι </w:t>
      </w:r>
      <w:proofErr w:type="spellStart"/>
      <w:r w:rsidRPr="00BF4BCB">
        <w:rPr>
          <w:sz w:val="20"/>
          <w:szCs w:val="20"/>
        </w:rPr>
        <w:t>διεσώζοντο</w:t>
      </w:r>
      <w:proofErr w:type="spellEnd"/>
      <w:r w:rsidRPr="00BF4BCB">
        <w:rPr>
          <w:sz w:val="20"/>
          <w:szCs w:val="20"/>
        </w:rPr>
        <w:t xml:space="preserve">  εις  τα απάτητα βουνά ή  </w:t>
      </w:r>
      <w:proofErr w:type="spellStart"/>
      <w:r w:rsidRPr="00BF4BCB">
        <w:rPr>
          <w:sz w:val="20"/>
          <w:szCs w:val="20"/>
        </w:rPr>
        <w:t>εζήτουν</w:t>
      </w:r>
      <w:proofErr w:type="spellEnd"/>
      <w:r w:rsidRPr="00BF4BCB">
        <w:rPr>
          <w:sz w:val="20"/>
          <w:szCs w:val="20"/>
        </w:rPr>
        <w:t xml:space="preserve">  εκτός της χώρας </w:t>
      </w:r>
      <w:proofErr w:type="spellStart"/>
      <w:r w:rsidRPr="00BF4BCB">
        <w:rPr>
          <w:sz w:val="20"/>
          <w:szCs w:val="20"/>
        </w:rPr>
        <w:t>καταφύγιον</w:t>
      </w:r>
      <w:proofErr w:type="spellEnd"/>
      <w:r w:rsidRPr="00BF4BCB">
        <w:rPr>
          <w:sz w:val="20"/>
          <w:szCs w:val="20"/>
        </w:rPr>
        <w:t xml:space="preserve">. Η καταστροφή  </w:t>
      </w:r>
      <w:proofErr w:type="spellStart"/>
      <w:r w:rsidRPr="00BF4BCB">
        <w:rPr>
          <w:sz w:val="20"/>
          <w:szCs w:val="20"/>
        </w:rPr>
        <w:t>εξετάθη</w:t>
      </w:r>
      <w:proofErr w:type="spellEnd"/>
      <w:r w:rsidRPr="00BF4BCB">
        <w:rPr>
          <w:sz w:val="20"/>
          <w:szCs w:val="20"/>
        </w:rPr>
        <w:t xml:space="preserve"> εις </w:t>
      </w:r>
      <w:proofErr w:type="spellStart"/>
      <w:r w:rsidRPr="00BF4BCB">
        <w:rPr>
          <w:sz w:val="20"/>
          <w:szCs w:val="20"/>
        </w:rPr>
        <w:t>ολόκληρον</w:t>
      </w:r>
      <w:proofErr w:type="spellEnd"/>
      <w:r w:rsidRPr="00BF4BCB">
        <w:rPr>
          <w:sz w:val="20"/>
          <w:szCs w:val="20"/>
        </w:rPr>
        <w:t xml:space="preserve"> την </w:t>
      </w:r>
      <w:proofErr w:type="spellStart"/>
      <w:r w:rsidRPr="00BF4BCB">
        <w:rPr>
          <w:sz w:val="20"/>
          <w:szCs w:val="20"/>
        </w:rPr>
        <w:t>χώραν</w:t>
      </w:r>
      <w:proofErr w:type="spellEnd"/>
      <w:r w:rsidRPr="00BF4BCB">
        <w:rPr>
          <w:sz w:val="20"/>
          <w:szCs w:val="20"/>
        </w:rPr>
        <w:t xml:space="preserve">, </w:t>
      </w:r>
      <w:proofErr w:type="spellStart"/>
      <w:r w:rsidRPr="00BF4BCB">
        <w:rPr>
          <w:sz w:val="20"/>
          <w:szCs w:val="20"/>
        </w:rPr>
        <w:t>πλήν</w:t>
      </w:r>
      <w:proofErr w:type="spellEnd"/>
      <w:r w:rsidRPr="00BF4BCB">
        <w:rPr>
          <w:sz w:val="20"/>
          <w:szCs w:val="20"/>
        </w:rPr>
        <w:t xml:space="preserve">  της σχεδόν ερήμου εισέτι τότε  Κυνουρίας </w:t>
      </w:r>
      <w:proofErr w:type="spellStart"/>
      <w:r w:rsidRPr="00BF4BCB">
        <w:rPr>
          <w:sz w:val="20"/>
          <w:szCs w:val="20"/>
        </w:rPr>
        <w:t>καί</w:t>
      </w:r>
      <w:proofErr w:type="spellEnd"/>
      <w:r w:rsidRPr="00BF4BCB">
        <w:rPr>
          <w:sz w:val="20"/>
          <w:szCs w:val="20"/>
        </w:rPr>
        <w:t xml:space="preserve"> της απροσπελάστου Μάνης. Ετέρα συνέπεια της </w:t>
      </w:r>
      <w:proofErr w:type="spellStart"/>
      <w:r w:rsidRPr="00BF4BCB">
        <w:rPr>
          <w:sz w:val="20"/>
          <w:szCs w:val="20"/>
        </w:rPr>
        <w:t>αλβανοκρατίας</w:t>
      </w:r>
      <w:proofErr w:type="spellEnd"/>
      <w:r w:rsidRPr="00BF4BCB">
        <w:rPr>
          <w:sz w:val="20"/>
          <w:szCs w:val="20"/>
        </w:rPr>
        <w:t xml:space="preserve"> ήτο η </w:t>
      </w:r>
      <w:proofErr w:type="spellStart"/>
      <w:r w:rsidRPr="00BF4BCB">
        <w:rPr>
          <w:sz w:val="20"/>
          <w:szCs w:val="20"/>
        </w:rPr>
        <w:t>μείωσις</w:t>
      </w:r>
      <w:proofErr w:type="spellEnd"/>
      <w:r w:rsidRPr="00BF4BCB">
        <w:rPr>
          <w:sz w:val="20"/>
          <w:szCs w:val="20"/>
        </w:rPr>
        <w:t xml:space="preserve"> της παραγωγής </w:t>
      </w:r>
      <w:proofErr w:type="spellStart"/>
      <w:r w:rsidRPr="00BF4BCB">
        <w:rPr>
          <w:sz w:val="20"/>
          <w:szCs w:val="20"/>
        </w:rPr>
        <w:t>ωρισμένων</w:t>
      </w:r>
      <w:proofErr w:type="spellEnd"/>
      <w:r w:rsidRPr="00BF4BCB">
        <w:rPr>
          <w:sz w:val="20"/>
          <w:szCs w:val="20"/>
        </w:rPr>
        <w:t xml:space="preserve"> </w:t>
      </w:r>
      <w:proofErr w:type="spellStart"/>
      <w:r w:rsidRPr="00BF4BCB">
        <w:rPr>
          <w:sz w:val="20"/>
          <w:szCs w:val="20"/>
        </w:rPr>
        <w:t>προιόντων</w:t>
      </w:r>
      <w:proofErr w:type="spellEnd"/>
      <w:r w:rsidRPr="00BF4BCB">
        <w:rPr>
          <w:sz w:val="20"/>
          <w:szCs w:val="20"/>
        </w:rPr>
        <w:t xml:space="preserve">» Βλ.   Μ. Β. Σακελλάριος, </w:t>
      </w:r>
      <w:r w:rsidRPr="00BF4BCB">
        <w:rPr>
          <w:i/>
          <w:iCs/>
          <w:sz w:val="20"/>
          <w:szCs w:val="20"/>
        </w:rPr>
        <w:t xml:space="preserve">Η Πελοπόννησος κατά την </w:t>
      </w:r>
      <w:proofErr w:type="spellStart"/>
      <w:r w:rsidRPr="00BF4BCB">
        <w:rPr>
          <w:i/>
          <w:iCs/>
          <w:sz w:val="20"/>
          <w:szCs w:val="20"/>
        </w:rPr>
        <w:t>δευτέραν</w:t>
      </w:r>
      <w:proofErr w:type="spellEnd"/>
      <w:r w:rsidRPr="00BF4BCB">
        <w:rPr>
          <w:i/>
          <w:iCs/>
          <w:sz w:val="20"/>
          <w:szCs w:val="20"/>
        </w:rPr>
        <w:t xml:space="preserve"> </w:t>
      </w:r>
      <w:proofErr w:type="spellStart"/>
      <w:r w:rsidRPr="00BF4BCB">
        <w:rPr>
          <w:i/>
          <w:iCs/>
          <w:sz w:val="20"/>
          <w:szCs w:val="20"/>
        </w:rPr>
        <w:t>Τουρκοκρατίαν</w:t>
      </w:r>
      <w:proofErr w:type="spellEnd"/>
      <w:r w:rsidRPr="00BF4BCB">
        <w:rPr>
          <w:i/>
          <w:iCs/>
          <w:sz w:val="20"/>
          <w:szCs w:val="20"/>
        </w:rPr>
        <w:t xml:space="preserve"> (1715-1821),</w:t>
      </w:r>
      <w:r w:rsidRPr="00BF4BCB">
        <w:rPr>
          <w:sz w:val="20"/>
          <w:szCs w:val="20"/>
        </w:rPr>
        <w:t>Αθήνα 1978, σ. 194, 199.</w:t>
      </w:r>
    </w:p>
    <w:p w14:paraId="4DE8F88D" w14:textId="3FE76D11" w:rsidR="00F4595E" w:rsidRDefault="00354B2F" w:rsidP="004C70C3">
      <w:pPr>
        <w:pStyle w:val="ab"/>
        <w:jc w:val="both"/>
        <w:rPr>
          <w:rFonts w:ascii="Times New Roman" w:hAnsi="Times New Roman"/>
          <w:lang w:val="el-GR"/>
        </w:rPr>
      </w:pPr>
      <w:r w:rsidRPr="00354B2F">
        <w:rPr>
          <w:rFonts w:ascii="Times New Roman" w:hAnsi="Times New Roman"/>
          <w:bCs/>
          <w:lang w:val="el-GR"/>
        </w:rPr>
        <w:t xml:space="preserve">Αξίζει να αναφερθεί ότι και ο </w:t>
      </w:r>
      <w:r w:rsidRPr="00BF4BCB">
        <w:rPr>
          <w:rFonts w:ascii="Times New Roman" w:hAnsi="Times New Roman"/>
          <w:bCs/>
        </w:rPr>
        <w:t>J</w:t>
      </w:r>
      <w:r w:rsidRPr="00354B2F">
        <w:rPr>
          <w:rFonts w:ascii="Times New Roman" w:hAnsi="Times New Roman"/>
          <w:bCs/>
          <w:lang w:val="el-GR"/>
        </w:rPr>
        <w:t>.</w:t>
      </w:r>
      <w:r w:rsidRPr="00BF4BCB">
        <w:rPr>
          <w:rFonts w:ascii="Times New Roman" w:hAnsi="Times New Roman"/>
          <w:bCs/>
        </w:rPr>
        <w:t>L</w:t>
      </w:r>
      <w:r w:rsidRPr="00354B2F">
        <w:rPr>
          <w:rFonts w:ascii="Times New Roman" w:hAnsi="Times New Roman"/>
          <w:bCs/>
          <w:lang w:val="el-GR"/>
        </w:rPr>
        <w:t>.</w:t>
      </w:r>
      <w:r w:rsidRPr="00BF4BCB">
        <w:rPr>
          <w:rFonts w:ascii="Times New Roman" w:hAnsi="Times New Roman"/>
          <w:bCs/>
        </w:rPr>
        <w:t>S</w:t>
      </w:r>
      <w:r w:rsidRPr="00354B2F">
        <w:rPr>
          <w:rFonts w:ascii="Times New Roman" w:hAnsi="Times New Roman"/>
          <w:bCs/>
          <w:lang w:val="el-GR"/>
        </w:rPr>
        <w:t xml:space="preserve">. </w:t>
      </w:r>
      <w:r w:rsidRPr="00BF4BCB">
        <w:rPr>
          <w:rFonts w:ascii="Times New Roman" w:hAnsi="Times New Roman"/>
          <w:bCs/>
        </w:rPr>
        <w:t>Bartholdy</w:t>
      </w:r>
      <w:r w:rsidRPr="00354B2F">
        <w:rPr>
          <w:rFonts w:ascii="Times New Roman" w:hAnsi="Times New Roman"/>
          <w:bCs/>
          <w:lang w:val="el-GR"/>
        </w:rPr>
        <w:t xml:space="preserve">, ο οποίος ταξίδεψε στα Αμπελάκια το 1803-1804, επισημαίνει ότι η περιοχή υπέφερε από «πολυάριθμες ορδές ληστών», οι οποίες δρούσαν με την πλήρη ανοχή του βεζίρη. </w:t>
      </w:r>
      <w:r w:rsidRPr="00BF4BCB">
        <w:rPr>
          <w:rFonts w:ascii="Times New Roman" w:hAnsi="Times New Roman"/>
          <w:bCs/>
          <w:lang w:val="el-GR"/>
        </w:rPr>
        <w:t>Μεταφέροντας τα όσα του εκμυστηρεύτηκε ένας τοπικός πρόκριτος για τη γενικευμένη δράση αυτών των ομάδων, σημειώνει «Τα ελεύθερα σώματα των Αλβανών αυξάνονται και αποθρασύνονται μερικές φορές σε τέτοιο σημείο, που σπέρνουν τον τρόμο ακόμα και σε μια πόλη εννέα χιλιάδων κατοίκων, όπως την Αθήνα»</w:t>
      </w:r>
      <w:r w:rsidRPr="00BF4BCB">
        <w:rPr>
          <w:rFonts w:ascii="Times New Roman" w:hAnsi="Times New Roman"/>
          <w:lang w:val="el-GR"/>
        </w:rPr>
        <w:t xml:space="preserve"> Βλ. </w:t>
      </w:r>
      <w:r w:rsidRPr="00BF4BCB">
        <w:rPr>
          <w:rFonts w:ascii="Times New Roman" w:hAnsi="Times New Roman"/>
        </w:rPr>
        <w:t>J</w:t>
      </w:r>
      <w:r w:rsidRPr="00BF4BCB">
        <w:rPr>
          <w:rFonts w:ascii="Times New Roman" w:hAnsi="Times New Roman"/>
          <w:lang w:val="el-GR"/>
        </w:rPr>
        <w:t>.</w:t>
      </w:r>
      <w:r w:rsidRPr="00BF4BCB">
        <w:rPr>
          <w:rFonts w:ascii="Times New Roman" w:hAnsi="Times New Roman"/>
        </w:rPr>
        <w:t>L</w:t>
      </w:r>
      <w:r w:rsidRPr="00BF4BCB">
        <w:rPr>
          <w:rFonts w:ascii="Times New Roman" w:hAnsi="Times New Roman"/>
          <w:lang w:val="el-GR"/>
        </w:rPr>
        <w:t>.</w:t>
      </w:r>
      <w:r w:rsidRPr="00BF4BCB">
        <w:rPr>
          <w:rFonts w:ascii="Times New Roman" w:hAnsi="Times New Roman"/>
        </w:rPr>
        <w:t>S</w:t>
      </w:r>
      <w:r w:rsidRPr="00BF4BCB">
        <w:rPr>
          <w:rFonts w:ascii="Times New Roman" w:hAnsi="Times New Roman"/>
          <w:lang w:val="el-GR"/>
        </w:rPr>
        <w:t xml:space="preserve">. </w:t>
      </w:r>
      <w:r w:rsidRPr="00BF4BCB">
        <w:rPr>
          <w:rFonts w:ascii="Times New Roman" w:hAnsi="Times New Roman"/>
        </w:rPr>
        <w:t>Bartholdy</w:t>
      </w:r>
      <w:r w:rsidRPr="00BF4BCB">
        <w:rPr>
          <w:rFonts w:ascii="Times New Roman" w:hAnsi="Times New Roman"/>
          <w:lang w:val="el-GR"/>
        </w:rPr>
        <w:t xml:space="preserve">, </w:t>
      </w:r>
      <w:proofErr w:type="gramStart"/>
      <w:r w:rsidRPr="00BF4BCB">
        <w:rPr>
          <w:rFonts w:ascii="Times New Roman" w:hAnsi="Times New Roman"/>
          <w:i/>
          <w:iCs/>
          <w:lang w:val="el-GR"/>
        </w:rPr>
        <w:t>Ταξιδιωτικές  εντυπώσεις</w:t>
      </w:r>
      <w:proofErr w:type="gramEnd"/>
      <w:r w:rsidRPr="00BF4BCB">
        <w:rPr>
          <w:rFonts w:ascii="Times New Roman" w:hAnsi="Times New Roman"/>
          <w:i/>
          <w:iCs/>
          <w:lang w:val="el-GR"/>
        </w:rPr>
        <w:t xml:space="preserve"> από την Ελλάδα 1803-1804</w:t>
      </w:r>
      <w:r w:rsidRPr="00BF4BCB">
        <w:rPr>
          <w:rFonts w:ascii="Times New Roman" w:hAnsi="Times New Roman"/>
          <w:lang w:val="el-GR"/>
        </w:rPr>
        <w:t xml:space="preserve">, Φώντας Κονδύλης (απόδοση), </w:t>
      </w:r>
      <w:proofErr w:type="gramStart"/>
      <w:r w:rsidRPr="00BF4BCB">
        <w:rPr>
          <w:rFonts w:ascii="Times New Roman" w:hAnsi="Times New Roman"/>
          <w:lang w:val="el-GR"/>
        </w:rPr>
        <w:t>Αθήνα  1993</w:t>
      </w:r>
      <w:proofErr w:type="gramEnd"/>
      <w:r w:rsidRPr="00BF4BCB">
        <w:rPr>
          <w:rFonts w:ascii="Times New Roman" w:hAnsi="Times New Roman"/>
          <w:lang w:val="el-GR"/>
        </w:rPr>
        <w:t>, σ. 65, 66.</w:t>
      </w:r>
    </w:p>
    <w:p w14:paraId="1F2C7CF6" w14:textId="38A31394" w:rsidR="00CE7D3D" w:rsidRPr="00FE3D19" w:rsidRDefault="00CE7D3D" w:rsidP="00CE7D3D">
      <w:pPr>
        <w:jc w:val="both"/>
        <w:rPr>
          <w:sz w:val="20"/>
          <w:szCs w:val="20"/>
        </w:rPr>
      </w:pPr>
      <w:r w:rsidRPr="00BF4BCB">
        <w:rPr>
          <w:sz w:val="20"/>
          <w:szCs w:val="20"/>
        </w:rPr>
        <w:t xml:space="preserve">«Και </w:t>
      </w:r>
      <w:proofErr w:type="spellStart"/>
      <w:r w:rsidRPr="00BF4BCB">
        <w:rPr>
          <w:sz w:val="20"/>
          <w:szCs w:val="20"/>
        </w:rPr>
        <w:t>πάλιν</w:t>
      </w:r>
      <w:proofErr w:type="spellEnd"/>
      <w:r w:rsidRPr="00BF4BCB">
        <w:rPr>
          <w:sz w:val="20"/>
          <w:szCs w:val="20"/>
        </w:rPr>
        <w:t xml:space="preserve"> μετά μίαν περίπου </w:t>
      </w:r>
      <w:proofErr w:type="spellStart"/>
      <w:r w:rsidRPr="00BF4BCB">
        <w:rPr>
          <w:sz w:val="20"/>
          <w:szCs w:val="20"/>
        </w:rPr>
        <w:t>δεκαετίαν</w:t>
      </w:r>
      <w:proofErr w:type="spellEnd"/>
      <w:r w:rsidRPr="00BF4BCB">
        <w:rPr>
          <w:sz w:val="20"/>
          <w:szCs w:val="20"/>
        </w:rPr>
        <w:t xml:space="preserve"> </w:t>
      </w:r>
      <w:proofErr w:type="spellStart"/>
      <w:r w:rsidRPr="00BF4BCB">
        <w:rPr>
          <w:sz w:val="20"/>
          <w:szCs w:val="20"/>
        </w:rPr>
        <w:t>χειμών</w:t>
      </w:r>
      <w:proofErr w:type="spellEnd"/>
      <w:r w:rsidRPr="00BF4BCB">
        <w:rPr>
          <w:sz w:val="20"/>
          <w:szCs w:val="20"/>
        </w:rPr>
        <w:t xml:space="preserve"> βαρύτατος,</w:t>
      </w:r>
      <w:r>
        <w:rPr>
          <w:sz w:val="20"/>
          <w:szCs w:val="20"/>
        </w:rPr>
        <w:t xml:space="preserve"> </w:t>
      </w:r>
      <w:r w:rsidRPr="00BF4BCB">
        <w:rPr>
          <w:sz w:val="20"/>
          <w:szCs w:val="20"/>
        </w:rPr>
        <w:t>καθ</w:t>
      </w:r>
      <w:r w:rsidR="00CF1549">
        <w:rPr>
          <w:sz w:val="20"/>
          <w:szCs w:val="20"/>
        </w:rPr>
        <w:t xml:space="preserve">’ </w:t>
      </w:r>
      <w:r w:rsidRPr="00BF4BCB">
        <w:rPr>
          <w:sz w:val="20"/>
          <w:szCs w:val="20"/>
        </w:rPr>
        <w:t xml:space="preserve">ον </w:t>
      </w:r>
      <w:proofErr w:type="spellStart"/>
      <w:r w:rsidRPr="00BF4BCB">
        <w:rPr>
          <w:sz w:val="20"/>
          <w:szCs w:val="20"/>
        </w:rPr>
        <w:t>επάγωσαν</w:t>
      </w:r>
      <w:proofErr w:type="spellEnd"/>
      <w:r w:rsidRPr="00BF4BCB">
        <w:rPr>
          <w:sz w:val="20"/>
          <w:szCs w:val="20"/>
        </w:rPr>
        <w:t xml:space="preserve"> τα νερά και η χιών </w:t>
      </w:r>
      <w:proofErr w:type="spellStart"/>
      <w:r w:rsidRPr="00BF4BCB">
        <w:rPr>
          <w:sz w:val="20"/>
          <w:szCs w:val="20"/>
        </w:rPr>
        <w:t>έφθασεν</w:t>
      </w:r>
      <w:proofErr w:type="spellEnd"/>
      <w:r w:rsidRPr="00BF4BCB">
        <w:rPr>
          <w:sz w:val="20"/>
          <w:szCs w:val="20"/>
        </w:rPr>
        <w:t xml:space="preserve"> εις ύψος οκτώ πήχεων,</w:t>
      </w:r>
      <w:r>
        <w:rPr>
          <w:sz w:val="20"/>
          <w:szCs w:val="20"/>
        </w:rPr>
        <w:t xml:space="preserve"> </w:t>
      </w:r>
      <w:r w:rsidRPr="00BF4BCB">
        <w:rPr>
          <w:sz w:val="20"/>
          <w:szCs w:val="20"/>
        </w:rPr>
        <w:t xml:space="preserve">επέφερε τω 1751 </w:t>
      </w:r>
      <w:proofErr w:type="spellStart"/>
      <w:r w:rsidRPr="00BF4BCB">
        <w:rPr>
          <w:sz w:val="20"/>
          <w:szCs w:val="20"/>
        </w:rPr>
        <w:t>καταστροφάς</w:t>
      </w:r>
      <w:proofErr w:type="spellEnd"/>
      <w:r w:rsidRPr="00BF4BCB">
        <w:rPr>
          <w:sz w:val="20"/>
          <w:szCs w:val="20"/>
        </w:rPr>
        <w:t xml:space="preserve"> εις την </w:t>
      </w:r>
      <w:proofErr w:type="spellStart"/>
      <w:r w:rsidRPr="00BF4BCB">
        <w:rPr>
          <w:sz w:val="20"/>
          <w:szCs w:val="20"/>
        </w:rPr>
        <w:t>κτηνοτροφίαν</w:t>
      </w:r>
      <w:proofErr w:type="spellEnd"/>
      <w:r w:rsidRPr="00BF4BCB">
        <w:rPr>
          <w:sz w:val="20"/>
          <w:szCs w:val="20"/>
        </w:rPr>
        <w:t xml:space="preserve"> της Θεσσαλίας και αυτόν τον θάνατον πολλών ανθρώπων.</w:t>
      </w:r>
      <w:r>
        <w:rPr>
          <w:sz w:val="20"/>
          <w:szCs w:val="20"/>
        </w:rPr>
        <w:t xml:space="preserve"> </w:t>
      </w:r>
      <w:r w:rsidRPr="00BF4BCB">
        <w:rPr>
          <w:sz w:val="20"/>
          <w:szCs w:val="20"/>
        </w:rPr>
        <w:t xml:space="preserve">Η βλάβη των σπαρτών και η πείνα  των κατοίκων υπήρξαν πάλι </w:t>
      </w:r>
      <w:proofErr w:type="spellStart"/>
      <w:r w:rsidRPr="00BF4BCB">
        <w:rPr>
          <w:sz w:val="20"/>
          <w:szCs w:val="20"/>
        </w:rPr>
        <w:t>συνέπειαι</w:t>
      </w:r>
      <w:proofErr w:type="spellEnd"/>
      <w:r w:rsidRPr="00BF4BCB">
        <w:rPr>
          <w:sz w:val="20"/>
          <w:szCs w:val="20"/>
        </w:rPr>
        <w:t xml:space="preserve"> αναπόφευκτοι.</w:t>
      </w:r>
      <w:r>
        <w:rPr>
          <w:sz w:val="20"/>
          <w:szCs w:val="20"/>
        </w:rPr>
        <w:t xml:space="preserve"> </w:t>
      </w:r>
      <w:r w:rsidRPr="00BF4BCB">
        <w:rPr>
          <w:sz w:val="20"/>
          <w:szCs w:val="20"/>
        </w:rPr>
        <w:t xml:space="preserve">Αι </w:t>
      </w:r>
      <w:proofErr w:type="spellStart"/>
      <w:r w:rsidRPr="00BF4BCB">
        <w:rPr>
          <w:sz w:val="20"/>
          <w:szCs w:val="20"/>
        </w:rPr>
        <w:t>ληστρικαί</w:t>
      </w:r>
      <w:proofErr w:type="spellEnd"/>
      <w:r w:rsidRPr="00BF4BCB">
        <w:rPr>
          <w:sz w:val="20"/>
          <w:szCs w:val="20"/>
        </w:rPr>
        <w:t xml:space="preserve"> </w:t>
      </w:r>
      <w:proofErr w:type="spellStart"/>
      <w:r w:rsidRPr="00BF4BCB">
        <w:rPr>
          <w:sz w:val="20"/>
          <w:szCs w:val="20"/>
        </w:rPr>
        <w:t>επιδρομαί</w:t>
      </w:r>
      <w:proofErr w:type="spellEnd"/>
      <w:r w:rsidRPr="00BF4BCB">
        <w:rPr>
          <w:sz w:val="20"/>
          <w:szCs w:val="20"/>
        </w:rPr>
        <w:t xml:space="preserve"> των Αλβανικών  συμμοριών δεν έπαυσαν αφ</w:t>
      </w:r>
      <w:r w:rsidR="00BC7322">
        <w:rPr>
          <w:sz w:val="20"/>
          <w:szCs w:val="20"/>
        </w:rPr>
        <w:t xml:space="preserve">’ </w:t>
      </w:r>
      <w:r w:rsidRPr="00BF4BCB">
        <w:rPr>
          <w:sz w:val="20"/>
          <w:szCs w:val="20"/>
        </w:rPr>
        <w:t xml:space="preserve">ετέρου να </w:t>
      </w:r>
      <w:proofErr w:type="spellStart"/>
      <w:r w:rsidRPr="00BF4BCB">
        <w:rPr>
          <w:sz w:val="20"/>
          <w:szCs w:val="20"/>
        </w:rPr>
        <w:t>συμπληρώσι</w:t>
      </w:r>
      <w:proofErr w:type="spellEnd"/>
      <w:r w:rsidRPr="00BF4BCB">
        <w:rPr>
          <w:sz w:val="20"/>
          <w:szCs w:val="20"/>
        </w:rPr>
        <w:t xml:space="preserve"> το έργον των θεομηνιών,</w:t>
      </w:r>
      <w:r>
        <w:rPr>
          <w:sz w:val="20"/>
          <w:szCs w:val="20"/>
        </w:rPr>
        <w:t xml:space="preserve"> </w:t>
      </w:r>
      <w:proofErr w:type="spellStart"/>
      <w:r w:rsidRPr="00BF4BCB">
        <w:rPr>
          <w:sz w:val="20"/>
          <w:szCs w:val="20"/>
        </w:rPr>
        <w:t>βυθίζουσαι</w:t>
      </w:r>
      <w:proofErr w:type="spellEnd"/>
      <w:r w:rsidRPr="00BF4BCB">
        <w:rPr>
          <w:sz w:val="20"/>
          <w:szCs w:val="20"/>
        </w:rPr>
        <w:t xml:space="preserve"> τους ατυχείς γεωργούς της Θεσσαλίας εις την </w:t>
      </w:r>
      <w:proofErr w:type="spellStart"/>
      <w:r w:rsidRPr="00BF4BCB">
        <w:rPr>
          <w:sz w:val="20"/>
          <w:szCs w:val="20"/>
        </w:rPr>
        <w:t>πενίαν</w:t>
      </w:r>
      <w:proofErr w:type="spellEnd"/>
      <w:r w:rsidRPr="00BF4BCB">
        <w:rPr>
          <w:sz w:val="20"/>
          <w:szCs w:val="20"/>
        </w:rPr>
        <w:t xml:space="preserve"> και την </w:t>
      </w:r>
      <w:proofErr w:type="spellStart"/>
      <w:r w:rsidRPr="00BF4BCB">
        <w:rPr>
          <w:sz w:val="20"/>
          <w:szCs w:val="20"/>
        </w:rPr>
        <w:t>α</w:t>
      </w:r>
      <w:r w:rsidR="00BC7322">
        <w:rPr>
          <w:sz w:val="20"/>
          <w:szCs w:val="20"/>
        </w:rPr>
        <w:t>π</w:t>
      </w:r>
      <w:r w:rsidRPr="00BF4BCB">
        <w:rPr>
          <w:sz w:val="20"/>
          <w:szCs w:val="20"/>
        </w:rPr>
        <w:t>όγνωσιν</w:t>
      </w:r>
      <w:proofErr w:type="spellEnd"/>
      <w:r w:rsidRPr="00BF4BCB">
        <w:rPr>
          <w:sz w:val="20"/>
          <w:szCs w:val="20"/>
        </w:rPr>
        <w:t>.</w:t>
      </w:r>
      <w:r>
        <w:rPr>
          <w:sz w:val="20"/>
          <w:szCs w:val="20"/>
        </w:rPr>
        <w:t xml:space="preserve"> </w:t>
      </w:r>
      <w:r w:rsidRPr="00BF4BCB">
        <w:rPr>
          <w:sz w:val="20"/>
          <w:szCs w:val="20"/>
        </w:rPr>
        <w:t xml:space="preserve">Τω 1759 </w:t>
      </w:r>
      <w:proofErr w:type="spellStart"/>
      <w:r w:rsidRPr="00BF4BCB">
        <w:rPr>
          <w:sz w:val="20"/>
          <w:szCs w:val="20"/>
        </w:rPr>
        <w:t>απαντ</w:t>
      </w:r>
      <w:r w:rsidR="00CF1549">
        <w:rPr>
          <w:sz w:val="20"/>
          <w:szCs w:val="20"/>
        </w:rPr>
        <w:t>ώ</w:t>
      </w:r>
      <w:r w:rsidRPr="00BF4BCB">
        <w:rPr>
          <w:sz w:val="20"/>
          <w:szCs w:val="20"/>
        </w:rPr>
        <w:t>μεν</w:t>
      </w:r>
      <w:proofErr w:type="spellEnd"/>
      <w:r w:rsidRPr="00BF4BCB">
        <w:rPr>
          <w:sz w:val="20"/>
          <w:szCs w:val="20"/>
        </w:rPr>
        <w:t xml:space="preserve"> </w:t>
      </w:r>
      <w:proofErr w:type="spellStart"/>
      <w:r w:rsidRPr="00BF4BCB">
        <w:rPr>
          <w:sz w:val="20"/>
          <w:szCs w:val="20"/>
        </w:rPr>
        <w:t>πάλιν</w:t>
      </w:r>
      <w:proofErr w:type="spellEnd"/>
      <w:r w:rsidRPr="00BF4BCB">
        <w:rPr>
          <w:sz w:val="20"/>
          <w:szCs w:val="20"/>
        </w:rPr>
        <w:t xml:space="preserve"> Αλβανούς </w:t>
      </w:r>
      <w:proofErr w:type="spellStart"/>
      <w:r w:rsidRPr="00BF4BCB">
        <w:rPr>
          <w:sz w:val="20"/>
          <w:szCs w:val="20"/>
        </w:rPr>
        <w:t>ληστάς</w:t>
      </w:r>
      <w:proofErr w:type="spellEnd"/>
      <w:r w:rsidRPr="00BF4BCB">
        <w:rPr>
          <w:sz w:val="20"/>
          <w:szCs w:val="20"/>
        </w:rPr>
        <w:t>,</w:t>
      </w:r>
      <w:r>
        <w:rPr>
          <w:sz w:val="20"/>
          <w:szCs w:val="20"/>
        </w:rPr>
        <w:t xml:space="preserve"> </w:t>
      </w:r>
      <w:r w:rsidRPr="00BF4BCB">
        <w:rPr>
          <w:sz w:val="20"/>
          <w:szCs w:val="20"/>
        </w:rPr>
        <w:t xml:space="preserve">άγοντας </w:t>
      </w:r>
      <w:proofErr w:type="spellStart"/>
      <w:r w:rsidRPr="00BF4BCB">
        <w:rPr>
          <w:sz w:val="20"/>
          <w:szCs w:val="20"/>
        </w:rPr>
        <w:t>καί</w:t>
      </w:r>
      <w:proofErr w:type="spellEnd"/>
      <w:r w:rsidRPr="00BF4BCB">
        <w:rPr>
          <w:sz w:val="20"/>
          <w:szCs w:val="20"/>
        </w:rPr>
        <w:t xml:space="preserve"> φέροντας τα περί την </w:t>
      </w:r>
      <w:proofErr w:type="spellStart"/>
      <w:r w:rsidRPr="00BF4BCB">
        <w:rPr>
          <w:sz w:val="20"/>
          <w:szCs w:val="20"/>
        </w:rPr>
        <w:t>Γούραν</w:t>
      </w:r>
      <w:proofErr w:type="spellEnd"/>
      <w:r w:rsidRPr="00BF4BCB">
        <w:rPr>
          <w:sz w:val="20"/>
          <w:szCs w:val="20"/>
        </w:rPr>
        <w:t xml:space="preserve"> χωρία» </w:t>
      </w:r>
      <w:r>
        <w:rPr>
          <w:sz w:val="20"/>
          <w:szCs w:val="20"/>
        </w:rPr>
        <w:t xml:space="preserve">Βλ. </w:t>
      </w:r>
      <w:r w:rsidRPr="00BF4BCB">
        <w:rPr>
          <w:sz w:val="20"/>
          <w:szCs w:val="20"/>
        </w:rPr>
        <w:t xml:space="preserve"> </w:t>
      </w:r>
      <w:proofErr w:type="spellStart"/>
      <w:r w:rsidRPr="00BF4BCB">
        <w:rPr>
          <w:sz w:val="20"/>
          <w:szCs w:val="20"/>
        </w:rPr>
        <w:t>Δ.Κ.Τσοποτός</w:t>
      </w:r>
      <w:proofErr w:type="spellEnd"/>
      <w:r w:rsidRPr="00BF4BCB">
        <w:rPr>
          <w:sz w:val="20"/>
          <w:szCs w:val="20"/>
        </w:rPr>
        <w:t>,</w:t>
      </w:r>
      <w:r>
        <w:rPr>
          <w:sz w:val="20"/>
          <w:szCs w:val="20"/>
        </w:rPr>
        <w:t xml:space="preserve"> </w:t>
      </w:r>
      <w:r w:rsidRPr="00BF4BCB">
        <w:rPr>
          <w:i/>
          <w:iCs/>
          <w:sz w:val="20"/>
          <w:szCs w:val="20"/>
        </w:rPr>
        <w:t>Η  γη και γεωργοί της Θεσσαλίας</w:t>
      </w:r>
      <w:r w:rsidRPr="00BF4BCB">
        <w:rPr>
          <w:sz w:val="20"/>
          <w:szCs w:val="20"/>
        </w:rPr>
        <w:t xml:space="preserve">  </w:t>
      </w:r>
      <w:r w:rsidRPr="00BF4BCB">
        <w:rPr>
          <w:i/>
          <w:iCs/>
          <w:sz w:val="20"/>
          <w:szCs w:val="20"/>
        </w:rPr>
        <w:t>κατά την Τουρκοκρατία,</w:t>
      </w:r>
      <w:r>
        <w:rPr>
          <w:i/>
          <w:iCs/>
          <w:sz w:val="20"/>
          <w:szCs w:val="20"/>
        </w:rPr>
        <w:t xml:space="preserve"> </w:t>
      </w:r>
      <w:r w:rsidRPr="00BF4BCB">
        <w:rPr>
          <w:sz w:val="20"/>
          <w:szCs w:val="20"/>
        </w:rPr>
        <w:t>Αθήνα 1983,</w:t>
      </w:r>
      <w:r>
        <w:rPr>
          <w:sz w:val="20"/>
          <w:szCs w:val="20"/>
        </w:rPr>
        <w:t xml:space="preserve"> </w:t>
      </w:r>
      <w:r w:rsidRPr="00BF4BCB">
        <w:rPr>
          <w:sz w:val="20"/>
          <w:szCs w:val="20"/>
        </w:rPr>
        <w:t>σελ.157.</w:t>
      </w:r>
    </w:p>
  </w:footnote>
  <w:footnote w:id="186">
    <w:p w14:paraId="42DA11E1" w14:textId="2CE5B78A" w:rsidR="006244B6" w:rsidRDefault="006244B6" w:rsidP="006244B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Γ</w:t>
      </w:r>
      <w:r w:rsidR="007F6138">
        <w:rPr>
          <w:rFonts w:ascii="Times New Roman" w:hAnsi="Times New Roman"/>
          <w:lang w:val="el-GR"/>
        </w:rPr>
        <w:t xml:space="preserve">εώργιος </w:t>
      </w:r>
      <w:r>
        <w:rPr>
          <w:rFonts w:ascii="Times New Roman" w:hAnsi="Times New Roman"/>
          <w:lang w:val="el-GR"/>
        </w:rPr>
        <w:t xml:space="preserve"> </w:t>
      </w:r>
      <w:proofErr w:type="spellStart"/>
      <w:r>
        <w:rPr>
          <w:rFonts w:ascii="Times New Roman" w:hAnsi="Times New Roman"/>
          <w:lang w:val="el-GR"/>
        </w:rPr>
        <w:t>Λεονταρίτης</w:t>
      </w:r>
      <w:proofErr w:type="spellEnd"/>
      <w:r>
        <w:rPr>
          <w:rFonts w:ascii="Times New Roman" w:hAnsi="Times New Roman"/>
          <w:i/>
          <w:iCs/>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 45-46.</w:t>
      </w:r>
    </w:p>
  </w:footnote>
  <w:footnote w:id="187">
    <w:p w14:paraId="139DF205" w14:textId="5B55A23C" w:rsidR="007B7BE9" w:rsidRDefault="007B7BE9" w:rsidP="007B7BE9">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Β</w:t>
      </w:r>
      <w:r w:rsidR="0066048D">
        <w:rPr>
          <w:rFonts w:ascii="Times New Roman" w:hAnsi="Times New Roman"/>
          <w:lang w:val="el-GR"/>
        </w:rPr>
        <w:t xml:space="preserve">ασίλης </w:t>
      </w:r>
      <w:proofErr w:type="spellStart"/>
      <w:r>
        <w:rPr>
          <w:rFonts w:ascii="Times New Roman" w:hAnsi="Times New Roman"/>
          <w:lang w:val="el-GR"/>
        </w:rPr>
        <w:t>Κρεμμυδάς</w:t>
      </w:r>
      <w:proofErr w:type="spellEnd"/>
      <w:r>
        <w:rPr>
          <w:rFonts w:ascii="Times New Roman" w:hAnsi="Times New Roman"/>
          <w:i/>
          <w:iCs/>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173.</w:t>
      </w:r>
    </w:p>
  </w:footnote>
  <w:footnote w:id="188">
    <w:p w14:paraId="3FD1A002" w14:textId="373BF5DE" w:rsidR="00755BD6" w:rsidRDefault="00755BD6" w:rsidP="00755BD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Ηλίας Ι.</w:t>
      </w:r>
      <w:r w:rsidR="0084233B">
        <w:rPr>
          <w:rFonts w:ascii="Times New Roman" w:hAnsi="Times New Roman"/>
          <w:lang w:val="el-GR"/>
        </w:rPr>
        <w:t xml:space="preserve"> </w:t>
      </w:r>
      <w:r>
        <w:rPr>
          <w:rFonts w:ascii="Times New Roman" w:hAnsi="Times New Roman"/>
          <w:lang w:val="el-GR"/>
        </w:rPr>
        <w:t>Νικολόπουλος</w:t>
      </w:r>
      <w:r>
        <w:rPr>
          <w:rFonts w:ascii="Times New Roman" w:hAnsi="Times New Roman"/>
          <w:i/>
          <w:iCs/>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148.</w:t>
      </w:r>
    </w:p>
  </w:footnote>
  <w:footnote w:id="189">
    <w:p w14:paraId="6BE6FA20" w14:textId="5C08C831" w:rsidR="0079627B" w:rsidRDefault="0079627B" w:rsidP="0079627B">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Γ</w:t>
      </w:r>
      <w:r w:rsidR="00A4796E">
        <w:rPr>
          <w:rFonts w:ascii="Times New Roman" w:hAnsi="Times New Roman"/>
          <w:lang w:val="el-GR"/>
        </w:rPr>
        <w:t xml:space="preserve">ιάννης </w:t>
      </w:r>
      <w:r>
        <w:rPr>
          <w:rFonts w:ascii="Times New Roman" w:hAnsi="Times New Roman"/>
          <w:lang w:val="el-GR"/>
        </w:rPr>
        <w:t>Κορδάτος,</w:t>
      </w:r>
      <w:r w:rsidR="00A4796E">
        <w:rPr>
          <w:rFonts w:ascii="Times New Roman" w:hAnsi="Times New Roman"/>
          <w:lang w:val="el-GR"/>
        </w:rPr>
        <w:t xml:space="preserve"> </w:t>
      </w:r>
      <w:r>
        <w:rPr>
          <w:rFonts w:ascii="Times New Roman" w:hAnsi="Times New Roman"/>
          <w:i/>
          <w:iCs/>
          <w:lang w:val="el-GR"/>
        </w:rPr>
        <w:t xml:space="preserve">Ιστορία της </w:t>
      </w:r>
      <w:proofErr w:type="spellStart"/>
      <w:r>
        <w:rPr>
          <w:rFonts w:ascii="Times New Roman" w:hAnsi="Times New Roman"/>
          <w:i/>
          <w:iCs/>
          <w:lang w:val="el-GR"/>
        </w:rPr>
        <w:t>νεώτερης</w:t>
      </w:r>
      <w:proofErr w:type="spellEnd"/>
      <w:r>
        <w:rPr>
          <w:rFonts w:ascii="Times New Roman" w:hAnsi="Times New Roman"/>
          <w:i/>
          <w:iCs/>
          <w:lang w:val="el-GR"/>
        </w:rPr>
        <w:t xml:space="preserve"> Ελλάδας</w:t>
      </w:r>
      <w:r>
        <w:rPr>
          <w:rFonts w:ascii="Times New Roman" w:hAnsi="Times New Roman"/>
          <w:lang w:val="el-GR"/>
        </w:rPr>
        <w:t xml:space="preserve">, </w:t>
      </w:r>
      <w:proofErr w:type="spellStart"/>
      <w:r>
        <w:rPr>
          <w:rFonts w:ascii="Times New Roman" w:hAnsi="Times New Roman"/>
          <w:lang w:val="el-GR"/>
        </w:rPr>
        <w:t>ό.π</w:t>
      </w:r>
      <w:proofErr w:type="spellEnd"/>
      <w:r>
        <w:rPr>
          <w:rFonts w:ascii="Times New Roman" w:hAnsi="Times New Roman"/>
          <w:lang w:val="el-GR"/>
        </w:rPr>
        <w:t>.,</w:t>
      </w:r>
      <w:r w:rsidR="00A4796E">
        <w:rPr>
          <w:rFonts w:ascii="Times New Roman" w:hAnsi="Times New Roman"/>
          <w:lang w:val="el-GR"/>
        </w:rPr>
        <w:t xml:space="preserve"> </w:t>
      </w:r>
      <w:r>
        <w:rPr>
          <w:rFonts w:ascii="Times New Roman" w:hAnsi="Times New Roman"/>
          <w:lang w:val="el-GR"/>
        </w:rPr>
        <w:t>σελ.</w:t>
      </w:r>
      <w:r w:rsidR="00A4796E">
        <w:rPr>
          <w:rFonts w:ascii="Times New Roman" w:hAnsi="Times New Roman"/>
          <w:lang w:val="el-GR"/>
        </w:rPr>
        <w:t xml:space="preserve"> </w:t>
      </w:r>
      <w:r>
        <w:rPr>
          <w:rFonts w:ascii="Times New Roman" w:hAnsi="Times New Roman"/>
          <w:lang w:val="el-GR"/>
        </w:rPr>
        <w:t>278.</w:t>
      </w:r>
    </w:p>
  </w:footnote>
  <w:footnote w:id="190">
    <w:p w14:paraId="17632BC9" w14:textId="1E726535" w:rsidR="00B57556" w:rsidRDefault="00B57556" w:rsidP="00B57556">
      <w:pPr>
        <w:pStyle w:val="ab"/>
        <w:rPr>
          <w:rFonts w:ascii="Times New Roman" w:hAnsi="Times New Roman"/>
          <w:lang w:val="el-GR"/>
        </w:rPr>
      </w:pPr>
      <w:r>
        <w:rPr>
          <w:rStyle w:val="aa"/>
          <w:rFonts w:ascii="Times New Roman" w:hAnsi="Times New Roman"/>
        </w:rPr>
        <w:footnoteRef/>
      </w:r>
      <w:proofErr w:type="spellStart"/>
      <w:r>
        <w:rPr>
          <w:rFonts w:ascii="Times New Roman" w:hAnsi="Times New Roman"/>
          <w:lang w:val="el-GR"/>
        </w:rPr>
        <w:t>Βας</w:t>
      </w:r>
      <w:proofErr w:type="spellEnd"/>
      <w:r w:rsidR="003216EB">
        <w:rPr>
          <w:rFonts w:ascii="Times New Roman" w:hAnsi="Times New Roman"/>
          <w:lang w:val="el-GR"/>
        </w:rPr>
        <w:t xml:space="preserve">. </w:t>
      </w:r>
      <w:r w:rsidR="00A4796E">
        <w:rPr>
          <w:rFonts w:ascii="Times New Roman" w:hAnsi="Times New Roman"/>
          <w:lang w:val="el-GR"/>
        </w:rPr>
        <w:t xml:space="preserve"> </w:t>
      </w:r>
      <w:proofErr w:type="spellStart"/>
      <w:r>
        <w:rPr>
          <w:rFonts w:ascii="Times New Roman" w:hAnsi="Times New Roman"/>
          <w:lang w:val="el-GR"/>
        </w:rPr>
        <w:t>Σφυρόερα</w:t>
      </w:r>
      <w:proofErr w:type="spellEnd"/>
      <w:r>
        <w:rPr>
          <w:rFonts w:ascii="Times New Roman" w:hAnsi="Times New Roman"/>
          <w:i/>
          <w:iCs/>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σελ.106.</w:t>
      </w:r>
    </w:p>
  </w:footnote>
  <w:footnote w:id="191">
    <w:p w14:paraId="2F8B780D" w14:textId="77777777" w:rsidR="00360430" w:rsidRDefault="00360430" w:rsidP="00360430">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Νίκος </w:t>
      </w:r>
      <w:proofErr w:type="spellStart"/>
      <w:r>
        <w:rPr>
          <w:rFonts w:ascii="Times New Roman" w:hAnsi="Times New Roman"/>
          <w:lang w:val="el-GR"/>
        </w:rPr>
        <w:t>Σβορώνος</w:t>
      </w:r>
      <w:proofErr w:type="spellEnd"/>
      <w:r>
        <w:rPr>
          <w:rFonts w:ascii="Times New Roman" w:hAnsi="Times New Roman"/>
          <w:lang w:val="el-GR"/>
        </w:rPr>
        <w:t xml:space="preserve">, </w:t>
      </w:r>
      <w:r>
        <w:rPr>
          <w:rFonts w:ascii="Times New Roman" w:hAnsi="Times New Roman"/>
          <w:i/>
          <w:iCs/>
          <w:lang w:val="el-GR"/>
        </w:rPr>
        <w:t xml:space="preserve">Επισκόπηση .., </w:t>
      </w:r>
      <w:proofErr w:type="spellStart"/>
      <w:r>
        <w:rPr>
          <w:rFonts w:ascii="Times New Roman" w:hAnsi="Times New Roman"/>
          <w:lang w:val="el-GR"/>
        </w:rPr>
        <w:t>ό.π</w:t>
      </w:r>
      <w:proofErr w:type="spellEnd"/>
      <w:r>
        <w:rPr>
          <w:rFonts w:ascii="Times New Roman" w:hAnsi="Times New Roman"/>
          <w:lang w:val="el-GR"/>
        </w:rPr>
        <w:t>, σ. 53-54.</w:t>
      </w:r>
    </w:p>
  </w:footnote>
  <w:footnote w:id="192">
    <w:p w14:paraId="5293874C" w14:textId="39403A28" w:rsidR="00B57556" w:rsidRDefault="00B57556" w:rsidP="00B5755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w:t>
      </w:r>
      <w:r w:rsidR="003216EB">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w:t>
      </w:r>
      <w:r w:rsidR="003216EB">
        <w:rPr>
          <w:rFonts w:ascii="Times New Roman" w:hAnsi="Times New Roman"/>
          <w:lang w:val="el-GR"/>
        </w:rPr>
        <w:t xml:space="preserve"> </w:t>
      </w:r>
      <w:r>
        <w:rPr>
          <w:rFonts w:ascii="Times New Roman" w:hAnsi="Times New Roman"/>
          <w:lang w:val="el-GR"/>
        </w:rPr>
        <w:t xml:space="preserve">62. </w:t>
      </w:r>
    </w:p>
    <w:p w14:paraId="00BA612E" w14:textId="77777777" w:rsidR="00B57556" w:rsidRPr="0035702D" w:rsidRDefault="00B57556" w:rsidP="00B57556">
      <w:pPr>
        <w:jc w:val="both"/>
        <w:rPr>
          <w:sz w:val="20"/>
          <w:szCs w:val="20"/>
        </w:rPr>
      </w:pPr>
      <w:r w:rsidRPr="0035702D">
        <w:rPr>
          <w:sz w:val="20"/>
          <w:szCs w:val="20"/>
        </w:rPr>
        <w:t xml:space="preserve">Η βιοτεχνική δραστηριότητα στη Θεσσαλία και τη Μακεδονία είχε αξιοσημείωτο μέγεθος, καθώς οι δύο αυτές περιοχές επεξεργάζονταν ετησίως 20.000 μπάλες, εκ των οποίων έβαφαν τις 10.000. Αν και τα κέρδη από τη διαδικασία της βαφής άγγιζαν το 20%, η κατανομή αυτού του πλούτου δεν ήταν ομοιόμορφη. Όπως χαρακτηριστικά επισημαίνει ο </w:t>
      </w:r>
      <w:r>
        <w:rPr>
          <w:sz w:val="20"/>
          <w:szCs w:val="20"/>
        </w:rPr>
        <w:t xml:space="preserve">Φέλιξ </w:t>
      </w:r>
      <w:proofErr w:type="spellStart"/>
      <w:r w:rsidRPr="0035702D">
        <w:rPr>
          <w:sz w:val="20"/>
          <w:szCs w:val="20"/>
        </w:rPr>
        <w:t>Μπωζούρ</w:t>
      </w:r>
      <w:proofErr w:type="spellEnd"/>
      <w:r w:rsidRPr="0035702D">
        <w:rPr>
          <w:sz w:val="20"/>
          <w:szCs w:val="20"/>
        </w:rPr>
        <w:t>, ο κλάδος των βαφών πλούτιζε αποκλειστικά μια μικρή ομάδα κεφαλαιοκρατών. Αντίθετα, η νηματουργία αποτελούσε μια ευρύτερα διαδεδομένη δραστηριότητα, η οποία συντελούσε καθοριστικά στην οικονομική ευημερία και την ευτυχία του απλού λαού.</w:t>
      </w:r>
    </w:p>
  </w:footnote>
  <w:footnote w:id="193">
    <w:p w14:paraId="62043E87" w14:textId="77777777" w:rsidR="0059221D" w:rsidRDefault="0059221D" w:rsidP="0059221D">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σελ.142.</w:t>
      </w:r>
    </w:p>
    <w:p w14:paraId="57DFBA20" w14:textId="15DE0540" w:rsidR="0059221D" w:rsidRPr="003216EB" w:rsidRDefault="0059221D" w:rsidP="0059221D">
      <w:pPr>
        <w:pStyle w:val="ab"/>
        <w:rPr>
          <w:rFonts w:ascii="Times New Roman" w:hAnsi="Times New Roman"/>
          <w:lang w:val="el-GR"/>
        </w:rPr>
      </w:pPr>
      <w:r w:rsidRPr="003216EB">
        <w:rPr>
          <w:rFonts w:ascii="Times New Roman" w:hAnsi="Times New Roman"/>
          <w:lang w:val="el-GR"/>
        </w:rPr>
        <w:t>Στην προβιομηχανική κοινωνία το σπίτι αποτελούσε ταυτόχρονα τόπο διαμονής και εργασίας</w:t>
      </w:r>
      <w:r>
        <w:rPr>
          <w:rFonts w:ascii="Times New Roman" w:hAnsi="Times New Roman"/>
          <w:lang w:val="el-GR"/>
        </w:rPr>
        <w:t>.</w:t>
      </w:r>
      <w:r w:rsidRPr="003216EB">
        <w:rPr>
          <w:rFonts w:ascii="Times New Roman" w:hAnsi="Times New Roman"/>
          <w:lang w:val="el-GR"/>
        </w:rPr>
        <w:t xml:space="preserve"> </w:t>
      </w:r>
      <w:r>
        <w:rPr>
          <w:rFonts w:ascii="Times New Roman" w:hAnsi="Times New Roman"/>
          <w:lang w:val="el-GR"/>
        </w:rPr>
        <w:t>Βλ.</w:t>
      </w:r>
      <w:r w:rsidR="00EB08CF">
        <w:rPr>
          <w:rFonts w:ascii="Times New Roman" w:hAnsi="Times New Roman"/>
          <w:lang w:val="el-GR"/>
        </w:rPr>
        <w:t xml:space="preserve"> </w:t>
      </w:r>
      <w:r>
        <w:rPr>
          <w:rFonts w:ascii="Times New Roman" w:hAnsi="Times New Roman"/>
          <w:lang w:val="el-GR"/>
        </w:rPr>
        <w:t>Σπύρος Ι. Α</w:t>
      </w:r>
      <w:proofErr w:type="spellStart"/>
      <w:r>
        <w:rPr>
          <w:rFonts w:ascii="Times New Roman" w:hAnsi="Times New Roman"/>
          <w:lang w:val="el-GR"/>
        </w:rPr>
        <w:t>σδραχάς</w:t>
      </w:r>
      <w:proofErr w:type="spellEnd"/>
      <w:r>
        <w:rPr>
          <w:rFonts w:ascii="Times New Roman" w:hAnsi="Times New Roman"/>
          <w:lang w:val="el-GR"/>
        </w:rPr>
        <w:t xml:space="preserve">, </w:t>
      </w:r>
      <w:r>
        <w:rPr>
          <w:rFonts w:ascii="Times New Roman" w:hAnsi="Times New Roman"/>
          <w:i/>
          <w:iCs/>
          <w:lang w:val="el-GR"/>
        </w:rPr>
        <w:t xml:space="preserve">Ελληνική κοινωνία και οικονομία </w:t>
      </w:r>
      <w:proofErr w:type="spellStart"/>
      <w:r>
        <w:rPr>
          <w:rFonts w:ascii="Times New Roman" w:hAnsi="Times New Roman"/>
          <w:i/>
          <w:iCs/>
          <w:lang w:val="el-GR"/>
        </w:rPr>
        <w:t>ιη΄και</w:t>
      </w:r>
      <w:proofErr w:type="spellEnd"/>
      <w:r>
        <w:rPr>
          <w:rFonts w:ascii="Times New Roman" w:hAnsi="Times New Roman"/>
          <w:i/>
          <w:iCs/>
          <w:lang w:val="el-GR"/>
        </w:rPr>
        <w:t xml:space="preserve"> </w:t>
      </w:r>
      <w:proofErr w:type="spellStart"/>
      <w:r>
        <w:rPr>
          <w:rFonts w:ascii="Times New Roman" w:hAnsi="Times New Roman"/>
          <w:i/>
          <w:iCs/>
          <w:lang w:val="el-GR"/>
        </w:rPr>
        <w:t>ιθ</w:t>
      </w:r>
      <w:proofErr w:type="spellEnd"/>
      <w:r>
        <w:rPr>
          <w:rFonts w:ascii="Times New Roman" w:hAnsi="Times New Roman"/>
          <w:i/>
          <w:iCs/>
          <w:lang w:val="el-GR"/>
        </w:rPr>
        <w:t>΄ αι.,</w:t>
      </w:r>
      <w:r w:rsidR="00671A3F">
        <w:rPr>
          <w:rFonts w:ascii="Times New Roman" w:hAnsi="Times New Roman"/>
          <w:i/>
          <w:iCs/>
          <w:lang w:val="el-GR"/>
        </w:rPr>
        <w:t xml:space="preserve"> </w:t>
      </w:r>
      <w:proofErr w:type="spellStart"/>
      <w:r>
        <w:rPr>
          <w:rFonts w:ascii="Times New Roman" w:hAnsi="Times New Roman"/>
          <w:lang w:val="el-GR"/>
        </w:rPr>
        <w:t>ό.π</w:t>
      </w:r>
      <w:proofErr w:type="spellEnd"/>
      <w:r>
        <w:rPr>
          <w:rFonts w:ascii="Times New Roman" w:hAnsi="Times New Roman"/>
          <w:lang w:val="el-GR"/>
        </w:rPr>
        <w:t>.,  σελ.</w:t>
      </w:r>
      <w:r w:rsidR="00EE68DD">
        <w:rPr>
          <w:rFonts w:ascii="Times New Roman" w:hAnsi="Times New Roman"/>
          <w:lang w:val="el-GR"/>
        </w:rPr>
        <w:t xml:space="preserve"> </w:t>
      </w:r>
      <w:r>
        <w:rPr>
          <w:rFonts w:ascii="Times New Roman" w:hAnsi="Times New Roman"/>
          <w:lang w:val="el-GR"/>
        </w:rPr>
        <w:t>151.</w:t>
      </w:r>
    </w:p>
  </w:footnote>
  <w:footnote w:id="194">
    <w:p w14:paraId="3CF44BD8" w14:textId="77777777" w:rsidR="0059221D" w:rsidRDefault="0059221D" w:rsidP="0059221D">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147.</w:t>
      </w:r>
    </w:p>
  </w:footnote>
  <w:footnote w:id="195">
    <w:p w14:paraId="030E7EBB" w14:textId="6F4B03DE" w:rsidR="0059221D" w:rsidRDefault="0059221D" w:rsidP="0059221D">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Ηλίας Παν. Γεωργίου, </w:t>
      </w:r>
      <w:r>
        <w:rPr>
          <w:rFonts w:ascii="Times New Roman" w:hAnsi="Times New Roman"/>
          <w:i/>
          <w:iCs/>
          <w:lang w:val="el-GR"/>
        </w:rPr>
        <w:t>Ιστορία και συνεταιρισμός των Αμπελακίων</w:t>
      </w:r>
      <w:r>
        <w:rPr>
          <w:rFonts w:ascii="Times New Roman" w:hAnsi="Times New Roman"/>
          <w:lang w:val="el-GR"/>
        </w:rPr>
        <w:t>, Αθήναι 1951, σελ. 55</w:t>
      </w:r>
      <w:r w:rsidR="00F83304">
        <w:rPr>
          <w:rFonts w:ascii="Times New Roman" w:hAnsi="Times New Roman"/>
          <w:lang w:val="el-GR"/>
        </w:rPr>
        <w:t>.</w:t>
      </w:r>
    </w:p>
  </w:footnote>
  <w:footnote w:id="196">
    <w:p w14:paraId="5E207691" w14:textId="77777777" w:rsidR="0059221D" w:rsidRDefault="0059221D" w:rsidP="0059221D">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Ηλίας Ι. Νικολόπουλος,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149.</w:t>
      </w:r>
    </w:p>
  </w:footnote>
  <w:footnote w:id="197">
    <w:p w14:paraId="092ECAC6" w14:textId="3BB96B3F" w:rsidR="00B57556" w:rsidRDefault="00B57556" w:rsidP="00B57556">
      <w:pPr>
        <w:pStyle w:val="ab"/>
        <w:rPr>
          <w:rFonts w:ascii="Times New Roman" w:hAnsi="Times New Roman"/>
          <w:lang w:val="el-GR"/>
        </w:rPr>
      </w:pPr>
      <w:r>
        <w:rPr>
          <w:rStyle w:val="aa"/>
          <w:rFonts w:ascii="Times New Roman" w:hAnsi="Times New Roman"/>
        </w:rPr>
        <w:footnoteRef/>
      </w:r>
      <w:r>
        <w:rPr>
          <w:rFonts w:ascii="Times New Roman" w:hAnsi="Times New Roman"/>
          <w:lang w:val="el-GR"/>
        </w:rPr>
        <w:t xml:space="preserve">Φέλιξ </w:t>
      </w:r>
      <w:proofErr w:type="spellStart"/>
      <w:r>
        <w:rPr>
          <w:rFonts w:ascii="Times New Roman" w:hAnsi="Times New Roman"/>
          <w:lang w:val="el-GR"/>
        </w:rPr>
        <w:t>Μπωζούρ</w:t>
      </w:r>
      <w:proofErr w:type="spellEnd"/>
      <w:r>
        <w:rPr>
          <w:rFonts w:ascii="Times New Roman" w:hAnsi="Times New Roman"/>
          <w:lang w:val="el-GR"/>
        </w:rPr>
        <w:t>,</w:t>
      </w:r>
      <w:r w:rsidR="003216EB">
        <w:rPr>
          <w:rFonts w:ascii="Times New Roman" w:hAnsi="Times New Roman"/>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 141-42.</w:t>
      </w:r>
    </w:p>
    <w:p w14:paraId="6325D616" w14:textId="77777777" w:rsidR="00B57556" w:rsidRDefault="00B57556" w:rsidP="00B57556">
      <w:pPr>
        <w:pStyle w:val="ab"/>
        <w:rPr>
          <w:rFonts w:ascii="Times New Roman" w:hAnsi="Times New Roman"/>
          <w:lang w:val="el-GR"/>
        </w:rPr>
      </w:pPr>
      <w:r>
        <w:rPr>
          <w:rFonts w:ascii="Times New Roman" w:hAnsi="Times New Roman"/>
          <w:lang w:val="el-GR"/>
        </w:rPr>
        <w:t>Ηλίας Ι. Νικολόπουλος</w:t>
      </w:r>
      <w:r>
        <w:rPr>
          <w:rFonts w:ascii="Times New Roman" w:hAnsi="Times New Roman"/>
          <w:i/>
          <w:iCs/>
          <w:lang w:val="el-GR"/>
        </w:rPr>
        <w:t xml:space="preserve">, </w:t>
      </w:r>
      <w:proofErr w:type="spellStart"/>
      <w:r>
        <w:rPr>
          <w:rFonts w:ascii="Times New Roman" w:hAnsi="Times New Roman"/>
          <w:i/>
          <w:iCs/>
          <w:lang w:val="el-GR"/>
        </w:rPr>
        <w:t>ό.π</w:t>
      </w:r>
      <w:proofErr w:type="spellEnd"/>
      <w:r>
        <w:rPr>
          <w:rFonts w:ascii="Times New Roman" w:hAnsi="Times New Roman"/>
          <w:i/>
          <w:iCs/>
          <w:lang w:val="el-GR"/>
        </w:rPr>
        <w:t>.,</w:t>
      </w:r>
      <w:r>
        <w:rPr>
          <w:rFonts w:ascii="Times New Roman" w:hAnsi="Times New Roman"/>
          <w:lang w:val="el-GR"/>
        </w:rPr>
        <w:t xml:space="preserve"> σελ. 148.</w:t>
      </w:r>
    </w:p>
  </w:footnote>
  <w:footnote w:id="198">
    <w:p w14:paraId="08FA507F" w14:textId="6E007562" w:rsidR="002D08BB" w:rsidRPr="00EE68DD" w:rsidRDefault="002D08BB" w:rsidP="00EE68DD">
      <w:pPr>
        <w:pStyle w:val="ab"/>
        <w:jc w:val="both"/>
        <w:rPr>
          <w:rFonts w:ascii="Times New Roman" w:hAnsi="Times New Roman"/>
          <w:lang w:val="el-GR"/>
        </w:rPr>
      </w:pPr>
      <w:r w:rsidRPr="002D08BB">
        <w:rPr>
          <w:rStyle w:val="aa"/>
          <w:rFonts w:ascii="Times New Roman" w:hAnsi="Times New Roman"/>
        </w:rPr>
        <w:footnoteRef/>
      </w:r>
      <w:r>
        <w:rPr>
          <w:rFonts w:ascii="Times New Roman" w:hAnsi="Times New Roman"/>
          <w:lang w:val="el-GR"/>
        </w:rPr>
        <w:t>[…]</w:t>
      </w:r>
      <w:r w:rsidRPr="002D08BB">
        <w:rPr>
          <w:rFonts w:ascii="Times New Roman" w:hAnsi="Times New Roman"/>
          <w:lang w:val="el-GR"/>
        </w:rPr>
        <w:t>Τη χαριστική όμως βολή στη  βιοτεχνία των Αμπελακίων  νομίζω ότι την έδωσε η βιομηχανική επανάσταση στις δυτικοευρωπαϊκές χώρες με την ανακάλυψη και χρησιμοποίηση νέων υφαντουργικών μηχανών γύρω στα 1800</w:t>
      </w:r>
      <w:r>
        <w:rPr>
          <w:rFonts w:ascii="Times New Roman" w:hAnsi="Times New Roman"/>
          <w:lang w:val="el-GR"/>
        </w:rPr>
        <w:t>[…]</w:t>
      </w:r>
      <w:r w:rsidRPr="002D08BB">
        <w:rPr>
          <w:rFonts w:ascii="Times New Roman" w:hAnsi="Times New Roman"/>
          <w:lang w:val="el-GR"/>
        </w:rPr>
        <w:t xml:space="preserve"> Παραδοσιακά κέντρα όπως τα Αμπελάκια, ο Τύρναβος και η Μακρινίτσα άρχισαν να φθίνουν, καθώς αδυνατούσαν να ανταγωνιστούν τη μαζική παραγωγή των εξελιγμένων </w:t>
      </w:r>
      <w:r w:rsidRPr="00EE68DD">
        <w:rPr>
          <w:rFonts w:ascii="Times New Roman" w:hAnsi="Times New Roman"/>
          <w:lang w:val="el-GR"/>
        </w:rPr>
        <w:t xml:space="preserve">μηχανών του εξωτερικού. Ως αποτέλεσμα, η βιοτεχνική δραστηριότητα, η οποία μέχρι τότε ήταν γεωγραφικά διασπαρμένη σε χωριά και κωμοπόλεις, υποχώρησε βαθμιαία. Η εξέλιξη αυτή οδήγησε σε μια σημαντική πληθυσμιακή μεταβολή, με τους κατοίκους να εγκαταλείπουν την ύπαιθρο και να μετακινούνται προς τα αναδυόμενα αστικά κέντρα, αναζητώντας νέες οικονομικές διεξόδους. </w:t>
      </w:r>
      <w:r w:rsidR="001E3836">
        <w:rPr>
          <w:rFonts w:ascii="Times New Roman" w:hAnsi="Times New Roman"/>
          <w:lang w:val="el-GR"/>
        </w:rPr>
        <w:t xml:space="preserve">Βλ. </w:t>
      </w:r>
      <w:r w:rsidRPr="00EE68DD">
        <w:rPr>
          <w:rFonts w:ascii="Times New Roman" w:hAnsi="Times New Roman"/>
          <w:lang w:val="el-GR"/>
        </w:rPr>
        <w:t xml:space="preserve">Απόστολος </w:t>
      </w:r>
      <w:proofErr w:type="spellStart"/>
      <w:r w:rsidRPr="00EE68DD">
        <w:rPr>
          <w:rFonts w:ascii="Times New Roman" w:hAnsi="Times New Roman"/>
          <w:lang w:val="el-GR"/>
        </w:rPr>
        <w:t>Βακαλόπουλος</w:t>
      </w:r>
      <w:proofErr w:type="spellEnd"/>
      <w:r w:rsidRPr="00EE68DD">
        <w:rPr>
          <w:rFonts w:ascii="Times New Roman" w:hAnsi="Times New Roman"/>
          <w:lang w:val="el-GR"/>
        </w:rPr>
        <w:t xml:space="preserve">, </w:t>
      </w:r>
      <w:proofErr w:type="spellStart"/>
      <w:r w:rsidRPr="00EE68DD">
        <w:rPr>
          <w:rFonts w:ascii="Times New Roman" w:hAnsi="Times New Roman"/>
          <w:i/>
          <w:iCs/>
          <w:lang w:val="el-GR"/>
        </w:rPr>
        <w:t>ό.π</w:t>
      </w:r>
      <w:proofErr w:type="spellEnd"/>
      <w:r w:rsidRPr="00EE68DD">
        <w:rPr>
          <w:rFonts w:ascii="Times New Roman" w:hAnsi="Times New Roman"/>
          <w:i/>
          <w:iCs/>
          <w:lang w:val="el-GR"/>
        </w:rPr>
        <w:t xml:space="preserve">., </w:t>
      </w:r>
      <w:r w:rsidRPr="00EE68DD">
        <w:rPr>
          <w:rFonts w:ascii="Times New Roman" w:hAnsi="Times New Roman"/>
          <w:lang w:val="el-GR"/>
        </w:rPr>
        <w:t>σ. 543, 546.</w:t>
      </w:r>
    </w:p>
  </w:footnote>
  <w:footnote w:id="199">
    <w:p w14:paraId="0B9B9282" w14:textId="73473A3B" w:rsidR="001E3836" w:rsidRPr="001E3836" w:rsidRDefault="001E3836" w:rsidP="00464795">
      <w:pPr>
        <w:pStyle w:val="ab"/>
        <w:jc w:val="both"/>
        <w:rPr>
          <w:rFonts w:ascii="Times New Roman" w:hAnsi="Times New Roman"/>
          <w:lang w:val="el-GR"/>
        </w:rPr>
      </w:pPr>
      <w:r w:rsidRPr="001E3836">
        <w:rPr>
          <w:rStyle w:val="aa"/>
          <w:rFonts w:ascii="Times New Roman" w:hAnsi="Times New Roman"/>
        </w:rPr>
        <w:footnoteRef/>
      </w:r>
      <w:r w:rsidRPr="001E3836">
        <w:rPr>
          <w:rFonts w:ascii="Times New Roman" w:hAnsi="Times New Roman"/>
          <w:lang w:val="el-GR"/>
        </w:rPr>
        <w:t xml:space="preserve">[…]Η ελληνική προβιομηχανική δραστηριότητα αποτέλεσε προϊόν της ιδιόρρυθμης εξέλιξης της βιοτεχνίας στα Βαλκάνια. Κατά κανόνα, οργανώθηκε στη βάση συντροφικών συσσωματώσεων, δηλαδή συλλογικών εταιρικών σχημάτων. Ωστόσο, παρά τις προσπάθειες για τη συγκρότηση και την οργάνωση μιας εσωτερικής αγοράς, η δραστηριότητα αυτή προσέκρουσε σε ένα εξαιρετικά δυσμενές περιβάλλον. </w:t>
      </w:r>
      <w:r w:rsidRPr="001E3836">
        <w:rPr>
          <w:rFonts w:ascii="Times New Roman" w:hAnsi="Times New Roman"/>
          <w:lang w:val="el-GR"/>
        </w:rPr>
        <w:t>Αναπτυγμένη στα πιο άγονα και φτωχά εδάφη, στερούμενη κρατικής στήριξης,</w:t>
      </w:r>
      <w:r w:rsidR="00464795">
        <w:rPr>
          <w:rFonts w:ascii="Times New Roman" w:hAnsi="Times New Roman"/>
          <w:lang w:val="el-GR"/>
        </w:rPr>
        <w:t xml:space="preserve"> </w:t>
      </w:r>
      <w:r w:rsidRPr="001E3836">
        <w:rPr>
          <w:rFonts w:ascii="Times New Roman" w:hAnsi="Times New Roman"/>
          <w:lang w:val="el-GR"/>
        </w:rPr>
        <w:t xml:space="preserve">επιβαρυμένη με διαρκώς αυξανόμενους φόρους και χωρίς την πολιτική ενοποίηση που θα εξασφάλιζε μια κρατική οργάνωση, η ελληνική βιοτεχνία ήταν ουσιαστικά καταδικασμένη στην εξαφάνιση ή την περιθωριοποίηση. Βλ. </w:t>
      </w:r>
      <w:r w:rsidRPr="0082531A">
        <w:rPr>
          <w:rFonts w:ascii="Times New Roman" w:hAnsi="Times New Roman"/>
          <w:lang w:val="el-GR"/>
        </w:rPr>
        <w:t xml:space="preserve">Λουκάς </w:t>
      </w:r>
      <w:proofErr w:type="spellStart"/>
      <w:r w:rsidRPr="0082531A">
        <w:rPr>
          <w:rFonts w:ascii="Times New Roman" w:hAnsi="Times New Roman"/>
          <w:lang w:val="el-GR"/>
        </w:rPr>
        <w:t>Αξελός</w:t>
      </w:r>
      <w:proofErr w:type="spellEnd"/>
      <w:r w:rsidRPr="0082531A">
        <w:rPr>
          <w:rFonts w:ascii="Times New Roman" w:hAnsi="Times New Roman"/>
          <w:lang w:val="el-GR"/>
        </w:rPr>
        <w:t xml:space="preserve">, </w:t>
      </w:r>
      <w:proofErr w:type="spellStart"/>
      <w:r w:rsidRPr="0082531A">
        <w:rPr>
          <w:rFonts w:ascii="Times New Roman" w:hAnsi="Times New Roman"/>
          <w:i/>
          <w:iCs/>
          <w:lang w:val="el-GR"/>
        </w:rPr>
        <w:t>ό.π</w:t>
      </w:r>
      <w:proofErr w:type="spellEnd"/>
      <w:r w:rsidRPr="0082531A">
        <w:rPr>
          <w:rFonts w:ascii="Times New Roman" w:hAnsi="Times New Roman"/>
          <w:i/>
          <w:iCs/>
          <w:lang w:val="el-GR"/>
        </w:rPr>
        <w:t xml:space="preserve">., </w:t>
      </w:r>
      <w:r w:rsidRPr="0082531A">
        <w:rPr>
          <w:rFonts w:ascii="Times New Roman" w:hAnsi="Times New Roman"/>
          <w:lang w:val="el-GR"/>
        </w:rPr>
        <w:t>σ. 80-81.</w:t>
      </w:r>
    </w:p>
  </w:footnote>
  <w:footnote w:id="200">
    <w:p w14:paraId="5303DA87" w14:textId="18604523" w:rsidR="002D08BB" w:rsidRPr="00EE68DD" w:rsidRDefault="001E3836" w:rsidP="00EE68DD">
      <w:pPr>
        <w:jc w:val="both"/>
        <w:rPr>
          <w:sz w:val="20"/>
          <w:szCs w:val="20"/>
        </w:rPr>
      </w:pPr>
      <w:r>
        <w:rPr>
          <w:rStyle w:val="aa"/>
          <w:rFonts w:ascii="Calibri" w:eastAsia="Calibri" w:hAnsi="Calibri"/>
          <w:sz w:val="20"/>
          <w:szCs w:val="20"/>
          <w:lang w:val="en-US"/>
        </w:rPr>
        <w:footnoteRef/>
      </w:r>
      <w:r w:rsidR="002D08BB" w:rsidRPr="00EE68DD">
        <w:rPr>
          <w:sz w:val="20"/>
          <w:szCs w:val="20"/>
        </w:rPr>
        <w:t xml:space="preserve">[…]Η δημιουργία και η σχετική γρήγορη ανάπτυξη της ντόπιας βιομηχανίας και βιοτεχνίας είχε δυναμικά χαρακτηριστικά  και απέβλεπε στην οργάνωση μιας αστικής αγοράς και στην συμμετοχή στο διεθνή εμπορικό ανταγωνισμό. Την οργάνωση μιας ντόπιας  αγοράς  με αστικό  χαρακτήρα υποβοήθησε η γενίκευση  των ανταλλακτικών  σχέσεων  σε ολόκληρο  τον ελλαδικό χώρο, αλλά την παρεμπόδισαν τα ξένα  εμπορικά συμφέροντα  και η αυθαίρετη  και αρπακτική πολιτική  του οθωμανικού  κράτους. Οι παράγοντες  αυτοί  αποδυνάμωσαν την αγορά και καθιστούσαν προβληματική  την παρέμβαση  του </w:t>
      </w:r>
      <w:proofErr w:type="spellStart"/>
      <w:r w:rsidR="002D08BB" w:rsidRPr="00EE68DD">
        <w:rPr>
          <w:sz w:val="20"/>
          <w:szCs w:val="20"/>
        </w:rPr>
        <w:t>εθνοποιητικού</w:t>
      </w:r>
      <w:proofErr w:type="spellEnd"/>
      <w:r w:rsidR="002D08BB" w:rsidRPr="00EE68DD">
        <w:rPr>
          <w:sz w:val="20"/>
          <w:szCs w:val="20"/>
        </w:rPr>
        <w:t xml:space="preserve">   βιομηχανικού κεφαλαίου  στην οργάνωση της. Βλ. Βασίλης </w:t>
      </w:r>
      <w:proofErr w:type="spellStart"/>
      <w:r w:rsidR="002D08BB" w:rsidRPr="00EE68DD">
        <w:rPr>
          <w:sz w:val="20"/>
          <w:szCs w:val="20"/>
        </w:rPr>
        <w:t>Κρεμμυδάς</w:t>
      </w:r>
      <w:proofErr w:type="spellEnd"/>
      <w:r w:rsidR="002D08BB" w:rsidRPr="00EE68DD">
        <w:rPr>
          <w:sz w:val="20"/>
          <w:szCs w:val="20"/>
        </w:rPr>
        <w:t xml:space="preserve">, </w:t>
      </w:r>
      <w:r w:rsidR="002D08BB" w:rsidRPr="00EE68DD">
        <w:rPr>
          <w:i/>
          <w:iCs/>
          <w:sz w:val="20"/>
          <w:szCs w:val="20"/>
        </w:rPr>
        <w:t>Εισαγωγή ..,</w:t>
      </w:r>
      <w:proofErr w:type="spellStart"/>
      <w:r w:rsidR="002D08BB" w:rsidRPr="00EE68DD">
        <w:rPr>
          <w:sz w:val="20"/>
          <w:szCs w:val="20"/>
        </w:rPr>
        <w:t>ό.π</w:t>
      </w:r>
      <w:proofErr w:type="spellEnd"/>
      <w:r w:rsidR="002D08BB" w:rsidRPr="00EE68DD">
        <w:rPr>
          <w:sz w:val="20"/>
          <w:szCs w:val="20"/>
        </w:rPr>
        <w:t>., σ. 235-236.</w:t>
      </w:r>
    </w:p>
  </w:footnote>
  <w:footnote w:id="201">
    <w:p w14:paraId="51ADF78B" w14:textId="7B96BE4F" w:rsidR="00B010D6" w:rsidRPr="00EE68DD" w:rsidRDefault="00B010D6" w:rsidP="00EE68DD">
      <w:pPr>
        <w:pStyle w:val="ab"/>
        <w:jc w:val="both"/>
        <w:rPr>
          <w:rFonts w:ascii="Times New Roman" w:hAnsi="Times New Roman"/>
          <w:lang w:val="el-GR"/>
        </w:rPr>
      </w:pPr>
      <w:r w:rsidRPr="00EE68DD">
        <w:rPr>
          <w:rStyle w:val="aa"/>
          <w:rFonts w:ascii="Times New Roman" w:hAnsi="Times New Roman"/>
        </w:rPr>
        <w:footnoteRef/>
      </w:r>
      <w:r w:rsidRPr="00EE68DD">
        <w:rPr>
          <w:rFonts w:ascii="Times New Roman" w:hAnsi="Times New Roman"/>
          <w:lang w:val="el-GR"/>
        </w:rPr>
        <w:t xml:space="preserve">Φέλιξ </w:t>
      </w:r>
      <w:proofErr w:type="spellStart"/>
      <w:r w:rsidRPr="00EE68DD">
        <w:rPr>
          <w:rFonts w:ascii="Times New Roman" w:hAnsi="Times New Roman"/>
          <w:lang w:val="el-GR"/>
        </w:rPr>
        <w:t>Μπωζούρ</w:t>
      </w:r>
      <w:proofErr w:type="spellEnd"/>
      <w:r w:rsidRPr="00EE68DD">
        <w:rPr>
          <w:rFonts w:ascii="Times New Roman" w:hAnsi="Times New Roman"/>
          <w:lang w:val="el-GR"/>
        </w:rPr>
        <w:t xml:space="preserve">, </w:t>
      </w:r>
      <w:proofErr w:type="spellStart"/>
      <w:r w:rsidRPr="00EE68DD">
        <w:rPr>
          <w:rFonts w:ascii="Times New Roman" w:hAnsi="Times New Roman"/>
          <w:i/>
          <w:iCs/>
          <w:lang w:val="el-GR"/>
        </w:rPr>
        <w:t>ό.π</w:t>
      </w:r>
      <w:proofErr w:type="spellEnd"/>
      <w:r w:rsidRPr="00EE68DD">
        <w:rPr>
          <w:rFonts w:ascii="Times New Roman" w:hAnsi="Times New Roman"/>
          <w:i/>
          <w:iCs/>
          <w:lang w:val="el-GR"/>
        </w:rPr>
        <w:t>.,</w:t>
      </w:r>
      <w:r w:rsidRPr="00EE68DD">
        <w:rPr>
          <w:rFonts w:ascii="Times New Roman" w:hAnsi="Times New Roman"/>
          <w:lang w:val="el-GR"/>
        </w:rPr>
        <w:t xml:space="preserve"> σελ.145.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0F2"/>
    <w:multiLevelType w:val="multilevel"/>
    <w:tmpl w:val="D0DA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F2404"/>
    <w:multiLevelType w:val="hybridMultilevel"/>
    <w:tmpl w:val="DD94F35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4931E3"/>
    <w:multiLevelType w:val="hybridMultilevel"/>
    <w:tmpl w:val="CCEE3DC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706944"/>
    <w:multiLevelType w:val="hybridMultilevel"/>
    <w:tmpl w:val="FA5E8268"/>
    <w:lvl w:ilvl="0" w:tplc="013A6DD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B8B1CD4"/>
    <w:multiLevelType w:val="multilevel"/>
    <w:tmpl w:val="603A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BF742B"/>
    <w:multiLevelType w:val="multilevel"/>
    <w:tmpl w:val="D0A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CA0119"/>
    <w:multiLevelType w:val="hybridMultilevel"/>
    <w:tmpl w:val="74520A90"/>
    <w:lvl w:ilvl="0" w:tplc="866C5766">
      <w:start w:val="2"/>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28933CB"/>
    <w:multiLevelType w:val="multilevel"/>
    <w:tmpl w:val="7930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62A91"/>
    <w:multiLevelType w:val="multilevel"/>
    <w:tmpl w:val="9080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6094E"/>
    <w:multiLevelType w:val="multilevel"/>
    <w:tmpl w:val="64A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411573">
    <w:abstractNumId w:val="4"/>
  </w:num>
  <w:num w:numId="2" w16cid:durableId="1990862380">
    <w:abstractNumId w:val="9"/>
  </w:num>
  <w:num w:numId="3" w16cid:durableId="996417234">
    <w:abstractNumId w:val="0"/>
  </w:num>
  <w:num w:numId="4" w16cid:durableId="599879363">
    <w:abstractNumId w:val="3"/>
  </w:num>
  <w:num w:numId="5" w16cid:durableId="2129468452">
    <w:abstractNumId w:val="6"/>
  </w:num>
  <w:num w:numId="6" w16cid:durableId="1273707261">
    <w:abstractNumId w:val="7"/>
  </w:num>
  <w:num w:numId="7" w16cid:durableId="111245830">
    <w:abstractNumId w:val="1"/>
  </w:num>
  <w:num w:numId="8" w16cid:durableId="827091870">
    <w:abstractNumId w:val="8"/>
  </w:num>
  <w:num w:numId="9" w16cid:durableId="1775206190">
    <w:abstractNumId w:val="5"/>
  </w:num>
  <w:num w:numId="10" w16cid:durableId="1971472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40"/>
    <w:rsid w:val="00000A88"/>
    <w:rsid w:val="00001324"/>
    <w:rsid w:val="000025CB"/>
    <w:rsid w:val="0001032A"/>
    <w:rsid w:val="000158A5"/>
    <w:rsid w:val="0002049D"/>
    <w:rsid w:val="0002200B"/>
    <w:rsid w:val="00027F94"/>
    <w:rsid w:val="00041902"/>
    <w:rsid w:val="00044F80"/>
    <w:rsid w:val="00046C9D"/>
    <w:rsid w:val="0005480D"/>
    <w:rsid w:val="00054FDE"/>
    <w:rsid w:val="00060DB6"/>
    <w:rsid w:val="0006131A"/>
    <w:rsid w:val="00061FB5"/>
    <w:rsid w:val="000625DF"/>
    <w:rsid w:val="00062906"/>
    <w:rsid w:val="0006638A"/>
    <w:rsid w:val="0006708A"/>
    <w:rsid w:val="00067117"/>
    <w:rsid w:val="00071952"/>
    <w:rsid w:val="00072610"/>
    <w:rsid w:val="00073170"/>
    <w:rsid w:val="00077066"/>
    <w:rsid w:val="00085A6E"/>
    <w:rsid w:val="0008782E"/>
    <w:rsid w:val="00090512"/>
    <w:rsid w:val="000930F6"/>
    <w:rsid w:val="000A1F5D"/>
    <w:rsid w:val="000A3887"/>
    <w:rsid w:val="000B1B16"/>
    <w:rsid w:val="000B65F0"/>
    <w:rsid w:val="000B7715"/>
    <w:rsid w:val="000C46BE"/>
    <w:rsid w:val="000C512C"/>
    <w:rsid w:val="000C546F"/>
    <w:rsid w:val="000C6795"/>
    <w:rsid w:val="000C7B0A"/>
    <w:rsid w:val="000D1632"/>
    <w:rsid w:val="000E12C0"/>
    <w:rsid w:val="000E6B92"/>
    <w:rsid w:val="000F05AE"/>
    <w:rsid w:val="000F2579"/>
    <w:rsid w:val="000F2CA2"/>
    <w:rsid w:val="000F54C2"/>
    <w:rsid w:val="001014C9"/>
    <w:rsid w:val="001015DB"/>
    <w:rsid w:val="001060B1"/>
    <w:rsid w:val="00106A1D"/>
    <w:rsid w:val="00106AF0"/>
    <w:rsid w:val="00113291"/>
    <w:rsid w:val="00113E3A"/>
    <w:rsid w:val="0011688F"/>
    <w:rsid w:val="0011743C"/>
    <w:rsid w:val="00120B97"/>
    <w:rsid w:val="00121AD1"/>
    <w:rsid w:val="001355C4"/>
    <w:rsid w:val="001357AE"/>
    <w:rsid w:val="00136D0E"/>
    <w:rsid w:val="00141C6A"/>
    <w:rsid w:val="001424A8"/>
    <w:rsid w:val="001452D2"/>
    <w:rsid w:val="0014707E"/>
    <w:rsid w:val="00160FB6"/>
    <w:rsid w:val="00164FE1"/>
    <w:rsid w:val="0016582A"/>
    <w:rsid w:val="00166D98"/>
    <w:rsid w:val="00170D0F"/>
    <w:rsid w:val="00171DC1"/>
    <w:rsid w:val="00174319"/>
    <w:rsid w:val="0017745D"/>
    <w:rsid w:val="001823B3"/>
    <w:rsid w:val="0018296E"/>
    <w:rsid w:val="00185A05"/>
    <w:rsid w:val="001906BE"/>
    <w:rsid w:val="00193B48"/>
    <w:rsid w:val="001950E0"/>
    <w:rsid w:val="00195DA9"/>
    <w:rsid w:val="001A0580"/>
    <w:rsid w:val="001A2B4E"/>
    <w:rsid w:val="001A7735"/>
    <w:rsid w:val="001B3599"/>
    <w:rsid w:val="001B7629"/>
    <w:rsid w:val="001C5EAB"/>
    <w:rsid w:val="001D00CB"/>
    <w:rsid w:val="001D19AF"/>
    <w:rsid w:val="001D1D18"/>
    <w:rsid w:val="001D58D2"/>
    <w:rsid w:val="001D77E2"/>
    <w:rsid w:val="001E06B4"/>
    <w:rsid w:val="001E3836"/>
    <w:rsid w:val="001E5ACD"/>
    <w:rsid w:val="001E758E"/>
    <w:rsid w:val="001F162A"/>
    <w:rsid w:val="001F73CF"/>
    <w:rsid w:val="001F76DB"/>
    <w:rsid w:val="001F7EC4"/>
    <w:rsid w:val="00200E8D"/>
    <w:rsid w:val="00204E2D"/>
    <w:rsid w:val="0020525A"/>
    <w:rsid w:val="00207B54"/>
    <w:rsid w:val="00221D15"/>
    <w:rsid w:val="00222A44"/>
    <w:rsid w:val="0022525F"/>
    <w:rsid w:val="00225287"/>
    <w:rsid w:val="00231A9A"/>
    <w:rsid w:val="002326EE"/>
    <w:rsid w:val="002355BB"/>
    <w:rsid w:val="00242FB7"/>
    <w:rsid w:val="0024475B"/>
    <w:rsid w:val="00245C02"/>
    <w:rsid w:val="0025009E"/>
    <w:rsid w:val="0025153D"/>
    <w:rsid w:val="0025258D"/>
    <w:rsid w:val="002525E6"/>
    <w:rsid w:val="00257D2A"/>
    <w:rsid w:val="00260FCD"/>
    <w:rsid w:val="00262941"/>
    <w:rsid w:val="00265087"/>
    <w:rsid w:val="002667BB"/>
    <w:rsid w:val="0026689A"/>
    <w:rsid w:val="00267002"/>
    <w:rsid w:val="002671AD"/>
    <w:rsid w:val="0027021D"/>
    <w:rsid w:val="00270F0F"/>
    <w:rsid w:val="00271378"/>
    <w:rsid w:val="00272D86"/>
    <w:rsid w:val="00273577"/>
    <w:rsid w:val="00276695"/>
    <w:rsid w:val="00284AA9"/>
    <w:rsid w:val="00286920"/>
    <w:rsid w:val="00286AA8"/>
    <w:rsid w:val="002B5317"/>
    <w:rsid w:val="002B6C3D"/>
    <w:rsid w:val="002C7806"/>
    <w:rsid w:val="002D08BB"/>
    <w:rsid w:val="002D0B87"/>
    <w:rsid w:val="002D1EE8"/>
    <w:rsid w:val="002D39EF"/>
    <w:rsid w:val="002D68EA"/>
    <w:rsid w:val="002D79E7"/>
    <w:rsid w:val="002E22D5"/>
    <w:rsid w:val="002E3D77"/>
    <w:rsid w:val="002E5D6D"/>
    <w:rsid w:val="002E72E7"/>
    <w:rsid w:val="002F24EF"/>
    <w:rsid w:val="002F4F98"/>
    <w:rsid w:val="002F5ADC"/>
    <w:rsid w:val="00315316"/>
    <w:rsid w:val="00317230"/>
    <w:rsid w:val="003216EB"/>
    <w:rsid w:val="00321DB2"/>
    <w:rsid w:val="003236BE"/>
    <w:rsid w:val="00326EA5"/>
    <w:rsid w:val="00333F1C"/>
    <w:rsid w:val="00335983"/>
    <w:rsid w:val="00340D13"/>
    <w:rsid w:val="0034401A"/>
    <w:rsid w:val="00353290"/>
    <w:rsid w:val="00354B2F"/>
    <w:rsid w:val="003569BD"/>
    <w:rsid w:val="00357351"/>
    <w:rsid w:val="00357E34"/>
    <w:rsid w:val="00360430"/>
    <w:rsid w:val="00377630"/>
    <w:rsid w:val="00377F4A"/>
    <w:rsid w:val="0038024F"/>
    <w:rsid w:val="00385C23"/>
    <w:rsid w:val="003862DF"/>
    <w:rsid w:val="00390522"/>
    <w:rsid w:val="003951D1"/>
    <w:rsid w:val="0039695C"/>
    <w:rsid w:val="003A3907"/>
    <w:rsid w:val="003A44CC"/>
    <w:rsid w:val="003A63DB"/>
    <w:rsid w:val="003B3962"/>
    <w:rsid w:val="003B4F15"/>
    <w:rsid w:val="003C1783"/>
    <w:rsid w:val="003C420A"/>
    <w:rsid w:val="003C4B66"/>
    <w:rsid w:val="003C64FA"/>
    <w:rsid w:val="003D087B"/>
    <w:rsid w:val="003D2920"/>
    <w:rsid w:val="003D6DE5"/>
    <w:rsid w:val="003E044D"/>
    <w:rsid w:val="003E4373"/>
    <w:rsid w:val="003E5C2F"/>
    <w:rsid w:val="003F01D7"/>
    <w:rsid w:val="003F4296"/>
    <w:rsid w:val="003F46AB"/>
    <w:rsid w:val="00405629"/>
    <w:rsid w:val="00405F77"/>
    <w:rsid w:val="00407F95"/>
    <w:rsid w:val="00414F06"/>
    <w:rsid w:val="00415E65"/>
    <w:rsid w:val="00416C86"/>
    <w:rsid w:val="004216EA"/>
    <w:rsid w:val="0042236A"/>
    <w:rsid w:val="00424C98"/>
    <w:rsid w:val="00432571"/>
    <w:rsid w:val="004341CA"/>
    <w:rsid w:val="00444906"/>
    <w:rsid w:val="004458B8"/>
    <w:rsid w:val="00452241"/>
    <w:rsid w:val="00452439"/>
    <w:rsid w:val="00452BF6"/>
    <w:rsid w:val="00454AF5"/>
    <w:rsid w:val="00455169"/>
    <w:rsid w:val="0045668D"/>
    <w:rsid w:val="00463AF8"/>
    <w:rsid w:val="00464795"/>
    <w:rsid w:val="00465F6B"/>
    <w:rsid w:val="00470050"/>
    <w:rsid w:val="004710E4"/>
    <w:rsid w:val="0047136B"/>
    <w:rsid w:val="00474669"/>
    <w:rsid w:val="00475380"/>
    <w:rsid w:val="0048586A"/>
    <w:rsid w:val="00486759"/>
    <w:rsid w:val="00486894"/>
    <w:rsid w:val="0049190C"/>
    <w:rsid w:val="00491C9D"/>
    <w:rsid w:val="004965E0"/>
    <w:rsid w:val="004A03F9"/>
    <w:rsid w:val="004A1574"/>
    <w:rsid w:val="004A4165"/>
    <w:rsid w:val="004A43EC"/>
    <w:rsid w:val="004A60BF"/>
    <w:rsid w:val="004B0598"/>
    <w:rsid w:val="004B0BE9"/>
    <w:rsid w:val="004B2CB9"/>
    <w:rsid w:val="004C2F1D"/>
    <w:rsid w:val="004C3AF2"/>
    <w:rsid w:val="004C4E84"/>
    <w:rsid w:val="004C70C3"/>
    <w:rsid w:val="004D268C"/>
    <w:rsid w:val="004D406F"/>
    <w:rsid w:val="004D774C"/>
    <w:rsid w:val="004E4385"/>
    <w:rsid w:val="004E4774"/>
    <w:rsid w:val="004E6C97"/>
    <w:rsid w:val="004F1242"/>
    <w:rsid w:val="004F44FE"/>
    <w:rsid w:val="00505C64"/>
    <w:rsid w:val="00506AF4"/>
    <w:rsid w:val="00507AE8"/>
    <w:rsid w:val="005108EF"/>
    <w:rsid w:val="00521859"/>
    <w:rsid w:val="0052357F"/>
    <w:rsid w:val="00526BF0"/>
    <w:rsid w:val="0052722E"/>
    <w:rsid w:val="00531248"/>
    <w:rsid w:val="0053177F"/>
    <w:rsid w:val="005374F9"/>
    <w:rsid w:val="0054143F"/>
    <w:rsid w:val="00545EC7"/>
    <w:rsid w:val="00552A24"/>
    <w:rsid w:val="005643A1"/>
    <w:rsid w:val="00571B61"/>
    <w:rsid w:val="005771BA"/>
    <w:rsid w:val="005777AC"/>
    <w:rsid w:val="0058337E"/>
    <w:rsid w:val="005873F4"/>
    <w:rsid w:val="0059221D"/>
    <w:rsid w:val="00592DDE"/>
    <w:rsid w:val="005932C4"/>
    <w:rsid w:val="00594F39"/>
    <w:rsid w:val="00595132"/>
    <w:rsid w:val="005A1E5E"/>
    <w:rsid w:val="005A1F66"/>
    <w:rsid w:val="005A26C7"/>
    <w:rsid w:val="005A5215"/>
    <w:rsid w:val="005A6571"/>
    <w:rsid w:val="005A720F"/>
    <w:rsid w:val="005C2BF0"/>
    <w:rsid w:val="005C3DB0"/>
    <w:rsid w:val="005C5640"/>
    <w:rsid w:val="005C723C"/>
    <w:rsid w:val="005D44C4"/>
    <w:rsid w:val="005D4DAA"/>
    <w:rsid w:val="005E3C3A"/>
    <w:rsid w:val="005F0E8E"/>
    <w:rsid w:val="005F355D"/>
    <w:rsid w:val="005F7938"/>
    <w:rsid w:val="005F7D1A"/>
    <w:rsid w:val="00611C31"/>
    <w:rsid w:val="00611D6C"/>
    <w:rsid w:val="0061397C"/>
    <w:rsid w:val="00614744"/>
    <w:rsid w:val="00616D40"/>
    <w:rsid w:val="00621435"/>
    <w:rsid w:val="00624421"/>
    <w:rsid w:val="006244B6"/>
    <w:rsid w:val="00631CFB"/>
    <w:rsid w:val="00640D4A"/>
    <w:rsid w:val="00641509"/>
    <w:rsid w:val="00642519"/>
    <w:rsid w:val="006474E7"/>
    <w:rsid w:val="00654836"/>
    <w:rsid w:val="0066048D"/>
    <w:rsid w:val="006628A6"/>
    <w:rsid w:val="00667F41"/>
    <w:rsid w:val="00670583"/>
    <w:rsid w:val="00671A3F"/>
    <w:rsid w:val="00671ADD"/>
    <w:rsid w:val="00673076"/>
    <w:rsid w:val="00675C04"/>
    <w:rsid w:val="006827A5"/>
    <w:rsid w:val="00685E7D"/>
    <w:rsid w:val="006868C5"/>
    <w:rsid w:val="006912D2"/>
    <w:rsid w:val="00695681"/>
    <w:rsid w:val="006958C4"/>
    <w:rsid w:val="006A268F"/>
    <w:rsid w:val="006A3038"/>
    <w:rsid w:val="006B070E"/>
    <w:rsid w:val="006B279F"/>
    <w:rsid w:val="006B28F3"/>
    <w:rsid w:val="006B397C"/>
    <w:rsid w:val="006B40EF"/>
    <w:rsid w:val="006C09A6"/>
    <w:rsid w:val="006C47D5"/>
    <w:rsid w:val="006E17CB"/>
    <w:rsid w:val="006E1869"/>
    <w:rsid w:val="006E74F2"/>
    <w:rsid w:val="006F1733"/>
    <w:rsid w:val="006F1DFB"/>
    <w:rsid w:val="006F508A"/>
    <w:rsid w:val="006F7D01"/>
    <w:rsid w:val="00701F98"/>
    <w:rsid w:val="00703552"/>
    <w:rsid w:val="00706087"/>
    <w:rsid w:val="00710538"/>
    <w:rsid w:val="007157E6"/>
    <w:rsid w:val="007212D8"/>
    <w:rsid w:val="007214ED"/>
    <w:rsid w:val="00722D68"/>
    <w:rsid w:val="00724A61"/>
    <w:rsid w:val="00732278"/>
    <w:rsid w:val="00732C3A"/>
    <w:rsid w:val="00735D01"/>
    <w:rsid w:val="00741BB2"/>
    <w:rsid w:val="00741CA6"/>
    <w:rsid w:val="007430BB"/>
    <w:rsid w:val="00743BB4"/>
    <w:rsid w:val="00751599"/>
    <w:rsid w:val="00753FF0"/>
    <w:rsid w:val="00755BD6"/>
    <w:rsid w:val="007569D6"/>
    <w:rsid w:val="00756F6F"/>
    <w:rsid w:val="007576B9"/>
    <w:rsid w:val="00761785"/>
    <w:rsid w:val="00762DDD"/>
    <w:rsid w:val="00765074"/>
    <w:rsid w:val="0077510D"/>
    <w:rsid w:val="0077520E"/>
    <w:rsid w:val="00777A64"/>
    <w:rsid w:val="00782578"/>
    <w:rsid w:val="007842F9"/>
    <w:rsid w:val="007854D8"/>
    <w:rsid w:val="00787AA7"/>
    <w:rsid w:val="00791341"/>
    <w:rsid w:val="00791881"/>
    <w:rsid w:val="00792F41"/>
    <w:rsid w:val="00794A9A"/>
    <w:rsid w:val="00795495"/>
    <w:rsid w:val="0079627B"/>
    <w:rsid w:val="00797F8B"/>
    <w:rsid w:val="007A1F83"/>
    <w:rsid w:val="007A4D79"/>
    <w:rsid w:val="007A6905"/>
    <w:rsid w:val="007B20A1"/>
    <w:rsid w:val="007B2E60"/>
    <w:rsid w:val="007B3C80"/>
    <w:rsid w:val="007B7BE9"/>
    <w:rsid w:val="007C1B8E"/>
    <w:rsid w:val="007C23C2"/>
    <w:rsid w:val="007C2F33"/>
    <w:rsid w:val="007D2514"/>
    <w:rsid w:val="007D43FA"/>
    <w:rsid w:val="007E4EDF"/>
    <w:rsid w:val="007E7E2B"/>
    <w:rsid w:val="007F18E2"/>
    <w:rsid w:val="007F4999"/>
    <w:rsid w:val="007F6138"/>
    <w:rsid w:val="008065E7"/>
    <w:rsid w:val="0081308B"/>
    <w:rsid w:val="00817F1B"/>
    <w:rsid w:val="0082531A"/>
    <w:rsid w:val="00825C11"/>
    <w:rsid w:val="00831B05"/>
    <w:rsid w:val="008332E3"/>
    <w:rsid w:val="008376AD"/>
    <w:rsid w:val="00840B48"/>
    <w:rsid w:val="0084233B"/>
    <w:rsid w:val="0084478A"/>
    <w:rsid w:val="00844D49"/>
    <w:rsid w:val="00847863"/>
    <w:rsid w:val="00854BE0"/>
    <w:rsid w:val="00860322"/>
    <w:rsid w:val="00861CB1"/>
    <w:rsid w:val="0086201B"/>
    <w:rsid w:val="00863628"/>
    <w:rsid w:val="00865636"/>
    <w:rsid w:val="00870663"/>
    <w:rsid w:val="008711AC"/>
    <w:rsid w:val="0087518D"/>
    <w:rsid w:val="00882F6F"/>
    <w:rsid w:val="00884E50"/>
    <w:rsid w:val="00886E36"/>
    <w:rsid w:val="0089116D"/>
    <w:rsid w:val="00892A13"/>
    <w:rsid w:val="00896517"/>
    <w:rsid w:val="008A1EEB"/>
    <w:rsid w:val="008A46EF"/>
    <w:rsid w:val="008C6B59"/>
    <w:rsid w:val="008D3102"/>
    <w:rsid w:val="008D4599"/>
    <w:rsid w:val="008E098A"/>
    <w:rsid w:val="008E4342"/>
    <w:rsid w:val="008E5B0C"/>
    <w:rsid w:val="008F20C4"/>
    <w:rsid w:val="008F51B1"/>
    <w:rsid w:val="008F5BBD"/>
    <w:rsid w:val="009004CD"/>
    <w:rsid w:val="00902394"/>
    <w:rsid w:val="0090261E"/>
    <w:rsid w:val="0090375E"/>
    <w:rsid w:val="009046A7"/>
    <w:rsid w:val="0090730D"/>
    <w:rsid w:val="00923540"/>
    <w:rsid w:val="00926AE1"/>
    <w:rsid w:val="00926B3C"/>
    <w:rsid w:val="0093071D"/>
    <w:rsid w:val="00932A0C"/>
    <w:rsid w:val="00951517"/>
    <w:rsid w:val="00961982"/>
    <w:rsid w:val="00961D24"/>
    <w:rsid w:val="0096218B"/>
    <w:rsid w:val="00971ACB"/>
    <w:rsid w:val="00971D74"/>
    <w:rsid w:val="00971F12"/>
    <w:rsid w:val="00977485"/>
    <w:rsid w:val="00981292"/>
    <w:rsid w:val="00986902"/>
    <w:rsid w:val="00986E51"/>
    <w:rsid w:val="00987309"/>
    <w:rsid w:val="00987AC8"/>
    <w:rsid w:val="00991042"/>
    <w:rsid w:val="00991F6C"/>
    <w:rsid w:val="00995440"/>
    <w:rsid w:val="00995E12"/>
    <w:rsid w:val="009A7785"/>
    <w:rsid w:val="009B276A"/>
    <w:rsid w:val="009B2FB5"/>
    <w:rsid w:val="009B3ED6"/>
    <w:rsid w:val="009D1C80"/>
    <w:rsid w:val="009D3942"/>
    <w:rsid w:val="009D60A6"/>
    <w:rsid w:val="009E0C45"/>
    <w:rsid w:val="009E303E"/>
    <w:rsid w:val="009E352F"/>
    <w:rsid w:val="009E4E59"/>
    <w:rsid w:val="009F16EA"/>
    <w:rsid w:val="009F1B4B"/>
    <w:rsid w:val="009F3CE7"/>
    <w:rsid w:val="009F69CA"/>
    <w:rsid w:val="00A045EA"/>
    <w:rsid w:val="00A0639B"/>
    <w:rsid w:val="00A10873"/>
    <w:rsid w:val="00A125F6"/>
    <w:rsid w:val="00A12B5A"/>
    <w:rsid w:val="00A13622"/>
    <w:rsid w:val="00A17017"/>
    <w:rsid w:val="00A21BFD"/>
    <w:rsid w:val="00A23B3B"/>
    <w:rsid w:val="00A248A8"/>
    <w:rsid w:val="00A26611"/>
    <w:rsid w:val="00A26B3E"/>
    <w:rsid w:val="00A302D4"/>
    <w:rsid w:val="00A31CD1"/>
    <w:rsid w:val="00A3367C"/>
    <w:rsid w:val="00A33B13"/>
    <w:rsid w:val="00A33C67"/>
    <w:rsid w:val="00A36595"/>
    <w:rsid w:val="00A3774E"/>
    <w:rsid w:val="00A4287A"/>
    <w:rsid w:val="00A4796E"/>
    <w:rsid w:val="00A52BA9"/>
    <w:rsid w:val="00A52BC0"/>
    <w:rsid w:val="00A70F37"/>
    <w:rsid w:val="00A725D2"/>
    <w:rsid w:val="00A72745"/>
    <w:rsid w:val="00A75BF4"/>
    <w:rsid w:val="00A8030D"/>
    <w:rsid w:val="00A85C02"/>
    <w:rsid w:val="00A85DB2"/>
    <w:rsid w:val="00A90BE7"/>
    <w:rsid w:val="00A92616"/>
    <w:rsid w:val="00A94674"/>
    <w:rsid w:val="00AA6A5F"/>
    <w:rsid w:val="00AB1063"/>
    <w:rsid w:val="00AB1895"/>
    <w:rsid w:val="00AB2C23"/>
    <w:rsid w:val="00AB7245"/>
    <w:rsid w:val="00AC3F76"/>
    <w:rsid w:val="00AD0B3E"/>
    <w:rsid w:val="00AD633C"/>
    <w:rsid w:val="00AD7576"/>
    <w:rsid w:val="00AE3CD8"/>
    <w:rsid w:val="00AE6F25"/>
    <w:rsid w:val="00AF2087"/>
    <w:rsid w:val="00AF359E"/>
    <w:rsid w:val="00AF4267"/>
    <w:rsid w:val="00B00343"/>
    <w:rsid w:val="00B00DF4"/>
    <w:rsid w:val="00B010D6"/>
    <w:rsid w:val="00B06208"/>
    <w:rsid w:val="00B11E89"/>
    <w:rsid w:val="00B14132"/>
    <w:rsid w:val="00B1795C"/>
    <w:rsid w:val="00B2356B"/>
    <w:rsid w:val="00B23680"/>
    <w:rsid w:val="00B258DB"/>
    <w:rsid w:val="00B259EC"/>
    <w:rsid w:val="00B2617F"/>
    <w:rsid w:val="00B32ED1"/>
    <w:rsid w:val="00B33745"/>
    <w:rsid w:val="00B35ADB"/>
    <w:rsid w:val="00B401C2"/>
    <w:rsid w:val="00B42342"/>
    <w:rsid w:val="00B4414C"/>
    <w:rsid w:val="00B53890"/>
    <w:rsid w:val="00B57556"/>
    <w:rsid w:val="00B64BC7"/>
    <w:rsid w:val="00B71160"/>
    <w:rsid w:val="00B802D4"/>
    <w:rsid w:val="00B83C57"/>
    <w:rsid w:val="00B86B90"/>
    <w:rsid w:val="00B870E1"/>
    <w:rsid w:val="00B9700A"/>
    <w:rsid w:val="00BA5E50"/>
    <w:rsid w:val="00BA7414"/>
    <w:rsid w:val="00BB5ACA"/>
    <w:rsid w:val="00BB7084"/>
    <w:rsid w:val="00BB70EA"/>
    <w:rsid w:val="00BB76E0"/>
    <w:rsid w:val="00BB7B8F"/>
    <w:rsid w:val="00BC1297"/>
    <w:rsid w:val="00BC3251"/>
    <w:rsid w:val="00BC639C"/>
    <w:rsid w:val="00BC7322"/>
    <w:rsid w:val="00BD4055"/>
    <w:rsid w:val="00BD44D7"/>
    <w:rsid w:val="00BE1C28"/>
    <w:rsid w:val="00BE4D99"/>
    <w:rsid w:val="00BF7AD7"/>
    <w:rsid w:val="00C0189B"/>
    <w:rsid w:val="00C02045"/>
    <w:rsid w:val="00C119B2"/>
    <w:rsid w:val="00C13A7A"/>
    <w:rsid w:val="00C161A6"/>
    <w:rsid w:val="00C16408"/>
    <w:rsid w:val="00C16BB7"/>
    <w:rsid w:val="00C21295"/>
    <w:rsid w:val="00C2593F"/>
    <w:rsid w:val="00C260E5"/>
    <w:rsid w:val="00C26946"/>
    <w:rsid w:val="00C26A9E"/>
    <w:rsid w:val="00C3241F"/>
    <w:rsid w:val="00C33DFE"/>
    <w:rsid w:val="00C37171"/>
    <w:rsid w:val="00C40346"/>
    <w:rsid w:val="00C41129"/>
    <w:rsid w:val="00C41563"/>
    <w:rsid w:val="00C41781"/>
    <w:rsid w:val="00C41784"/>
    <w:rsid w:val="00C42368"/>
    <w:rsid w:val="00C46674"/>
    <w:rsid w:val="00C56056"/>
    <w:rsid w:val="00C62990"/>
    <w:rsid w:val="00C62AF0"/>
    <w:rsid w:val="00C6614B"/>
    <w:rsid w:val="00C71CB6"/>
    <w:rsid w:val="00C74B97"/>
    <w:rsid w:val="00C74DB0"/>
    <w:rsid w:val="00C7661D"/>
    <w:rsid w:val="00C777C7"/>
    <w:rsid w:val="00C82DF7"/>
    <w:rsid w:val="00C85FA8"/>
    <w:rsid w:val="00C87024"/>
    <w:rsid w:val="00C87987"/>
    <w:rsid w:val="00C90092"/>
    <w:rsid w:val="00C94750"/>
    <w:rsid w:val="00CA28D9"/>
    <w:rsid w:val="00CA2975"/>
    <w:rsid w:val="00CA31C4"/>
    <w:rsid w:val="00CA5D02"/>
    <w:rsid w:val="00CA6E2B"/>
    <w:rsid w:val="00CB49FF"/>
    <w:rsid w:val="00CB6582"/>
    <w:rsid w:val="00CB6A28"/>
    <w:rsid w:val="00CC03D2"/>
    <w:rsid w:val="00CC124E"/>
    <w:rsid w:val="00CC3EC0"/>
    <w:rsid w:val="00CC4D28"/>
    <w:rsid w:val="00CD078F"/>
    <w:rsid w:val="00CD0B1A"/>
    <w:rsid w:val="00CD1AFD"/>
    <w:rsid w:val="00CD4E2F"/>
    <w:rsid w:val="00CD5B25"/>
    <w:rsid w:val="00CE38E3"/>
    <w:rsid w:val="00CE60CD"/>
    <w:rsid w:val="00CE7D3D"/>
    <w:rsid w:val="00CF1549"/>
    <w:rsid w:val="00CF1DEC"/>
    <w:rsid w:val="00CF6DCC"/>
    <w:rsid w:val="00D056B7"/>
    <w:rsid w:val="00D07BCE"/>
    <w:rsid w:val="00D11FEF"/>
    <w:rsid w:val="00D12F87"/>
    <w:rsid w:val="00D202A0"/>
    <w:rsid w:val="00D217FB"/>
    <w:rsid w:val="00D26728"/>
    <w:rsid w:val="00D26B9B"/>
    <w:rsid w:val="00D31344"/>
    <w:rsid w:val="00D32A2F"/>
    <w:rsid w:val="00D32F99"/>
    <w:rsid w:val="00D365D7"/>
    <w:rsid w:val="00D3768F"/>
    <w:rsid w:val="00D37B98"/>
    <w:rsid w:val="00D44B3C"/>
    <w:rsid w:val="00D44BF4"/>
    <w:rsid w:val="00D45100"/>
    <w:rsid w:val="00D45E06"/>
    <w:rsid w:val="00D472EB"/>
    <w:rsid w:val="00D5320D"/>
    <w:rsid w:val="00D55764"/>
    <w:rsid w:val="00D57636"/>
    <w:rsid w:val="00D57780"/>
    <w:rsid w:val="00D6255B"/>
    <w:rsid w:val="00D65290"/>
    <w:rsid w:val="00D6705E"/>
    <w:rsid w:val="00D74083"/>
    <w:rsid w:val="00D7649B"/>
    <w:rsid w:val="00D77C7A"/>
    <w:rsid w:val="00D92263"/>
    <w:rsid w:val="00D923B1"/>
    <w:rsid w:val="00D9607E"/>
    <w:rsid w:val="00D96626"/>
    <w:rsid w:val="00DB04C3"/>
    <w:rsid w:val="00DB2BD5"/>
    <w:rsid w:val="00DB5CE7"/>
    <w:rsid w:val="00DB7AEF"/>
    <w:rsid w:val="00DC06BD"/>
    <w:rsid w:val="00DC13B3"/>
    <w:rsid w:val="00DC340E"/>
    <w:rsid w:val="00DC4079"/>
    <w:rsid w:val="00DC4BB6"/>
    <w:rsid w:val="00DD0968"/>
    <w:rsid w:val="00DD6475"/>
    <w:rsid w:val="00DE0022"/>
    <w:rsid w:val="00DE0C79"/>
    <w:rsid w:val="00DE52B0"/>
    <w:rsid w:val="00DE5956"/>
    <w:rsid w:val="00DF12E7"/>
    <w:rsid w:val="00DF22EB"/>
    <w:rsid w:val="00DF6080"/>
    <w:rsid w:val="00E010F2"/>
    <w:rsid w:val="00E05949"/>
    <w:rsid w:val="00E06223"/>
    <w:rsid w:val="00E078D1"/>
    <w:rsid w:val="00E20012"/>
    <w:rsid w:val="00E23715"/>
    <w:rsid w:val="00E243FE"/>
    <w:rsid w:val="00E2452A"/>
    <w:rsid w:val="00E24671"/>
    <w:rsid w:val="00E264A8"/>
    <w:rsid w:val="00E303EE"/>
    <w:rsid w:val="00E30454"/>
    <w:rsid w:val="00E31120"/>
    <w:rsid w:val="00E31D1F"/>
    <w:rsid w:val="00E36088"/>
    <w:rsid w:val="00E37478"/>
    <w:rsid w:val="00E40528"/>
    <w:rsid w:val="00E418ED"/>
    <w:rsid w:val="00E54A37"/>
    <w:rsid w:val="00E62129"/>
    <w:rsid w:val="00E62F28"/>
    <w:rsid w:val="00E65F0E"/>
    <w:rsid w:val="00E67D4C"/>
    <w:rsid w:val="00E731F7"/>
    <w:rsid w:val="00E73671"/>
    <w:rsid w:val="00E73E89"/>
    <w:rsid w:val="00E75DAA"/>
    <w:rsid w:val="00E77453"/>
    <w:rsid w:val="00E85BC9"/>
    <w:rsid w:val="00E8792D"/>
    <w:rsid w:val="00E939A4"/>
    <w:rsid w:val="00E973ED"/>
    <w:rsid w:val="00EA0268"/>
    <w:rsid w:val="00EA2A97"/>
    <w:rsid w:val="00EA3C52"/>
    <w:rsid w:val="00EB08CF"/>
    <w:rsid w:val="00EB0B1A"/>
    <w:rsid w:val="00EB0CC3"/>
    <w:rsid w:val="00EB2174"/>
    <w:rsid w:val="00EB39AB"/>
    <w:rsid w:val="00EB5BCA"/>
    <w:rsid w:val="00EB7DCE"/>
    <w:rsid w:val="00EC03E5"/>
    <w:rsid w:val="00EC46F6"/>
    <w:rsid w:val="00EC4DA0"/>
    <w:rsid w:val="00ED559B"/>
    <w:rsid w:val="00ED5F5D"/>
    <w:rsid w:val="00EE68DD"/>
    <w:rsid w:val="00EE7004"/>
    <w:rsid w:val="00EF379F"/>
    <w:rsid w:val="00EF6362"/>
    <w:rsid w:val="00EF6D2D"/>
    <w:rsid w:val="00F043A6"/>
    <w:rsid w:val="00F07BDC"/>
    <w:rsid w:val="00F161C3"/>
    <w:rsid w:val="00F22BFA"/>
    <w:rsid w:val="00F25763"/>
    <w:rsid w:val="00F26413"/>
    <w:rsid w:val="00F27575"/>
    <w:rsid w:val="00F34939"/>
    <w:rsid w:val="00F36EF7"/>
    <w:rsid w:val="00F401E9"/>
    <w:rsid w:val="00F423EC"/>
    <w:rsid w:val="00F42EF3"/>
    <w:rsid w:val="00F4595E"/>
    <w:rsid w:val="00F47400"/>
    <w:rsid w:val="00F524AE"/>
    <w:rsid w:val="00F677BA"/>
    <w:rsid w:val="00F7088D"/>
    <w:rsid w:val="00F7131F"/>
    <w:rsid w:val="00F76529"/>
    <w:rsid w:val="00F769D8"/>
    <w:rsid w:val="00F83304"/>
    <w:rsid w:val="00F839DB"/>
    <w:rsid w:val="00F86157"/>
    <w:rsid w:val="00F9063A"/>
    <w:rsid w:val="00F90B02"/>
    <w:rsid w:val="00F92532"/>
    <w:rsid w:val="00F951D0"/>
    <w:rsid w:val="00F97218"/>
    <w:rsid w:val="00FA4D8F"/>
    <w:rsid w:val="00FA5FEF"/>
    <w:rsid w:val="00FB6AB1"/>
    <w:rsid w:val="00FC2923"/>
    <w:rsid w:val="00FD3691"/>
    <w:rsid w:val="00FE112F"/>
    <w:rsid w:val="00FE1FCC"/>
    <w:rsid w:val="00FE3D19"/>
    <w:rsid w:val="00FE5340"/>
    <w:rsid w:val="00FE5B92"/>
    <w:rsid w:val="00FF17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4B4B"/>
  <w15:chartTrackingRefBased/>
  <w15:docId w15:val="{0C3EE14E-1073-4313-BA94-10A26793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574"/>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Char"/>
    <w:uiPriority w:val="9"/>
    <w:qFormat/>
    <w:rsid w:val="009954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nhideWhenUsed/>
    <w:qFormat/>
    <w:rsid w:val="009954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nhideWhenUsed/>
    <w:qFormat/>
    <w:rsid w:val="0099544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nhideWhenUsed/>
    <w:qFormat/>
    <w:rsid w:val="0099544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nhideWhenUsed/>
    <w:qFormat/>
    <w:rsid w:val="0099544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99544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99544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unhideWhenUsed/>
    <w:qFormat/>
    <w:rsid w:val="0099544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99544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9544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9544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9544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9544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9544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9544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95440"/>
    <w:rPr>
      <w:rFonts w:eastAsiaTheme="majorEastAsia" w:cstheme="majorBidi"/>
      <w:color w:val="595959" w:themeColor="text1" w:themeTint="A6"/>
    </w:rPr>
  </w:style>
  <w:style w:type="character" w:customStyle="1" w:styleId="8Char">
    <w:name w:val="Επικεφαλίδα 8 Char"/>
    <w:basedOn w:val="a0"/>
    <w:link w:val="8"/>
    <w:uiPriority w:val="9"/>
    <w:rsid w:val="0099544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95440"/>
    <w:rPr>
      <w:rFonts w:eastAsiaTheme="majorEastAsia" w:cstheme="majorBidi"/>
      <w:color w:val="272727" w:themeColor="text1" w:themeTint="D8"/>
    </w:rPr>
  </w:style>
  <w:style w:type="paragraph" w:styleId="a3">
    <w:name w:val="Title"/>
    <w:basedOn w:val="a"/>
    <w:next w:val="a"/>
    <w:link w:val="Char"/>
    <w:uiPriority w:val="10"/>
    <w:qFormat/>
    <w:rsid w:val="0099544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9954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954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99544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9544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995440"/>
    <w:rPr>
      <w:i/>
      <w:iCs/>
      <w:color w:val="404040" w:themeColor="text1" w:themeTint="BF"/>
    </w:rPr>
  </w:style>
  <w:style w:type="paragraph" w:styleId="a6">
    <w:name w:val="List Paragraph"/>
    <w:basedOn w:val="a"/>
    <w:uiPriority w:val="34"/>
    <w:qFormat/>
    <w:rsid w:val="00995440"/>
    <w:pPr>
      <w:spacing w:after="160"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995440"/>
    <w:rPr>
      <w:i/>
      <w:iCs/>
      <w:color w:val="0F4761" w:themeColor="accent1" w:themeShade="BF"/>
    </w:rPr>
  </w:style>
  <w:style w:type="paragraph" w:styleId="a8">
    <w:name w:val="Intense Quote"/>
    <w:basedOn w:val="a"/>
    <w:next w:val="a"/>
    <w:link w:val="Char2"/>
    <w:uiPriority w:val="30"/>
    <w:qFormat/>
    <w:rsid w:val="009954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995440"/>
    <w:rPr>
      <w:i/>
      <w:iCs/>
      <w:color w:val="0F4761" w:themeColor="accent1" w:themeShade="BF"/>
    </w:rPr>
  </w:style>
  <w:style w:type="character" w:styleId="a9">
    <w:name w:val="Intense Reference"/>
    <w:basedOn w:val="a0"/>
    <w:uiPriority w:val="32"/>
    <w:qFormat/>
    <w:rsid w:val="00995440"/>
    <w:rPr>
      <w:b/>
      <w:bCs/>
      <w:smallCaps/>
      <w:color w:val="0F4761" w:themeColor="accent1" w:themeShade="BF"/>
      <w:spacing w:val="5"/>
    </w:rPr>
  </w:style>
  <w:style w:type="character" w:styleId="aa">
    <w:name w:val="footnote reference"/>
    <w:basedOn w:val="a0"/>
    <w:semiHidden/>
    <w:rsid w:val="004A1574"/>
    <w:rPr>
      <w:vertAlign w:val="superscript"/>
    </w:rPr>
  </w:style>
  <w:style w:type="paragraph" w:styleId="ab">
    <w:name w:val="footnote text"/>
    <w:basedOn w:val="a"/>
    <w:link w:val="Char3"/>
    <w:semiHidden/>
    <w:rsid w:val="004A1574"/>
    <w:rPr>
      <w:rFonts w:ascii="Calibri" w:eastAsia="Calibri" w:hAnsi="Calibri"/>
      <w:sz w:val="20"/>
      <w:szCs w:val="20"/>
      <w:lang w:val="en-US"/>
    </w:rPr>
  </w:style>
  <w:style w:type="character" w:customStyle="1" w:styleId="Char3">
    <w:name w:val="Κείμενο υποσημείωσης Char"/>
    <w:basedOn w:val="a0"/>
    <w:link w:val="ab"/>
    <w:semiHidden/>
    <w:rsid w:val="004A1574"/>
    <w:rPr>
      <w:rFonts w:ascii="Calibri" w:eastAsia="Calibri" w:hAnsi="Calibri" w:cs="Times New Roman"/>
      <w:kern w:val="0"/>
      <w:sz w:val="20"/>
      <w:szCs w:val="20"/>
      <w:lang w:val="en-US"/>
      <w14:ligatures w14:val="none"/>
    </w:rPr>
  </w:style>
  <w:style w:type="paragraph" w:styleId="20">
    <w:name w:val="Body Text 2"/>
    <w:basedOn w:val="a"/>
    <w:link w:val="2Char0"/>
    <w:rsid w:val="004A1574"/>
    <w:pPr>
      <w:spacing w:line="360" w:lineRule="auto"/>
      <w:jc w:val="both"/>
    </w:pPr>
    <w:rPr>
      <w:rFonts w:ascii="Arial" w:hAnsi="Arial" w:cs="Arial"/>
      <w:b/>
      <w:bCs/>
      <w:sz w:val="22"/>
    </w:rPr>
  </w:style>
  <w:style w:type="character" w:customStyle="1" w:styleId="2Char0">
    <w:name w:val="Σώμα κείμενου 2 Char"/>
    <w:basedOn w:val="a0"/>
    <w:link w:val="20"/>
    <w:rsid w:val="004A1574"/>
    <w:rPr>
      <w:rFonts w:ascii="Arial" w:eastAsia="Times New Roman" w:hAnsi="Arial" w:cs="Arial"/>
      <w:b/>
      <w:bCs/>
      <w:kern w:val="0"/>
      <w:sz w:val="22"/>
      <w14:ligatures w14:val="none"/>
    </w:rPr>
  </w:style>
  <w:style w:type="character" w:styleId="ac">
    <w:name w:val="Emphasis"/>
    <w:basedOn w:val="a0"/>
    <w:uiPriority w:val="20"/>
    <w:qFormat/>
    <w:rsid w:val="000625DF"/>
    <w:rPr>
      <w:i/>
      <w:iCs/>
    </w:rPr>
  </w:style>
  <w:style w:type="paragraph" w:customStyle="1" w:styleId="z1qcye">
    <w:name w:val="z1qcye"/>
    <w:basedOn w:val="a"/>
    <w:rsid w:val="00E54A37"/>
    <w:pPr>
      <w:spacing w:before="100" w:beforeAutospacing="1" w:after="100" w:afterAutospacing="1"/>
    </w:pPr>
    <w:rPr>
      <w:lang w:eastAsia="el-GR"/>
    </w:rPr>
  </w:style>
  <w:style w:type="character" w:customStyle="1" w:styleId="t286pc">
    <w:name w:val="t286pc"/>
    <w:basedOn w:val="a0"/>
    <w:rsid w:val="00E54A37"/>
  </w:style>
  <w:style w:type="character" w:styleId="ad">
    <w:name w:val="Strong"/>
    <w:basedOn w:val="a0"/>
    <w:uiPriority w:val="22"/>
    <w:qFormat/>
    <w:rsid w:val="00E54A37"/>
    <w:rPr>
      <w:b/>
      <w:bCs/>
    </w:rPr>
  </w:style>
  <w:style w:type="character" w:styleId="-">
    <w:name w:val="Hyperlink"/>
    <w:basedOn w:val="a0"/>
    <w:uiPriority w:val="99"/>
    <w:unhideWhenUsed/>
    <w:rsid w:val="00E54A37"/>
    <w:rPr>
      <w:color w:val="0000FF"/>
      <w:u w:val="single"/>
    </w:rPr>
  </w:style>
  <w:style w:type="character" w:styleId="ae">
    <w:name w:val="Unresolved Mention"/>
    <w:basedOn w:val="a0"/>
    <w:uiPriority w:val="99"/>
    <w:semiHidden/>
    <w:unhideWhenUsed/>
    <w:rsid w:val="00046C9D"/>
    <w:rPr>
      <w:color w:val="605E5C"/>
      <w:shd w:val="clear" w:color="auto" w:fill="E1DFDD"/>
    </w:rPr>
  </w:style>
  <w:style w:type="paragraph" w:styleId="af">
    <w:name w:val="header"/>
    <w:basedOn w:val="a"/>
    <w:link w:val="Char4"/>
    <w:uiPriority w:val="99"/>
    <w:unhideWhenUsed/>
    <w:rsid w:val="001D19AF"/>
    <w:pPr>
      <w:tabs>
        <w:tab w:val="center" w:pos="4153"/>
        <w:tab w:val="right" w:pos="8306"/>
      </w:tabs>
    </w:pPr>
  </w:style>
  <w:style w:type="character" w:customStyle="1" w:styleId="Char4">
    <w:name w:val="Κεφαλίδα Char"/>
    <w:basedOn w:val="a0"/>
    <w:link w:val="af"/>
    <w:uiPriority w:val="99"/>
    <w:rsid w:val="001D19AF"/>
    <w:rPr>
      <w:rFonts w:ascii="Times New Roman" w:eastAsia="Times New Roman" w:hAnsi="Times New Roman" w:cs="Times New Roman"/>
      <w:kern w:val="0"/>
      <w14:ligatures w14:val="none"/>
    </w:rPr>
  </w:style>
  <w:style w:type="paragraph" w:styleId="af0">
    <w:name w:val="footer"/>
    <w:basedOn w:val="a"/>
    <w:link w:val="Char5"/>
    <w:uiPriority w:val="99"/>
    <w:unhideWhenUsed/>
    <w:rsid w:val="001D19AF"/>
    <w:pPr>
      <w:tabs>
        <w:tab w:val="center" w:pos="4153"/>
        <w:tab w:val="right" w:pos="8306"/>
      </w:tabs>
    </w:pPr>
  </w:style>
  <w:style w:type="character" w:customStyle="1" w:styleId="Char5">
    <w:name w:val="Υποσέλιδο Char"/>
    <w:basedOn w:val="a0"/>
    <w:link w:val="af0"/>
    <w:uiPriority w:val="99"/>
    <w:rsid w:val="001D19AF"/>
    <w:rPr>
      <w:rFonts w:ascii="Times New Roman" w:eastAsia="Times New Roman" w:hAnsi="Times New Roman" w:cs="Times New Roman"/>
      <w:kern w:val="0"/>
      <w14:ligatures w14:val="none"/>
    </w:rPr>
  </w:style>
  <w:style w:type="paragraph" w:styleId="af1">
    <w:name w:val="Body Text Indent"/>
    <w:basedOn w:val="a"/>
    <w:link w:val="Char6"/>
    <w:uiPriority w:val="99"/>
    <w:semiHidden/>
    <w:unhideWhenUsed/>
    <w:rsid w:val="00710538"/>
    <w:pPr>
      <w:spacing w:after="120"/>
      <w:ind w:left="283"/>
    </w:pPr>
  </w:style>
  <w:style w:type="character" w:customStyle="1" w:styleId="Char6">
    <w:name w:val="Σώμα κείμενου με εσοχή Char"/>
    <w:basedOn w:val="a0"/>
    <w:link w:val="af1"/>
    <w:uiPriority w:val="99"/>
    <w:semiHidden/>
    <w:rsid w:val="00710538"/>
    <w:rPr>
      <w:rFonts w:ascii="Times New Roman" w:eastAsia="Times New Roman" w:hAnsi="Times New Roman" w:cs="Times New Roman"/>
      <w:kern w:val="0"/>
      <w14:ligatures w14:val="none"/>
    </w:rPr>
  </w:style>
  <w:style w:type="table" w:styleId="af2">
    <w:name w:val="Table Grid"/>
    <w:basedOn w:val="a1"/>
    <w:uiPriority w:val="39"/>
    <w:rsid w:val="0075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Char7"/>
    <w:uiPriority w:val="99"/>
    <w:unhideWhenUsed/>
    <w:rsid w:val="00621435"/>
    <w:pPr>
      <w:spacing w:after="120"/>
    </w:pPr>
  </w:style>
  <w:style w:type="character" w:customStyle="1" w:styleId="Char7">
    <w:name w:val="Σώμα κειμένου Char"/>
    <w:basedOn w:val="a0"/>
    <w:link w:val="af3"/>
    <w:uiPriority w:val="99"/>
    <w:rsid w:val="00621435"/>
    <w:rPr>
      <w:rFonts w:ascii="Times New Roman" w:eastAsia="Times New Roman" w:hAnsi="Times New Roman" w:cs="Times New Roman"/>
      <w:kern w:val="0"/>
      <w14:ligatures w14:val="none"/>
    </w:rPr>
  </w:style>
  <w:style w:type="paragraph" w:styleId="21">
    <w:name w:val="Body Text Indent 2"/>
    <w:basedOn w:val="a"/>
    <w:link w:val="2Char1"/>
    <w:uiPriority w:val="99"/>
    <w:unhideWhenUsed/>
    <w:rsid w:val="0052722E"/>
    <w:pPr>
      <w:spacing w:after="120" w:line="480" w:lineRule="auto"/>
      <w:ind w:left="283"/>
    </w:pPr>
  </w:style>
  <w:style w:type="character" w:customStyle="1" w:styleId="2Char1">
    <w:name w:val="Σώμα κείμενου με εσοχή 2 Char"/>
    <w:basedOn w:val="a0"/>
    <w:link w:val="21"/>
    <w:uiPriority w:val="99"/>
    <w:rsid w:val="0052722E"/>
    <w:rPr>
      <w:rFonts w:ascii="Times New Roman" w:eastAsia="Times New Roman" w:hAnsi="Times New Roman" w:cs="Times New Roman"/>
      <w:kern w:val="0"/>
      <w14:ligatures w14:val="none"/>
    </w:rPr>
  </w:style>
  <w:style w:type="paragraph" w:styleId="af4">
    <w:name w:val="TOC Heading"/>
    <w:basedOn w:val="1"/>
    <w:next w:val="a"/>
    <w:uiPriority w:val="39"/>
    <w:unhideWhenUsed/>
    <w:qFormat/>
    <w:rsid w:val="001E3836"/>
    <w:pPr>
      <w:spacing w:before="240" w:after="0" w:line="259" w:lineRule="auto"/>
      <w:outlineLvl w:val="9"/>
    </w:pPr>
    <w:rPr>
      <w:kern w:val="0"/>
      <w:sz w:val="32"/>
      <w:szCs w:val="32"/>
      <w:lang w:eastAsia="el-GR"/>
      <w14:ligatures w14:val="none"/>
    </w:rPr>
  </w:style>
  <w:style w:type="paragraph" w:styleId="30">
    <w:name w:val="toc 3"/>
    <w:basedOn w:val="a"/>
    <w:next w:val="a"/>
    <w:autoRedefine/>
    <w:uiPriority w:val="39"/>
    <w:unhideWhenUsed/>
    <w:rsid w:val="001E383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954FF-4EB1-4649-A75B-B5D1C7B5A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3090</TotalTime>
  <Pages>61</Pages>
  <Words>15113</Words>
  <Characters>81611</Characters>
  <Application>Microsoft Office Word</Application>
  <DocSecurity>0</DocSecurity>
  <Lines>680</Lines>
  <Paragraphs>193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Χαραλάμπους</dc:creator>
  <cp:keywords/>
  <dc:description/>
  <cp:lastModifiedBy>Ελένη Χαραλάμπους</cp:lastModifiedBy>
  <cp:revision>579</cp:revision>
  <dcterms:created xsi:type="dcterms:W3CDTF">2026-05-17T11:25:00Z</dcterms:created>
  <dcterms:modified xsi:type="dcterms:W3CDTF">2026-07-13T18:34:00Z</dcterms:modified>
</cp:coreProperties>
</file>